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A9" w:rsidRDefault="004B5D4E" w:rsidP="004B5D4E">
      <w:pPr>
        <w:rPr>
          <w:rFonts w:ascii="Times New Roman" w:eastAsia="Times New Roman" w:hAnsi="Times New Roman" w:cs="Times New Roman"/>
          <w:kern w:val="0"/>
          <w:sz w:val="28"/>
          <w:szCs w:val="28"/>
          <w:lang w:eastAsia="uk-UA"/>
        </w:rPr>
      </w:pPr>
      <w:r w:rsidRPr="004B5D4E">
        <w:rPr>
          <w:rFonts w:ascii="Times New Roman" w:eastAsia="Times New Roman" w:hAnsi="Times New Roman" w:cs="Times New Roman" w:hint="eastAsia"/>
          <w:kern w:val="0"/>
          <w:sz w:val="28"/>
          <w:szCs w:val="28"/>
          <w:lang w:eastAsia="uk-UA"/>
        </w:rPr>
        <w:t>Ашуралиев</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Эмиль</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Себзалиевич</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Обоснование</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параметров</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и</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повышение</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эффективности</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функционирования</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гидродинамического</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нагревателя</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жидкости</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сельскохозяйственного</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назначения</w:t>
      </w:r>
      <w:r w:rsidRPr="004B5D4E">
        <w:rPr>
          <w:rFonts w:ascii="Times New Roman" w:eastAsia="Times New Roman" w:hAnsi="Times New Roman" w:cs="Times New Roman"/>
          <w:kern w:val="0"/>
          <w:sz w:val="28"/>
          <w:szCs w:val="28"/>
          <w:lang w:eastAsia="uk-UA"/>
        </w:rPr>
        <w:t xml:space="preserve"> : </w:t>
      </w:r>
      <w:r w:rsidRPr="004B5D4E">
        <w:rPr>
          <w:rFonts w:ascii="Times New Roman" w:eastAsia="Times New Roman" w:hAnsi="Times New Roman" w:cs="Times New Roman" w:hint="eastAsia"/>
          <w:kern w:val="0"/>
          <w:sz w:val="28"/>
          <w:szCs w:val="28"/>
          <w:lang w:eastAsia="uk-UA"/>
        </w:rPr>
        <w:t>диссертация</w:t>
      </w:r>
      <w:r w:rsidRPr="004B5D4E">
        <w:rPr>
          <w:rFonts w:ascii="Times New Roman" w:eastAsia="Times New Roman" w:hAnsi="Times New Roman" w:cs="Times New Roman"/>
          <w:kern w:val="0"/>
          <w:sz w:val="28"/>
          <w:szCs w:val="28"/>
          <w:lang w:eastAsia="uk-UA"/>
        </w:rPr>
        <w:t xml:space="preserve"> ... </w:t>
      </w:r>
      <w:r w:rsidRPr="004B5D4E">
        <w:rPr>
          <w:rFonts w:ascii="Times New Roman" w:eastAsia="Times New Roman" w:hAnsi="Times New Roman" w:cs="Times New Roman" w:hint="eastAsia"/>
          <w:kern w:val="0"/>
          <w:sz w:val="28"/>
          <w:szCs w:val="28"/>
          <w:lang w:eastAsia="uk-UA"/>
        </w:rPr>
        <w:t>кандидата</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технических</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наук</w:t>
      </w:r>
      <w:r w:rsidRPr="004B5D4E">
        <w:rPr>
          <w:rFonts w:ascii="Times New Roman" w:eastAsia="Times New Roman" w:hAnsi="Times New Roman" w:cs="Times New Roman"/>
          <w:kern w:val="0"/>
          <w:sz w:val="28"/>
          <w:szCs w:val="28"/>
          <w:lang w:eastAsia="uk-UA"/>
        </w:rPr>
        <w:t xml:space="preserve"> : 05.20.01.- </w:t>
      </w:r>
      <w:r w:rsidRPr="004B5D4E">
        <w:rPr>
          <w:rFonts w:ascii="Times New Roman" w:eastAsia="Times New Roman" w:hAnsi="Times New Roman" w:cs="Times New Roman" w:hint="eastAsia"/>
          <w:kern w:val="0"/>
          <w:sz w:val="28"/>
          <w:szCs w:val="28"/>
          <w:lang w:eastAsia="uk-UA"/>
        </w:rPr>
        <w:t>Ростов</w:t>
      </w:r>
      <w:r w:rsidRPr="004B5D4E">
        <w:rPr>
          <w:rFonts w:ascii="Times New Roman" w:eastAsia="Times New Roman" w:hAnsi="Times New Roman" w:cs="Times New Roman"/>
          <w:kern w:val="0"/>
          <w:sz w:val="28"/>
          <w:szCs w:val="28"/>
          <w:lang w:eastAsia="uk-UA"/>
        </w:rPr>
        <w:t>-</w:t>
      </w:r>
      <w:r w:rsidRPr="004B5D4E">
        <w:rPr>
          <w:rFonts w:ascii="Times New Roman" w:eastAsia="Times New Roman" w:hAnsi="Times New Roman" w:cs="Times New Roman" w:hint="eastAsia"/>
          <w:kern w:val="0"/>
          <w:sz w:val="28"/>
          <w:szCs w:val="28"/>
          <w:lang w:eastAsia="uk-UA"/>
        </w:rPr>
        <w:t>на</w:t>
      </w:r>
      <w:r w:rsidRPr="004B5D4E">
        <w:rPr>
          <w:rFonts w:ascii="Times New Roman" w:eastAsia="Times New Roman" w:hAnsi="Times New Roman" w:cs="Times New Roman"/>
          <w:kern w:val="0"/>
          <w:sz w:val="28"/>
          <w:szCs w:val="28"/>
          <w:lang w:eastAsia="uk-UA"/>
        </w:rPr>
        <w:t>-</w:t>
      </w:r>
      <w:r w:rsidRPr="004B5D4E">
        <w:rPr>
          <w:rFonts w:ascii="Times New Roman" w:eastAsia="Times New Roman" w:hAnsi="Times New Roman" w:cs="Times New Roman" w:hint="eastAsia"/>
          <w:kern w:val="0"/>
          <w:sz w:val="28"/>
          <w:szCs w:val="28"/>
          <w:lang w:eastAsia="uk-UA"/>
        </w:rPr>
        <w:t>Дону</w:t>
      </w:r>
      <w:r w:rsidRPr="004B5D4E">
        <w:rPr>
          <w:rFonts w:ascii="Times New Roman" w:eastAsia="Times New Roman" w:hAnsi="Times New Roman" w:cs="Times New Roman"/>
          <w:kern w:val="0"/>
          <w:sz w:val="28"/>
          <w:szCs w:val="28"/>
          <w:lang w:eastAsia="uk-UA"/>
        </w:rPr>
        <w:t xml:space="preserve">, 2002.- 328 </w:t>
      </w:r>
      <w:r w:rsidRPr="004B5D4E">
        <w:rPr>
          <w:rFonts w:ascii="Times New Roman" w:eastAsia="Times New Roman" w:hAnsi="Times New Roman" w:cs="Times New Roman" w:hint="eastAsia"/>
          <w:kern w:val="0"/>
          <w:sz w:val="28"/>
          <w:szCs w:val="28"/>
          <w:lang w:eastAsia="uk-UA"/>
        </w:rPr>
        <w:t>с</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ил</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РГБ</w:t>
      </w:r>
      <w:r w:rsidRPr="004B5D4E">
        <w:rPr>
          <w:rFonts w:ascii="Times New Roman" w:eastAsia="Times New Roman" w:hAnsi="Times New Roman" w:cs="Times New Roman"/>
          <w:kern w:val="0"/>
          <w:sz w:val="28"/>
          <w:szCs w:val="28"/>
          <w:lang w:eastAsia="uk-UA"/>
        </w:rPr>
        <w:t xml:space="preserve"> </w:t>
      </w:r>
      <w:r w:rsidRPr="004B5D4E">
        <w:rPr>
          <w:rFonts w:ascii="Times New Roman" w:eastAsia="Times New Roman" w:hAnsi="Times New Roman" w:cs="Times New Roman" w:hint="eastAsia"/>
          <w:kern w:val="0"/>
          <w:sz w:val="28"/>
          <w:szCs w:val="28"/>
          <w:lang w:eastAsia="uk-UA"/>
        </w:rPr>
        <w:t>ОД</w:t>
      </w:r>
      <w:r w:rsidRPr="004B5D4E">
        <w:rPr>
          <w:rFonts w:ascii="Times New Roman" w:eastAsia="Times New Roman" w:hAnsi="Times New Roman" w:cs="Times New Roman"/>
          <w:kern w:val="0"/>
          <w:sz w:val="28"/>
          <w:szCs w:val="28"/>
          <w:lang w:eastAsia="uk-UA"/>
        </w:rPr>
        <w:t>, 61 03-5/369-3</w:t>
      </w:r>
    </w:p>
    <w:p w:rsidR="004B5D4E" w:rsidRDefault="004B5D4E" w:rsidP="004B5D4E">
      <w:pPr>
        <w:rPr>
          <w:rFonts w:ascii="Times New Roman" w:eastAsia="Times New Roman" w:hAnsi="Times New Roman" w:cs="Times New Roman"/>
          <w:kern w:val="0"/>
          <w:sz w:val="28"/>
          <w:szCs w:val="28"/>
          <w:lang w:eastAsia="uk-UA"/>
        </w:rPr>
      </w:pPr>
    </w:p>
    <w:p w:rsidR="004B5D4E" w:rsidRDefault="004B5D4E" w:rsidP="004B5D4E">
      <w:pPr>
        <w:rPr>
          <w:rFonts w:ascii="Times New Roman" w:eastAsia="Times New Roman" w:hAnsi="Times New Roman" w:cs="Times New Roman"/>
          <w:kern w:val="0"/>
          <w:sz w:val="28"/>
          <w:szCs w:val="28"/>
          <w:lang w:eastAsia="uk-UA"/>
        </w:rPr>
      </w:pPr>
    </w:p>
    <w:p w:rsidR="004B5D4E" w:rsidRPr="004B5D4E" w:rsidRDefault="004B5D4E" w:rsidP="004B5D4E">
      <w:pPr>
        <w:tabs>
          <w:tab w:val="clear" w:pos="709"/>
        </w:tabs>
        <w:suppressAutoHyphens w:val="0"/>
        <w:spacing w:after="1118" w:line="260" w:lineRule="exact"/>
        <w:ind w:left="11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ДОНСКОЙ ГОСУДАРСТВЕННЫЙ ТЕХНИЧЕСКИЙ УНИВЕРСИТЕТ</w:t>
      </w:r>
    </w:p>
    <w:p w:rsidR="004B5D4E" w:rsidRPr="004B5D4E" w:rsidRDefault="004B5D4E" w:rsidP="004B5D4E">
      <w:pPr>
        <w:tabs>
          <w:tab w:val="clear" w:pos="709"/>
        </w:tabs>
        <w:suppressAutoHyphens w:val="0"/>
        <w:spacing w:after="728" w:line="260" w:lineRule="exact"/>
        <w:ind w:right="360" w:firstLine="0"/>
        <w:jc w:val="righ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На правах рукописи</w:t>
      </w:r>
    </w:p>
    <w:p w:rsidR="004B5D4E" w:rsidRPr="004B5D4E" w:rsidRDefault="004B5D4E" w:rsidP="004B5D4E">
      <w:pPr>
        <w:framePr w:h="2006" w:hSpace="768" w:wrap="notBeside" w:vAnchor="text" w:hAnchor="text" w:x="769"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736340" cy="1268095"/>
            <wp:effectExtent l="19050" t="0" r="0" b="0"/>
            <wp:docPr id="208" name="Рисунок 208" descr="C:\Users\Pavel\AppData\Local\Temp\Rar$DIa0.1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Users\Pavel\AppData\Local\Temp\Rar$DIa0.110\media\image1.png"/>
                    <pic:cNvPicPr>
                      <a:picLocks noChangeAspect="1" noChangeArrowheads="1"/>
                    </pic:cNvPicPr>
                  </pic:nvPicPr>
                  <pic:blipFill>
                    <a:blip r:embed="rId8" cstate="print"/>
                    <a:srcRect/>
                    <a:stretch>
                      <a:fillRect/>
                    </a:stretch>
                  </pic:blipFill>
                  <pic:spPr bwMode="auto">
                    <a:xfrm>
                      <a:off x="0" y="0"/>
                      <a:ext cx="3736340" cy="1268095"/>
                    </a:xfrm>
                    <a:prstGeom prst="rect">
                      <a:avLst/>
                    </a:prstGeom>
                    <a:noFill/>
                    <a:ln w="9525">
                      <a:noFill/>
                      <a:miter lim="800000"/>
                      <a:headEnd/>
                      <a:tailEnd/>
                    </a:ln>
                  </pic:spPr>
                </pic:pic>
              </a:graphicData>
            </a:graphic>
          </wp:inline>
        </w:drawing>
      </w:r>
    </w:p>
    <w:p w:rsidR="004B5D4E" w:rsidRPr="004B5D4E" w:rsidRDefault="004B5D4E" w:rsidP="004B5D4E">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4B5D4E" w:rsidRPr="004B5D4E" w:rsidRDefault="004B5D4E" w:rsidP="004B5D4E">
      <w:pPr>
        <w:tabs>
          <w:tab w:val="clear" w:pos="709"/>
        </w:tabs>
        <w:suppressAutoHyphens w:val="0"/>
        <w:spacing w:before="53" w:after="1076" w:line="480" w:lineRule="exact"/>
        <w:ind w:left="60" w:firstLine="0"/>
        <w:jc w:val="center"/>
        <w:rPr>
          <w:rFonts w:ascii="Times New Roman" w:eastAsia="Times New Roman" w:hAnsi="Times New Roman" w:cs="Times New Roman"/>
          <w:b/>
          <w:bCs/>
          <w:color w:val="000000"/>
          <w:kern w:val="0"/>
          <w:sz w:val="26"/>
          <w:szCs w:val="26"/>
          <w:lang w:eastAsia="ru-RU" w:bidi="ru-RU"/>
        </w:rPr>
      </w:pPr>
      <w:r w:rsidRPr="004B5D4E">
        <w:rPr>
          <w:rFonts w:ascii="Times New Roman" w:eastAsia="Times New Roman" w:hAnsi="Times New Roman" w:cs="Times New Roman"/>
          <w:b/>
          <w:bCs/>
          <w:color w:val="000000"/>
          <w:kern w:val="0"/>
          <w:sz w:val="26"/>
          <w:szCs w:val="26"/>
          <w:lang w:eastAsia="ru-RU" w:bidi="ru-RU"/>
        </w:rPr>
        <w:t>ОБОСНОВАНИЕ ПАРАМЕТРОВ И ПОВЫШЕНИЕ ЭФФЕКТИВНОСТИ ФУНКЦИОНИРОВАНИЯ ГИДРОДИНАМИЧЕСКОГО НАГРЕВАТЕЛЯ ЖИДКОСТИ СЕЛЬСКОХОЗЯЙСТВЕННОГО НАЗНАЧЕНИЯ</w:t>
      </w:r>
    </w:p>
    <w:p w:rsidR="004B5D4E" w:rsidRPr="004B5D4E" w:rsidRDefault="004B5D4E" w:rsidP="004B5D4E">
      <w:pPr>
        <w:tabs>
          <w:tab w:val="clear" w:pos="709"/>
        </w:tabs>
        <w:suppressAutoHyphens w:val="0"/>
        <w:spacing w:after="167" w:line="260" w:lineRule="exact"/>
        <w:ind w:left="3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Специальность 05.20.01 «Технологии и средства механизации сельского</w:t>
      </w:r>
    </w:p>
    <w:p w:rsidR="004B5D4E" w:rsidRPr="004B5D4E" w:rsidRDefault="004B5D4E" w:rsidP="004B5D4E">
      <w:pPr>
        <w:tabs>
          <w:tab w:val="clear" w:pos="709"/>
        </w:tabs>
        <w:suppressAutoHyphens w:val="0"/>
        <w:spacing w:after="965" w:line="260" w:lineRule="exact"/>
        <w:ind w:left="39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хозяйства»</w:t>
      </w:r>
    </w:p>
    <w:p w:rsidR="004B5D4E" w:rsidRPr="004B5D4E" w:rsidRDefault="004B5D4E" w:rsidP="004B5D4E">
      <w:pPr>
        <w:tabs>
          <w:tab w:val="clear" w:pos="709"/>
        </w:tabs>
        <w:suppressAutoHyphens w:val="0"/>
        <w:spacing w:after="1552" w:line="475" w:lineRule="exact"/>
        <w:ind w:left="60" w:firstLine="0"/>
        <w:jc w:val="center"/>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технических наук</w:t>
      </w:r>
    </w:p>
    <w:p w:rsidR="004B5D4E" w:rsidRPr="004B5D4E" w:rsidRDefault="004B5D4E" w:rsidP="004B5D4E">
      <w:pPr>
        <w:tabs>
          <w:tab w:val="clear" w:pos="709"/>
        </w:tabs>
        <w:suppressAutoHyphens w:val="0"/>
        <w:spacing w:after="2092" w:line="260" w:lineRule="exact"/>
        <w:ind w:right="360" w:firstLine="0"/>
        <w:jc w:val="righ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Научный руководитель доктор технических наук, профессор Хозяев И.А.</w:t>
      </w:r>
    </w:p>
    <w:p w:rsidR="004B5D4E" w:rsidRPr="004B5D4E" w:rsidRDefault="004B5D4E" w:rsidP="004B5D4E">
      <w:pPr>
        <w:tabs>
          <w:tab w:val="clear" w:pos="709"/>
        </w:tabs>
        <w:suppressAutoHyphens w:val="0"/>
        <w:spacing w:after="0" w:line="260" w:lineRule="exact"/>
        <w:ind w:left="60" w:firstLine="0"/>
        <w:jc w:val="center"/>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Ростов-на-Дону - 2002</w:t>
      </w:r>
    </w:p>
    <w:p w:rsidR="004B5D4E" w:rsidRPr="004B5D4E" w:rsidRDefault="004B5D4E" w:rsidP="004B5D4E">
      <w:pPr>
        <w:tabs>
          <w:tab w:val="clear" w:pos="709"/>
        </w:tabs>
        <w:suppressAutoHyphens w:val="0"/>
        <w:spacing w:after="447" w:line="260" w:lineRule="exact"/>
        <w:ind w:right="220" w:firstLine="0"/>
        <w:jc w:val="center"/>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ОГЛАВЛЕНИЕ</w:t>
      </w:r>
    </w:p>
    <w:p w:rsidR="004B5D4E" w:rsidRPr="004B5D4E" w:rsidRDefault="004B5D4E" w:rsidP="004B5D4E">
      <w:pPr>
        <w:tabs>
          <w:tab w:val="clear" w:pos="709"/>
          <w:tab w:val="right" w:leader="dot" w:pos="9491"/>
        </w:tabs>
        <w:suppressAutoHyphens w:val="0"/>
        <w:spacing w:after="0" w:line="240" w:lineRule="exact"/>
        <w:ind w:left="280" w:firstLine="0"/>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fldChar w:fldCharType="begin"/>
      </w:r>
      <w:r w:rsidRPr="004B5D4E">
        <w:rPr>
          <w:rFonts w:ascii="Times New Roman" w:eastAsia="Times New Roman" w:hAnsi="Times New Roman" w:cs="Times New Roman"/>
          <w:color w:val="000000"/>
          <w:kern w:val="0"/>
          <w:sz w:val="24"/>
          <w:szCs w:val="24"/>
          <w:lang w:eastAsia="ru-RU" w:bidi="ru-RU"/>
        </w:rPr>
        <w:instrText xml:space="preserve"> TOC \o "1-5" \h \z </w:instrText>
      </w:r>
      <w:r w:rsidRPr="004B5D4E">
        <w:rPr>
          <w:rFonts w:ascii="Times New Roman" w:eastAsia="Times New Roman" w:hAnsi="Times New Roman" w:cs="Times New Roman"/>
          <w:color w:val="000000"/>
          <w:kern w:val="0"/>
          <w:sz w:val="24"/>
          <w:szCs w:val="24"/>
          <w:lang w:eastAsia="ru-RU" w:bidi="ru-RU"/>
        </w:rPr>
        <w:fldChar w:fldCharType="separate"/>
      </w:r>
      <w:hyperlink w:anchor="bookmark1" w:tooltip="Current Document">
        <w:r w:rsidRPr="004B5D4E">
          <w:rPr>
            <w:rFonts w:ascii="Times New Roman" w:eastAsia="Times New Roman" w:hAnsi="Times New Roman" w:cs="Times New Roman"/>
            <w:color w:val="000000"/>
            <w:kern w:val="0"/>
            <w:sz w:val="24"/>
            <w:szCs w:val="24"/>
            <w:lang w:eastAsia="ru-RU" w:bidi="ru-RU"/>
          </w:rPr>
          <w:t>ВВЕДЕНИЕ</w:t>
        </w:r>
        <w:r w:rsidRPr="004B5D4E">
          <w:rPr>
            <w:rFonts w:ascii="Times New Roman" w:eastAsia="Times New Roman" w:hAnsi="Times New Roman" w:cs="Times New Roman"/>
            <w:color w:val="000000"/>
            <w:kern w:val="0"/>
            <w:sz w:val="24"/>
            <w:szCs w:val="24"/>
            <w:lang w:eastAsia="ru-RU" w:bidi="ru-RU"/>
          </w:rPr>
          <w:tab/>
          <w:t xml:space="preserve"> 5</w:t>
        </w:r>
      </w:hyperlink>
    </w:p>
    <w:p w:rsidR="004B5D4E" w:rsidRPr="004B5D4E" w:rsidRDefault="004B5D4E" w:rsidP="004B5D4E">
      <w:pPr>
        <w:numPr>
          <w:ilvl w:val="0"/>
          <w:numId w:val="31"/>
        </w:numPr>
        <w:tabs>
          <w:tab w:val="clear" w:pos="709"/>
          <w:tab w:val="right" w:leader="dot" w:pos="9491"/>
        </w:tabs>
        <w:suppressAutoHyphens w:val="0"/>
        <w:spacing w:after="0" w:line="480" w:lineRule="exact"/>
        <w:ind w:left="20" w:firstLine="0"/>
        <w:jc w:val="left"/>
        <w:rPr>
          <w:rFonts w:ascii="Times New Roman" w:eastAsia="Times New Roman" w:hAnsi="Times New Roman" w:cs="Times New Roman"/>
          <w:color w:val="000000"/>
          <w:kern w:val="0"/>
          <w:sz w:val="24"/>
          <w:szCs w:val="24"/>
          <w:lang w:eastAsia="ru-RU" w:bidi="ru-RU"/>
        </w:rPr>
      </w:pPr>
      <w:hyperlink w:anchor="bookmark2" w:tooltip="Current Document">
        <w:r w:rsidRPr="004B5D4E">
          <w:rPr>
            <w:rFonts w:ascii="Times New Roman" w:eastAsia="Times New Roman" w:hAnsi="Times New Roman" w:cs="Times New Roman"/>
            <w:color w:val="000000"/>
            <w:kern w:val="0"/>
            <w:sz w:val="24"/>
            <w:szCs w:val="24"/>
            <w:lang w:eastAsia="ru-RU" w:bidi="ru-RU"/>
          </w:rPr>
          <w:t xml:space="preserve"> СОСТОЯНИЕ ВОПРОСА. ЦЕЛЬ И ЗАДАЧИ ИССЛЕДОВАНИЯ</w:t>
        </w:r>
        <w:r w:rsidRPr="004B5D4E">
          <w:rPr>
            <w:rFonts w:ascii="Times New Roman" w:eastAsia="Times New Roman" w:hAnsi="Times New Roman" w:cs="Times New Roman"/>
            <w:color w:val="000000"/>
            <w:kern w:val="0"/>
            <w:sz w:val="24"/>
            <w:szCs w:val="24"/>
            <w:lang w:eastAsia="ru-RU" w:bidi="ru-RU"/>
          </w:rPr>
          <w:tab/>
          <w:t>8</w:t>
        </w:r>
      </w:hyperlink>
    </w:p>
    <w:p w:rsidR="004B5D4E" w:rsidRPr="004B5D4E" w:rsidRDefault="004B5D4E" w:rsidP="004B5D4E">
      <w:pPr>
        <w:numPr>
          <w:ilvl w:val="1"/>
          <w:numId w:val="31"/>
        </w:numPr>
        <w:tabs>
          <w:tab w:val="clear" w:pos="709"/>
          <w:tab w:val="right" w:leader="dot" w:pos="9491"/>
        </w:tabs>
        <w:suppressAutoHyphens w:val="0"/>
        <w:spacing w:after="0" w:line="480" w:lineRule="exact"/>
        <w:ind w:left="280" w:firstLine="0"/>
        <w:jc w:val="left"/>
        <w:rPr>
          <w:rFonts w:ascii="Times New Roman" w:eastAsia="Times New Roman" w:hAnsi="Times New Roman" w:cs="Times New Roman"/>
          <w:color w:val="000000"/>
          <w:kern w:val="0"/>
          <w:sz w:val="24"/>
          <w:szCs w:val="24"/>
          <w:lang w:eastAsia="ru-RU" w:bidi="ru-RU"/>
        </w:rPr>
      </w:pPr>
      <w:hyperlink w:anchor="bookmark3" w:tooltip="Current Document">
        <w:r w:rsidRPr="004B5D4E">
          <w:rPr>
            <w:rFonts w:ascii="Times New Roman" w:eastAsia="Times New Roman" w:hAnsi="Times New Roman" w:cs="Times New Roman"/>
            <w:color w:val="000000"/>
            <w:kern w:val="0"/>
            <w:sz w:val="24"/>
            <w:szCs w:val="24"/>
            <w:lang w:eastAsia="ru-RU" w:bidi="ru-RU"/>
          </w:rPr>
          <w:t xml:space="preserve"> Потребление воды в сельскохозяйственном производстве</w:t>
        </w:r>
        <w:r w:rsidRPr="004B5D4E">
          <w:rPr>
            <w:rFonts w:ascii="Times New Roman" w:eastAsia="Times New Roman" w:hAnsi="Times New Roman" w:cs="Times New Roman"/>
            <w:color w:val="000000"/>
            <w:kern w:val="0"/>
            <w:sz w:val="24"/>
            <w:szCs w:val="24"/>
            <w:lang w:eastAsia="ru-RU" w:bidi="ru-RU"/>
          </w:rPr>
          <w:tab/>
          <w:t>8</w:t>
        </w:r>
      </w:hyperlink>
    </w:p>
    <w:p w:rsidR="004B5D4E" w:rsidRPr="004B5D4E" w:rsidRDefault="004B5D4E" w:rsidP="004B5D4E">
      <w:pPr>
        <w:numPr>
          <w:ilvl w:val="1"/>
          <w:numId w:val="31"/>
        </w:numPr>
        <w:tabs>
          <w:tab w:val="clear" w:pos="709"/>
          <w:tab w:val="right" w:leader="dot" w:pos="9214"/>
        </w:tabs>
        <w:suppressAutoHyphens w:val="0"/>
        <w:spacing w:after="0" w:line="480" w:lineRule="exact"/>
        <w:ind w:left="280" w:right="2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Установки для нагрева воды и получения пара, применяемые в сельском хозяйстве</w:t>
      </w:r>
      <w:r w:rsidRPr="004B5D4E">
        <w:rPr>
          <w:rFonts w:ascii="Times New Roman" w:eastAsia="Times New Roman" w:hAnsi="Times New Roman" w:cs="Times New Roman"/>
          <w:color w:val="000000"/>
          <w:kern w:val="0"/>
          <w:sz w:val="24"/>
          <w:szCs w:val="24"/>
          <w:lang w:eastAsia="ru-RU" w:bidi="ru-RU"/>
        </w:rPr>
        <w:tab/>
        <w:t>14</w:t>
      </w:r>
    </w:p>
    <w:p w:rsidR="004B5D4E" w:rsidRPr="004B5D4E" w:rsidRDefault="004B5D4E" w:rsidP="004B5D4E">
      <w:pPr>
        <w:numPr>
          <w:ilvl w:val="1"/>
          <w:numId w:val="31"/>
        </w:numPr>
        <w:tabs>
          <w:tab w:val="clear" w:pos="709"/>
          <w:tab w:val="right" w:leader="dot" w:pos="9491"/>
        </w:tabs>
        <w:suppressAutoHyphens w:val="0"/>
        <w:spacing w:after="0" w:line="480" w:lineRule="exact"/>
        <w:ind w:left="28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Пастеризационные установки, применяемые в животноводстве</w:t>
      </w:r>
      <w:r w:rsidRPr="004B5D4E">
        <w:rPr>
          <w:rFonts w:ascii="Times New Roman" w:eastAsia="Times New Roman" w:hAnsi="Times New Roman" w:cs="Times New Roman"/>
          <w:color w:val="000000"/>
          <w:kern w:val="0"/>
          <w:sz w:val="24"/>
          <w:szCs w:val="24"/>
          <w:lang w:eastAsia="ru-RU" w:bidi="ru-RU"/>
        </w:rPr>
        <w:tab/>
        <w:t>14</w:t>
      </w:r>
    </w:p>
    <w:p w:rsidR="004B5D4E" w:rsidRPr="004B5D4E" w:rsidRDefault="004B5D4E" w:rsidP="004B5D4E">
      <w:pPr>
        <w:numPr>
          <w:ilvl w:val="1"/>
          <w:numId w:val="31"/>
        </w:numPr>
        <w:tabs>
          <w:tab w:val="clear" w:pos="709"/>
          <w:tab w:val="right" w:leader="dot" w:pos="9491"/>
        </w:tabs>
        <w:suppressAutoHyphens w:val="0"/>
        <w:spacing w:after="0" w:line="480" w:lineRule="exact"/>
        <w:ind w:left="280" w:firstLine="0"/>
        <w:jc w:val="left"/>
        <w:rPr>
          <w:rFonts w:ascii="Times New Roman" w:eastAsia="Times New Roman" w:hAnsi="Times New Roman" w:cs="Times New Roman"/>
          <w:color w:val="000000"/>
          <w:kern w:val="0"/>
          <w:sz w:val="24"/>
          <w:szCs w:val="24"/>
          <w:lang w:eastAsia="ru-RU" w:bidi="ru-RU"/>
        </w:rPr>
      </w:pPr>
      <w:hyperlink w:anchor="bookmark4" w:tooltip="Current Document">
        <w:r w:rsidRPr="004B5D4E">
          <w:rPr>
            <w:rFonts w:ascii="Times New Roman" w:eastAsia="Times New Roman" w:hAnsi="Times New Roman" w:cs="Times New Roman"/>
            <w:color w:val="000000"/>
            <w:kern w:val="0"/>
            <w:sz w:val="24"/>
            <w:szCs w:val="24"/>
            <w:lang w:eastAsia="ru-RU" w:bidi="ru-RU"/>
          </w:rPr>
          <w:t xml:space="preserve"> Аэро- и гидродинамические нагреватели</w:t>
        </w:r>
        <w:r w:rsidRPr="004B5D4E">
          <w:rPr>
            <w:rFonts w:ascii="Times New Roman" w:eastAsia="Times New Roman" w:hAnsi="Times New Roman" w:cs="Times New Roman"/>
            <w:color w:val="000000"/>
            <w:kern w:val="0"/>
            <w:sz w:val="24"/>
            <w:szCs w:val="24"/>
            <w:lang w:eastAsia="ru-RU" w:bidi="ru-RU"/>
          </w:rPr>
          <w:tab/>
          <w:t>14</w:t>
        </w:r>
      </w:hyperlink>
    </w:p>
    <w:p w:rsidR="004B5D4E" w:rsidRPr="004B5D4E" w:rsidRDefault="004B5D4E" w:rsidP="004B5D4E">
      <w:pPr>
        <w:numPr>
          <w:ilvl w:val="2"/>
          <w:numId w:val="31"/>
        </w:numPr>
        <w:tabs>
          <w:tab w:val="clear" w:pos="709"/>
          <w:tab w:val="right" w:leader="dot" w:pos="9491"/>
        </w:tabs>
        <w:suppressAutoHyphens w:val="0"/>
        <w:spacing w:after="0" w:line="480" w:lineRule="exact"/>
        <w:ind w:left="52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Принцип действия</w:t>
      </w:r>
      <w:r w:rsidRPr="004B5D4E">
        <w:rPr>
          <w:rFonts w:ascii="Times New Roman" w:eastAsia="Times New Roman" w:hAnsi="Times New Roman" w:cs="Times New Roman"/>
          <w:color w:val="000000"/>
          <w:kern w:val="0"/>
          <w:sz w:val="24"/>
          <w:szCs w:val="24"/>
          <w:lang w:eastAsia="ru-RU" w:bidi="ru-RU"/>
        </w:rPr>
        <w:tab/>
        <w:t xml:space="preserve">  14</w:t>
      </w:r>
    </w:p>
    <w:p w:rsidR="004B5D4E" w:rsidRPr="004B5D4E" w:rsidRDefault="004B5D4E" w:rsidP="004B5D4E">
      <w:pPr>
        <w:numPr>
          <w:ilvl w:val="2"/>
          <w:numId w:val="31"/>
        </w:numPr>
        <w:tabs>
          <w:tab w:val="clear" w:pos="709"/>
          <w:tab w:val="right" w:leader="dot" w:pos="9491"/>
        </w:tabs>
        <w:suppressAutoHyphens w:val="0"/>
        <w:spacing w:after="0" w:line="480" w:lineRule="exact"/>
        <w:ind w:left="52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Аэродинамические нагреватели</w:t>
      </w:r>
      <w:r w:rsidRPr="004B5D4E">
        <w:rPr>
          <w:rFonts w:ascii="Times New Roman" w:eastAsia="Times New Roman" w:hAnsi="Times New Roman" w:cs="Times New Roman"/>
          <w:color w:val="000000"/>
          <w:kern w:val="0"/>
          <w:sz w:val="24"/>
          <w:szCs w:val="24"/>
          <w:lang w:eastAsia="ru-RU" w:bidi="ru-RU"/>
        </w:rPr>
        <w:tab/>
        <w:t>15</w:t>
      </w:r>
    </w:p>
    <w:p w:rsidR="004B5D4E" w:rsidRPr="004B5D4E" w:rsidRDefault="004B5D4E" w:rsidP="004B5D4E">
      <w:pPr>
        <w:numPr>
          <w:ilvl w:val="2"/>
          <w:numId w:val="31"/>
        </w:numPr>
        <w:tabs>
          <w:tab w:val="clear" w:pos="709"/>
          <w:tab w:val="right" w:leader="dot" w:pos="8984"/>
        </w:tabs>
        <w:suppressAutoHyphens w:val="0"/>
        <w:spacing w:after="0" w:line="480" w:lineRule="exact"/>
        <w:ind w:left="520" w:right="2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Классификация существующих конструкций гидродинамических нагревателей</w:t>
      </w:r>
      <w:r w:rsidRPr="004B5D4E">
        <w:rPr>
          <w:rFonts w:ascii="Times New Roman" w:eastAsia="Times New Roman" w:hAnsi="Times New Roman" w:cs="Times New Roman"/>
          <w:color w:val="000000"/>
          <w:kern w:val="0"/>
          <w:sz w:val="24"/>
          <w:szCs w:val="24"/>
          <w:lang w:eastAsia="ru-RU" w:bidi="ru-RU"/>
        </w:rPr>
        <w:tab/>
        <w:t>17</w:t>
      </w:r>
    </w:p>
    <w:p w:rsidR="004B5D4E" w:rsidRPr="004B5D4E" w:rsidRDefault="004B5D4E" w:rsidP="004B5D4E">
      <w:pPr>
        <w:numPr>
          <w:ilvl w:val="2"/>
          <w:numId w:val="31"/>
        </w:numPr>
        <w:tabs>
          <w:tab w:val="clear" w:pos="709"/>
          <w:tab w:val="right" w:leader="dot" w:pos="8984"/>
        </w:tabs>
        <w:suppressAutoHyphens w:val="0"/>
        <w:spacing w:after="0" w:line="480" w:lineRule="exact"/>
        <w:ind w:left="520" w:right="20" w:firstLine="0"/>
        <w:jc w:val="left"/>
        <w:rPr>
          <w:rFonts w:ascii="Times New Roman" w:eastAsia="Times New Roman" w:hAnsi="Times New Roman" w:cs="Times New Roman"/>
          <w:color w:val="000000"/>
          <w:kern w:val="0"/>
          <w:sz w:val="24"/>
          <w:szCs w:val="24"/>
          <w:lang w:eastAsia="ru-RU" w:bidi="ru-RU"/>
        </w:rPr>
      </w:pPr>
      <w:hyperlink w:anchor="bookmark5" w:tooltip="Current Document">
        <w:r w:rsidRPr="004B5D4E">
          <w:rPr>
            <w:rFonts w:ascii="Times New Roman" w:eastAsia="Times New Roman" w:hAnsi="Times New Roman" w:cs="Times New Roman"/>
            <w:color w:val="000000"/>
            <w:kern w:val="0"/>
            <w:sz w:val="24"/>
            <w:szCs w:val="24"/>
            <w:lang w:eastAsia="ru-RU" w:bidi="ru-RU"/>
          </w:rPr>
          <w:t xml:space="preserve"> Пастеризационные установки на основе гидродинамического нагревателя</w:t>
        </w:r>
        <w:r w:rsidRPr="004B5D4E">
          <w:rPr>
            <w:rFonts w:ascii="Times New Roman" w:eastAsia="Times New Roman" w:hAnsi="Times New Roman" w:cs="Times New Roman"/>
            <w:color w:val="000000"/>
            <w:kern w:val="0"/>
            <w:sz w:val="24"/>
            <w:szCs w:val="24"/>
            <w:lang w:eastAsia="ru-RU" w:bidi="ru-RU"/>
          </w:rPr>
          <w:tab/>
          <w:t xml:space="preserve">  22</w:t>
        </w:r>
      </w:hyperlink>
    </w:p>
    <w:p w:rsidR="004B5D4E" w:rsidRPr="004B5D4E" w:rsidRDefault="004B5D4E" w:rsidP="004B5D4E">
      <w:pPr>
        <w:numPr>
          <w:ilvl w:val="1"/>
          <w:numId w:val="31"/>
        </w:numPr>
        <w:tabs>
          <w:tab w:val="clear" w:pos="709"/>
          <w:tab w:val="right" w:leader="dot" w:pos="9214"/>
        </w:tabs>
        <w:suppressAutoHyphens w:val="0"/>
        <w:spacing w:after="0" w:line="480" w:lineRule="exact"/>
        <w:ind w:left="280" w:right="2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Сравнительные характеристики рассмотренных нагревательных и пастеризационных установок</w:t>
      </w:r>
      <w:r w:rsidRPr="004B5D4E">
        <w:rPr>
          <w:rFonts w:ascii="Times New Roman" w:eastAsia="Times New Roman" w:hAnsi="Times New Roman" w:cs="Times New Roman"/>
          <w:color w:val="000000"/>
          <w:kern w:val="0"/>
          <w:sz w:val="24"/>
          <w:szCs w:val="24"/>
          <w:lang w:eastAsia="ru-RU" w:bidi="ru-RU"/>
        </w:rPr>
        <w:tab/>
        <w:t>24</w:t>
      </w:r>
    </w:p>
    <w:p w:rsidR="004B5D4E" w:rsidRPr="004B5D4E" w:rsidRDefault="004B5D4E" w:rsidP="004B5D4E">
      <w:pPr>
        <w:numPr>
          <w:ilvl w:val="1"/>
          <w:numId w:val="31"/>
        </w:numPr>
        <w:tabs>
          <w:tab w:val="clear" w:pos="709"/>
          <w:tab w:val="right" w:leader="dot" w:pos="9491"/>
        </w:tabs>
        <w:suppressAutoHyphens w:val="0"/>
        <w:spacing w:after="0" w:line="480" w:lineRule="exact"/>
        <w:ind w:left="280" w:firstLine="0"/>
        <w:jc w:val="left"/>
        <w:rPr>
          <w:rFonts w:ascii="Times New Roman" w:eastAsia="Times New Roman" w:hAnsi="Times New Roman" w:cs="Times New Roman"/>
          <w:color w:val="000000"/>
          <w:kern w:val="0"/>
          <w:sz w:val="24"/>
          <w:szCs w:val="24"/>
          <w:lang w:eastAsia="ru-RU" w:bidi="ru-RU"/>
        </w:rPr>
      </w:pPr>
      <w:hyperlink w:anchor="bookmark6" w:tooltip="Current Document">
        <w:r w:rsidRPr="004B5D4E">
          <w:rPr>
            <w:rFonts w:ascii="Times New Roman" w:eastAsia="Times New Roman" w:hAnsi="Times New Roman" w:cs="Times New Roman"/>
            <w:color w:val="000000"/>
            <w:kern w:val="0"/>
            <w:sz w:val="24"/>
            <w:szCs w:val="24"/>
            <w:lang w:val="uk-UA" w:eastAsia="uk-UA" w:bidi="uk-UA"/>
          </w:rPr>
          <w:t xml:space="preserve">Теоретические </w:t>
        </w:r>
        <w:r w:rsidRPr="004B5D4E">
          <w:rPr>
            <w:rFonts w:ascii="Times New Roman" w:eastAsia="Times New Roman" w:hAnsi="Times New Roman" w:cs="Times New Roman"/>
            <w:color w:val="000000"/>
            <w:kern w:val="0"/>
            <w:sz w:val="24"/>
            <w:szCs w:val="24"/>
            <w:lang w:eastAsia="ru-RU" w:bidi="ru-RU"/>
          </w:rPr>
          <w:t>исследования в данной области</w:t>
        </w:r>
        <w:r w:rsidRPr="004B5D4E">
          <w:rPr>
            <w:rFonts w:ascii="Times New Roman" w:eastAsia="Times New Roman" w:hAnsi="Times New Roman" w:cs="Times New Roman"/>
            <w:color w:val="000000"/>
            <w:kern w:val="0"/>
            <w:sz w:val="24"/>
            <w:szCs w:val="24"/>
            <w:lang w:eastAsia="ru-RU" w:bidi="ru-RU"/>
          </w:rPr>
          <w:tab/>
          <w:t>25</w:t>
        </w:r>
      </w:hyperlink>
    </w:p>
    <w:p w:rsidR="004B5D4E" w:rsidRPr="004B5D4E" w:rsidRDefault="004B5D4E" w:rsidP="004B5D4E">
      <w:pPr>
        <w:numPr>
          <w:ilvl w:val="2"/>
          <w:numId w:val="31"/>
        </w:numPr>
        <w:tabs>
          <w:tab w:val="clear" w:pos="709"/>
        </w:tabs>
        <w:suppressAutoHyphens w:val="0"/>
        <w:spacing w:after="0" w:line="480" w:lineRule="exact"/>
        <w:ind w:left="52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Теоретические исследования гидродинамических нагревателей 25</w:t>
      </w:r>
    </w:p>
    <w:p w:rsidR="004B5D4E" w:rsidRPr="004B5D4E" w:rsidRDefault="004B5D4E" w:rsidP="004B5D4E">
      <w:pPr>
        <w:numPr>
          <w:ilvl w:val="2"/>
          <w:numId w:val="31"/>
        </w:numPr>
        <w:tabs>
          <w:tab w:val="clear" w:pos="709"/>
          <w:tab w:val="right" w:leader="dot" w:pos="9491"/>
        </w:tabs>
        <w:suppressAutoHyphens w:val="0"/>
        <w:spacing w:after="0" w:line="480" w:lineRule="exact"/>
        <w:ind w:left="52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Рабочая характеристика гидродинамической муфты</w:t>
      </w:r>
      <w:r w:rsidRPr="004B5D4E">
        <w:rPr>
          <w:rFonts w:ascii="Times New Roman" w:eastAsia="Times New Roman" w:hAnsi="Times New Roman" w:cs="Times New Roman"/>
          <w:color w:val="000000"/>
          <w:kern w:val="0"/>
          <w:sz w:val="24"/>
          <w:szCs w:val="24"/>
          <w:lang w:eastAsia="ru-RU" w:bidi="ru-RU"/>
        </w:rPr>
        <w:tab/>
        <w:t>27</w:t>
      </w:r>
    </w:p>
    <w:p w:rsidR="004B5D4E" w:rsidRPr="004B5D4E" w:rsidRDefault="004B5D4E" w:rsidP="004B5D4E">
      <w:pPr>
        <w:numPr>
          <w:ilvl w:val="1"/>
          <w:numId w:val="31"/>
        </w:numPr>
        <w:tabs>
          <w:tab w:val="clear" w:pos="709"/>
          <w:tab w:val="right" w:leader="dot" w:pos="9491"/>
        </w:tabs>
        <w:suppressAutoHyphens w:val="0"/>
        <w:spacing w:after="0" w:line="480" w:lineRule="exact"/>
        <w:ind w:left="28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Цель и задачи исследований</w:t>
      </w:r>
      <w:r w:rsidRPr="004B5D4E">
        <w:rPr>
          <w:rFonts w:ascii="Times New Roman" w:eastAsia="Times New Roman" w:hAnsi="Times New Roman" w:cs="Times New Roman"/>
          <w:color w:val="000000"/>
          <w:kern w:val="0"/>
          <w:sz w:val="24"/>
          <w:szCs w:val="24"/>
          <w:lang w:eastAsia="ru-RU" w:bidi="ru-RU"/>
        </w:rPr>
        <w:tab/>
        <w:t xml:space="preserve">  27</w:t>
      </w:r>
    </w:p>
    <w:p w:rsidR="004B5D4E" w:rsidRPr="004B5D4E" w:rsidRDefault="004B5D4E" w:rsidP="004B5D4E">
      <w:pPr>
        <w:numPr>
          <w:ilvl w:val="1"/>
          <w:numId w:val="31"/>
        </w:numPr>
        <w:tabs>
          <w:tab w:val="clear" w:pos="709"/>
          <w:tab w:val="right" w:leader="dot" w:pos="9491"/>
        </w:tabs>
        <w:suppressAutoHyphens w:val="0"/>
        <w:spacing w:after="0" w:line="480" w:lineRule="exact"/>
        <w:ind w:left="280" w:firstLine="0"/>
        <w:jc w:val="left"/>
        <w:rPr>
          <w:rFonts w:ascii="Times New Roman" w:eastAsia="Times New Roman" w:hAnsi="Times New Roman" w:cs="Times New Roman"/>
          <w:color w:val="000000"/>
          <w:kern w:val="0"/>
          <w:sz w:val="24"/>
          <w:szCs w:val="24"/>
          <w:lang w:eastAsia="ru-RU" w:bidi="ru-RU"/>
        </w:rPr>
      </w:pPr>
      <w:hyperlink w:anchor="bookmark8" w:tooltip="Current Document">
        <w:r w:rsidRPr="004B5D4E">
          <w:rPr>
            <w:rFonts w:ascii="Times New Roman" w:eastAsia="Times New Roman" w:hAnsi="Times New Roman" w:cs="Times New Roman"/>
            <w:color w:val="000000"/>
            <w:kern w:val="0"/>
            <w:sz w:val="24"/>
            <w:szCs w:val="24"/>
            <w:lang w:eastAsia="ru-RU" w:bidi="ru-RU"/>
          </w:rPr>
          <w:t xml:space="preserve"> Выводы</w:t>
        </w:r>
        <w:r w:rsidRPr="004B5D4E">
          <w:rPr>
            <w:rFonts w:ascii="Times New Roman" w:eastAsia="Times New Roman" w:hAnsi="Times New Roman" w:cs="Times New Roman"/>
            <w:color w:val="000000"/>
            <w:kern w:val="0"/>
            <w:sz w:val="24"/>
            <w:szCs w:val="24"/>
            <w:lang w:eastAsia="ru-RU" w:bidi="ru-RU"/>
          </w:rPr>
          <w:tab/>
          <w:t xml:space="preserve"> 28</w:t>
        </w:r>
      </w:hyperlink>
    </w:p>
    <w:p w:rsidR="004B5D4E" w:rsidRPr="004B5D4E" w:rsidRDefault="004B5D4E" w:rsidP="004B5D4E">
      <w:pPr>
        <w:numPr>
          <w:ilvl w:val="0"/>
          <w:numId w:val="31"/>
        </w:numPr>
        <w:tabs>
          <w:tab w:val="clear" w:pos="709"/>
          <w:tab w:val="right" w:leader="dot" w:pos="9491"/>
        </w:tabs>
        <w:suppressAutoHyphens w:val="0"/>
        <w:spacing w:after="0" w:line="480" w:lineRule="exact"/>
        <w:ind w:left="20" w:right="2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ТЕОРИЯ РАБОТЫ ГИДРОДИНАМИЧЕСКОГО НАГРЕВАТЕЛЯ СЕЛЬСКОХОЗЯЙСТВЕННОГО НАЗНАЧЕНИЯ</w:t>
      </w:r>
      <w:r w:rsidRPr="004B5D4E">
        <w:rPr>
          <w:rFonts w:ascii="Times New Roman" w:eastAsia="Times New Roman" w:hAnsi="Times New Roman" w:cs="Times New Roman"/>
          <w:color w:val="000000"/>
          <w:kern w:val="0"/>
          <w:sz w:val="24"/>
          <w:szCs w:val="24"/>
          <w:lang w:eastAsia="ru-RU" w:bidi="ru-RU"/>
        </w:rPr>
        <w:tab/>
        <w:t>29</w:t>
      </w:r>
    </w:p>
    <w:p w:rsidR="004B5D4E" w:rsidRPr="004B5D4E" w:rsidRDefault="004B5D4E" w:rsidP="004B5D4E">
      <w:pPr>
        <w:numPr>
          <w:ilvl w:val="0"/>
          <w:numId w:val="32"/>
        </w:numPr>
        <w:tabs>
          <w:tab w:val="clear" w:pos="709"/>
          <w:tab w:val="left" w:pos="758"/>
          <w:tab w:val="right" w:leader="dot" w:pos="9491"/>
        </w:tabs>
        <w:suppressAutoHyphens w:val="0"/>
        <w:spacing w:after="0" w:line="480" w:lineRule="exact"/>
        <w:ind w:left="28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Рабочий процесс в гидродинамическом нагревателе жидкости</w:t>
      </w:r>
      <w:r w:rsidRPr="004B5D4E">
        <w:rPr>
          <w:rFonts w:ascii="Times New Roman" w:eastAsia="Times New Roman" w:hAnsi="Times New Roman" w:cs="Times New Roman"/>
          <w:color w:val="000000"/>
          <w:kern w:val="0"/>
          <w:sz w:val="24"/>
          <w:szCs w:val="24"/>
          <w:lang w:eastAsia="ru-RU" w:bidi="ru-RU"/>
        </w:rPr>
        <w:tab/>
        <w:t>29</w:t>
      </w:r>
    </w:p>
    <w:p w:rsidR="004B5D4E" w:rsidRPr="004B5D4E" w:rsidRDefault="004B5D4E" w:rsidP="004B5D4E">
      <w:pPr>
        <w:numPr>
          <w:ilvl w:val="0"/>
          <w:numId w:val="33"/>
        </w:numPr>
        <w:tabs>
          <w:tab w:val="clear" w:pos="709"/>
          <w:tab w:val="right" w:leader="dot" w:pos="9491"/>
        </w:tabs>
        <w:suppressAutoHyphens w:val="0"/>
        <w:spacing w:after="0" w:line="480" w:lineRule="exact"/>
        <w:ind w:left="28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Основные положения теории</w:t>
      </w:r>
      <w:r w:rsidRPr="004B5D4E">
        <w:rPr>
          <w:rFonts w:ascii="Times New Roman" w:eastAsia="Times New Roman" w:hAnsi="Times New Roman" w:cs="Times New Roman"/>
          <w:color w:val="000000"/>
          <w:kern w:val="0"/>
          <w:sz w:val="24"/>
          <w:szCs w:val="24"/>
          <w:lang w:eastAsia="ru-RU" w:bidi="ru-RU"/>
        </w:rPr>
        <w:tab/>
        <w:t xml:space="preserve">  30</w:t>
      </w:r>
    </w:p>
    <w:p w:rsidR="004B5D4E" w:rsidRPr="004B5D4E" w:rsidRDefault="004B5D4E" w:rsidP="004B5D4E">
      <w:pPr>
        <w:numPr>
          <w:ilvl w:val="0"/>
          <w:numId w:val="33"/>
        </w:numPr>
        <w:tabs>
          <w:tab w:val="clear" w:pos="709"/>
          <w:tab w:val="right" w:leader="dot" w:pos="9491"/>
        </w:tabs>
        <w:suppressAutoHyphens w:val="0"/>
        <w:spacing w:after="0" w:line="480" w:lineRule="exact"/>
        <w:ind w:left="280" w:firstLine="0"/>
        <w:jc w:val="left"/>
        <w:rPr>
          <w:rFonts w:ascii="Times New Roman" w:eastAsia="Times New Roman" w:hAnsi="Times New Roman" w:cs="Times New Roman"/>
          <w:color w:val="000000"/>
          <w:kern w:val="0"/>
          <w:sz w:val="24"/>
          <w:szCs w:val="24"/>
          <w:lang w:eastAsia="ru-RU" w:bidi="ru-RU"/>
        </w:rPr>
      </w:pPr>
      <w:hyperlink w:anchor="bookmark9" w:tooltip="Current Document">
        <w:r w:rsidRPr="004B5D4E">
          <w:rPr>
            <w:rFonts w:ascii="Times New Roman" w:eastAsia="Times New Roman" w:hAnsi="Times New Roman" w:cs="Times New Roman"/>
            <w:color w:val="000000"/>
            <w:kern w:val="0"/>
            <w:sz w:val="24"/>
            <w:szCs w:val="24"/>
            <w:lang w:eastAsia="ru-RU" w:bidi="ru-RU"/>
          </w:rPr>
          <w:t xml:space="preserve"> Баланс энергии гидродинамического нагревателя</w:t>
        </w:r>
        <w:r w:rsidRPr="004B5D4E">
          <w:rPr>
            <w:rFonts w:ascii="Times New Roman" w:eastAsia="Times New Roman" w:hAnsi="Times New Roman" w:cs="Times New Roman"/>
            <w:color w:val="000000"/>
            <w:kern w:val="0"/>
            <w:sz w:val="24"/>
            <w:szCs w:val="24"/>
            <w:lang w:eastAsia="ru-RU" w:bidi="ru-RU"/>
          </w:rPr>
          <w:tab/>
          <w:t>30</w:t>
        </w:r>
      </w:hyperlink>
    </w:p>
    <w:p w:rsidR="004B5D4E" w:rsidRPr="004B5D4E" w:rsidRDefault="004B5D4E" w:rsidP="004B5D4E">
      <w:pPr>
        <w:numPr>
          <w:ilvl w:val="0"/>
          <w:numId w:val="34"/>
        </w:numPr>
        <w:tabs>
          <w:tab w:val="clear" w:pos="709"/>
          <w:tab w:val="right" w:leader="dot" w:pos="9491"/>
        </w:tabs>
        <w:suppressAutoHyphens w:val="0"/>
        <w:spacing w:after="0" w:line="480" w:lineRule="exact"/>
        <w:ind w:left="52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Баланс удельной энергии потока</w:t>
      </w:r>
      <w:r w:rsidRPr="004B5D4E">
        <w:rPr>
          <w:rFonts w:ascii="Times New Roman" w:eastAsia="Times New Roman" w:hAnsi="Times New Roman" w:cs="Times New Roman"/>
          <w:color w:val="000000"/>
          <w:kern w:val="0"/>
          <w:sz w:val="24"/>
          <w:szCs w:val="24"/>
          <w:lang w:eastAsia="ru-RU" w:bidi="ru-RU"/>
        </w:rPr>
        <w:tab/>
        <w:t>31</w:t>
      </w:r>
      <w:r w:rsidRPr="004B5D4E">
        <w:rPr>
          <w:rFonts w:ascii="Times New Roman" w:eastAsia="Times New Roman" w:hAnsi="Times New Roman" w:cs="Times New Roman"/>
          <w:color w:val="000000"/>
          <w:kern w:val="0"/>
          <w:sz w:val="24"/>
          <w:szCs w:val="24"/>
          <w:lang w:eastAsia="ru-RU" w:bidi="ru-RU"/>
        </w:rPr>
        <w:fldChar w:fldCharType="end"/>
      </w:r>
    </w:p>
    <w:p w:rsidR="004B5D4E" w:rsidRPr="004B5D4E" w:rsidRDefault="004B5D4E" w:rsidP="004B5D4E">
      <w:pPr>
        <w:numPr>
          <w:ilvl w:val="0"/>
          <w:numId w:val="34"/>
        </w:numPr>
        <w:tabs>
          <w:tab w:val="clear" w:pos="709"/>
        </w:tabs>
        <w:suppressAutoHyphens w:val="0"/>
        <w:spacing w:after="0" w:line="480" w:lineRule="exact"/>
        <w:ind w:left="52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Тепловыделение от трения в зазоре между корпусом и ротором 45</w:t>
      </w:r>
    </w:p>
    <w:p w:rsidR="004B5D4E" w:rsidRPr="004B5D4E" w:rsidRDefault="004B5D4E" w:rsidP="004B5D4E">
      <w:pPr>
        <w:numPr>
          <w:ilvl w:val="0"/>
          <w:numId w:val="34"/>
        </w:numPr>
        <w:tabs>
          <w:tab w:val="clear" w:pos="709"/>
        </w:tabs>
        <w:suppressAutoHyphens w:val="0"/>
        <w:spacing w:after="0" w:line="480" w:lineRule="exact"/>
        <w:ind w:left="520" w:firstLine="0"/>
        <w:jc w:val="left"/>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 xml:space="preserve"> Уравнение баланса мощности гидродинамического нагревателя 50</w:t>
      </w:r>
    </w:p>
    <w:p w:rsidR="004B5D4E" w:rsidRPr="004B5D4E" w:rsidRDefault="004B5D4E" w:rsidP="004B5D4E">
      <w:pPr>
        <w:numPr>
          <w:ilvl w:val="0"/>
          <w:numId w:val="33"/>
        </w:numPr>
        <w:tabs>
          <w:tab w:val="clear" w:pos="709"/>
          <w:tab w:val="right" w:leader="dot" w:pos="9200"/>
        </w:tabs>
        <w:suppressAutoHyphens w:val="0"/>
        <w:spacing w:after="0" w:line="480" w:lineRule="exact"/>
        <w:ind w:left="24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fldChar w:fldCharType="begin"/>
      </w:r>
      <w:r w:rsidRPr="004B5D4E">
        <w:rPr>
          <w:rFonts w:ascii="Times New Roman" w:eastAsia="Times New Roman" w:hAnsi="Times New Roman" w:cs="Times New Roman"/>
          <w:color w:val="000000"/>
          <w:kern w:val="0"/>
          <w:sz w:val="26"/>
          <w:szCs w:val="26"/>
          <w:lang w:eastAsia="ru-RU" w:bidi="ru-RU"/>
        </w:rPr>
        <w:instrText xml:space="preserve"> TOC \o "1-5" \h \z </w:instrText>
      </w:r>
      <w:r w:rsidRPr="004B5D4E">
        <w:rPr>
          <w:rFonts w:ascii="Times New Roman" w:eastAsia="Times New Roman" w:hAnsi="Times New Roman" w:cs="Times New Roman"/>
          <w:color w:val="000000"/>
          <w:kern w:val="0"/>
          <w:sz w:val="26"/>
          <w:szCs w:val="26"/>
          <w:lang w:eastAsia="ru-RU" w:bidi="ru-RU"/>
        </w:rPr>
        <w:fldChar w:fldCharType="separate"/>
      </w:r>
      <w:hyperlink w:anchor="bookmark16" w:tooltip="Current Document">
        <w:r w:rsidRPr="004B5D4E">
          <w:rPr>
            <w:rFonts w:ascii="Times New Roman" w:eastAsia="Times New Roman" w:hAnsi="Times New Roman" w:cs="Times New Roman"/>
            <w:color w:val="000000"/>
            <w:kern w:val="0"/>
            <w:sz w:val="26"/>
            <w:szCs w:val="26"/>
            <w:lang w:eastAsia="ru-RU" w:bidi="ru-RU"/>
          </w:rPr>
          <w:t xml:space="preserve"> Математическая модель функционирования гидродинамического нагревателя</w:t>
        </w:r>
        <w:r w:rsidRPr="004B5D4E">
          <w:rPr>
            <w:rFonts w:ascii="Times New Roman" w:eastAsia="Times New Roman" w:hAnsi="Times New Roman" w:cs="Times New Roman"/>
            <w:color w:val="000000"/>
            <w:kern w:val="0"/>
            <w:sz w:val="26"/>
            <w:szCs w:val="26"/>
            <w:lang w:eastAsia="ru-RU" w:bidi="ru-RU"/>
          </w:rPr>
          <w:tab/>
          <w:t>52</w:t>
        </w:r>
      </w:hyperlink>
    </w:p>
    <w:p w:rsidR="004B5D4E" w:rsidRPr="004B5D4E" w:rsidRDefault="004B5D4E" w:rsidP="004B5D4E">
      <w:pPr>
        <w:numPr>
          <w:ilvl w:val="0"/>
          <w:numId w:val="33"/>
        </w:numPr>
        <w:tabs>
          <w:tab w:val="clear" w:pos="709"/>
          <w:tab w:val="right" w:leader="dot" w:pos="9437"/>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4B5D4E">
          <w:rPr>
            <w:rFonts w:ascii="Times New Roman" w:eastAsia="Times New Roman" w:hAnsi="Times New Roman" w:cs="Times New Roman"/>
            <w:color w:val="000000"/>
            <w:kern w:val="0"/>
            <w:sz w:val="26"/>
            <w:szCs w:val="26"/>
            <w:lang w:eastAsia="ru-RU" w:bidi="ru-RU"/>
          </w:rPr>
          <w:t xml:space="preserve"> Влияние геометрических параметров на рабочий процесс</w:t>
        </w:r>
        <w:r w:rsidRPr="004B5D4E">
          <w:rPr>
            <w:rFonts w:ascii="Times New Roman" w:eastAsia="Times New Roman" w:hAnsi="Times New Roman" w:cs="Times New Roman"/>
            <w:color w:val="000000"/>
            <w:kern w:val="0"/>
            <w:sz w:val="26"/>
            <w:szCs w:val="26"/>
            <w:lang w:eastAsia="ru-RU" w:bidi="ru-RU"/>
          </w:rPr>
          <w:tab/>
          <w:t>56</w:t>
        </w:r>
      </w:hyperlink>
    </w:p>
    <w:p w:rsidR="004B5D4E" w:rsidRPr="004B5D4E" w:rsidRDefault="004B5D4E" w:rsidP="004B5D4E">
      <w:pPr>
        <w:numPr>
          <w:ilvl w:val="0"/>
          <w:numId w:val="33"/>
        </w:numPr>
        <w:tabs>
          <w:tab w:val="clear" w:pos="709"/>
          <w:tab w:val="right" w:leader="dot" w:pos="9437"/>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Коэффициент полезного действия нагревателя</w:t>
      </w:r>
      <w:r w:rsidRPr="004B5D4E">
        <w:rPr>
          <w:rFonts w:ascii="Times New Roman" w:eastAsia="Times New Roman" w:hAnsi="Times New Roman" w:cs="Times New Roman"/>
          <w:color w:val="000000"/>
          <w:kern w:val="0"/>
          <w:sz w:val="26"/>
          <w:szCs w:val="26"/>
          <w:lang w:eastAsia="ru-RU" w:bidi="ru-RU"/>
        </w:rPr>
        <w:tab/>
        <w:t>58</w:t>
      </w:r>
    </w:p>
    <w:p w:rsidR="004B5D4E" w:rsidRPr="004B5D4E" w:rsidRDefault="004B5D4E" w:rsidP="004B5D4E">
      <w:pPr>
        <w:tabs>
          <w:tab w:val="clear" w:pos="709"/>
          <w:tab w:val="right" w:leader="dot" w:pos="9437"/>
        </w:tabs>
        <w:suppressAutoHyphens w:val="0"/>
        <w:spacing w:after="0" w:line="480" w:lineRule="exact"/>
        <w:ind w:left="240" w:firstLine="0"/>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2.7 Кавитация в нагревателе</w:t>
      </w:r>
      <w:r w:rsidRPr="004B5D4E">
        <w:rPr>
          <w:rFonts w:ascii="Times New Roman" w:eastAsia="Times New Roman" w:hAnsi="Times New Roman" w:cs="Times New Roman"/>
          <w:color w:val="000000"/>
          <w:kern w:val="0"/>
          <w:sz w:val="26"/>
          <w:szCs w:val="26"/>
          <w:lang w:eastAsia="ru-RU" w:bidi="ru-RU"/>
        </w:rPr>
        <w:tab/>
        <w:t>60</w:t>
      </w:r>
    </w:p>
    <w:p w:rsidR="004B5D4E" w:rsidRPr="004B5D4E" w:rsidRDefault="004B5D4E" w:rsidP="004B5D4E">
      <w:pPr>
        <w:tabs>
          <w:tab w:val="clear" w:pos="709"/>
          <w:tab w:val="right" w:leader="dot" w:pos="9437"/>
        </w:tabs>
        <w:suppressAutoHyphens w:val="0"/>
        <w:spacing w:after="0" w:line="480" w:lineRule="exact"/>
        <w:ind w:left="240" w:firstLine="0"/>
        <w:rPr>
          <w:rFonts w:ascii="Times New Roman" w:eastAsia="Times New Roman" w:hAnsi="Times New Roman" w:cs="Times New Roman"/>
          <w:color w:val="000000"/>
          <w:kern w:val="0"/>
          <w:sz w:val="26"/>
          <w:szCs w:val="26"/>
          <w:lang w:eastAsia="ru-RU" w:bidi="ru-RU"/>
        </w:rPr>
      </w:pPr>
      <w:hyperlink w:anchor="bookmark21" w:tooltip="Current Document">
        <w:r w:rsidRPr="004B5D4E">
          <w:rPr>
            <w:rFonts w:ascii="Times New Roman" w:eastAsia="Times New Roman" w:hAnsi="Times New Roman" w:cs="Times New Roman"/>
            <w:color w:val="000000"/>
            <w:kern w:val="0"/>
            <w:sz w:val="26"/>
            <w:szCs w:val="26"/>
            <w:lang w:eastAsia="ru-RU" w:bidi="ru-RU"/>
          </w:rPr>
          <w:t xml:space="preserve">2.8. Выводы </w:t>
        </w:r>
        <w:r w:rsidRPr="004B5D4E">
          <w:rPr>
            <w:rFonts w:ascii="Times New Roman" w:eastAsia="Times New Roman" w:hAnsi="Times New Roman" w:cs="Times New Roman"/>
            <w:color w:val="000000"/>
            <w:kern w:val="0"/>
            <w:sz w:val="26"/>
            <w:szCs w:val="26"/>
            <w:lang w:eastAsia="ru-RU" w:bidi="ru-RU"/>
          </w:rPr>
          <w:tab/>
          <w:t xml:space="preserve">  62</w:t>
        </w:r>
      </w:hyperlink>
    </w:p>
    <w:p w:rsidR="004B5D4E" w:rsidRPr="004B5D4E" w:rsidRDefault="004B5D4E" w:rsidP="004B5D4E">
      <w:pPr>
        <w:numPr>
          <w:ilvl w:val="0"/>
          <w:numId w:val="31"/>
        </w:numPr>
        <w:tabs>
          <w:tab w:val="clear" w:pos="709"/>
          <w:tab w:val="left" w:pos="387"/>
          <w:tab w:val="right" w:leader="dot" w:pos="943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ЭКСПЕРИМЕНТАЛЬНЫЕ ИССЛЕДОВАНИЯ</w:t>
      </w:r>
      <w:r w:rsidRPr="004B5D4E">
        <w:rPr>
          <w:rFonts w:ascii="Times New Roman" w:eastAsia="Times New Roman" w:hAnsi="Times New Roman" w:cs="Times New Roman"/>
          <w:color w:val="000000"/>
          <w:kern w:val="0"/>
          <w:sz w:val="26"/>
          <w:szCs w:val="26"/>
          <w:lang w:eastAsia="ru-RU" w:bidi="ru-RU"/>
        </w:rPr>
        <w:tab/>
        <w:t xml:space="preserve">  63</w:t>
      </w:r>
    </w:p>
    <w:p w:rsidR="004B5D4E" w:rsidRPr="004B5D4E" w:rsidRDefault="004B5D4E" w:rsidP="004B5D4E">
      <w:pPr>
        <w:numPr>
          <w:ilvl w:val="1"/>
          <w:numId w:val="31"/>
        </w:numPr>
        <w:tabs>
          <w:tab w:val="clear" w:pos="709"/>
          <w:tab w:val="right" w:leader="dot" w:pos="9437"/>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Цель и задачи экспериментальных исследований</w:t>
      </w:r>
      <w:r w:rsidRPr="004B5D4E">
        <w:rPr>
          <w:rFonts w:ascii="Times New Roman" w:eastAsia="Times New Roman" w:hAnsi="Times New Roman" w:cs="Times New Roman"/>
          <w:color w:val="000000"/>
          <w:kern w:val="0"/>
          <w:sz w:val="26"/>
          <w:szCs w:val="26"/>
          <w:lang w:eastAsia="ru-RU" w:bidi="ru-RU"/>
        </w:rPr>
        <w:tab/>
        <w:t>63</w:t>
      </w:r>
    </w:p>
    <w:p w:rsidR="004B5D4E" w:rsidRPr="004B5D4E" w:rsidRDefault="004B5D4E" w:rsidP="004B5D4E">
      <w:pPr>
        <w:numPr>
          <w:ilvl w:val="1"/>
          <w:numId w:val="31"/>
        </w:numPr>
        <w:tabs>
          <w:tab w:val="clear" w:pos="709"/>
          <w:tab w:val="right" w:leader="dot" w:pos="9437"/>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22" w:tooltip="Current Document">
        <w:r w:rsidRPr="004B5D4E">
          <w:rPr>
            <w:rFonts w:ascii="Times New Roman" w:eastAsia="Times New Roman" w:hAnsi="Times New Roman" w:cs="Times New Roman"/>
            <w:color w:val="000000"/>
            <w:kern w:val="0"/>
            <w:sz w:val="26"/>
            <w:szCs w:val="26"/>
            <w:lang w:eastAsia="ru-RU" w:bidi="ru-RU"/>
          </w:rPr>
          <w:t xml:space="preserve"> Выбор отклика в экспериментах</w:t>
        </w:r>
        <w:r w:rsidRPr="004B5D4E">
          <w:rPr>
            <w:rFonts w:ascii="Times New Roman" w:eastAsia="Times New Roman" w:hAnsi="Times New Roman" w:cs="Times New Roman"/>
            <w:color w:val="000000"/>
            <w:kern w:val="0"/>
            <w:sz w:val="26"/>
            <w:szCs w:val="26"/>
            <w:lang w:eastAsia="ru-RU" w:bidi="ru-RU"/>
          </w:rPr>
          <w:tab/>
          <w:t>64</w:t>
        </w:r>
      </w:hyperlink>
    </w:p>
    <w:p w:rsidR="004B5D4E" w:rsidRPr="004B5D4E" w:rsidRDefault="004B5D4E" w:rsidP="004B5D4E">
      <w:pPr>
        <w:numPr>
          <w:ilvl w:val="1"/>
          <w:numId w:val="31"/>
        </w:numPr>
        <w:tabs>
          <w:tab w:val="clear" w:pos="709"/>
          <w:tab w:val="right" w:leader="dot" w:pos="9437"/>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Выбор факторов</w:t>
      </w:r>
      <w:r w:rsidRPr="004B5D4E">
        <w:rPr>
          <w:rFonts w:ascii="Times New Roman" w:eastAsia="Times New Roman" w:hAnsi="Times New Roman" w:cs="Times New Roman"/>
          <w:color w:val="000000"/>
          <w:kern w:val="0"/>
          <w:sz w:val="26"/>
          <w:szCs w:val="26"/>
          <w:lang w:eastAsia="ru-RU" w:bidi="ru-RU"/>
        </w:rPr>
        <w:tab/>
        <w:t>65</w:t>
      </w:r>
    </w:p>
    <w:p w:rsidR="004B5D4E" w:rsidRPr="004B5D4E" w:rsidRDefault="004B5D4E" w:rsidP="004B5D4E">
      <w:pPr>
        <w:numPr>
          <w:ilvl w:val="1"/>
          <w:numId w:val="31"/>
        </w:numPr>
        <w:tabs>
          <w:tab w:val="clear" w:pos="709"/>
          <w:tab w:val="right" w:leader="dot" w:pos="9437"/>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Методика определения параметров косвенным путем</w:t>
      </w:r>
      <w:r w:rsidRPr="004B5D4E">
        <w:rPr>
          <w:rFonts w:ascii="Times New Roman" w:eastAsia="Times New Roman" w:hAnsi="Times New Roman" w:cs="Times New Roman"/>
          <w:color w:val="000000"/>
          <w:kern w:val="0"/>
          <w:sz w:val="26"/>
          <w:szCs w:val="26"/>
          <w:lang w:eastAsia="ru-RU" w:bidi="ru-RU"/>
        </w:rPr>
        <w:tab/>
        <w:t>69</w:t>
      </w:r>
    </w:p>
    <w:p w:rsidR="004B5D4E" w:rsidRPr="004B5D4E" w:rsidRDefault="004B5D4E" w:rsidP="004B5D4E">
      <w:pPr>
        <w:numPr>
          <w:ilvl w:val="1"/>
          <w:numId w:val="31"/>
        </w:numPr>
        <w:tabs>
          <w:tab w:val="clear" w:pos="709"/>
          <w:tab w:val="right" w:leader="dot" w:pos="9437"/>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Планирование эксперимента</w:t>
      </w:r>
      <w:r w:rsidRPr="004B5D4E">
        <w:rPr>
          <w:rFonts w:ascii="Times New Roman" w:eastAsia="Times New Roman" w:hAnsi="Times New Roman" w:cs="Times New Roman"/>
          <w:color w:val="000000"/>
          <w:kern w:val="0"/>
          <w:sz w:val="26"/>
          <w:szCs w:val="26"/>
          <w:lang w:eastAsia="ru-RU" w:bidi="ru-RU"/>
        </w:rPr>
        <w:tab/>
        <w:t>72</w:t>
      </w:r>
    </w:p>
    <w:p w:rsidR="004B5D4E" w:rsidRPr="004B5D4E" w:rsidRDefault="004B5D4E" w:rsidP="004B5D4E">
      <w:pPr>
        <w:numPr>
          <w:ilvl w:val="1"/>
          <w:numId w:val="31"/>
        </w:numPr>
        <w:tabs>
          <w:tab w:val="clear" w:pos="709"/>
          <w:tab w:val="right" w:leader="dot" w:pos="9437"/>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4B5D4E">
          <w:rPr>
            <w:rFonts w:ascii="Times New Roman" w:eastAsia="Times New Roman" w:hAnsi="Times New Roman" w:cs="Times New Roman"/>
            <w:color w:val="000000"/>
            <w:kern w:val="0"/>
            <w:sz w:val="26"/>
            <w:szCs w:val="26"/>
            <w:lang w:eastAsia="ru-RU" w:bidi="ru-RU"/>
          </w:rPr>
          <w:t xml:space="preserve"> Описание экспериментальной установки и оборудования</w:t>
        </w:r>
        <w:r w:rsidRPr="004B5D4E">
          <w:rPr>
            <w:rFonts w:ascii="Times New Roman" w:eastAsia="Times New Roman" w:hAnsi="Times New Roman" w:cs="Times New Roman"/>
            <w:color w:val="000000"/>
            <w:kern w:val="0"/>
            <w:sz w:val="26"/>
            <w:szCs w:val="26"/>
            <w:lang w:eastAsia="ru-RU" w:bidi="ru-RU"/>
          </w:rPr>
          <w:tab/>
          <w:t>75</w:t>
        </w:r>
      </w:hyperlink>
    </w:p>
    <w:p w:rsidR="004B5D4E" w:rsidRPr="004B5D4E" w:rsidRDefault="004B5D4E" w:rsidP="004B5D4E">
      <w:pPr>
        <w:numPr>
          <w:ilvl w:val="1"/>
          <w:numId w:val="31"/>
        </w:numPr>
        <w:tabs>
          <w:tab w:val="clear" w:pos="709"/>
          <w:tab w:val="right" w:leader="dot" w:pos="9437"/>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Свойства применяемых жидкостей</w:t>
      </w:r>
      <w:r w:rsidRPr="004B5D4E">
        <w:rPr>
          <w:rFonts w:ascii="Times New Roman" w:eastAsia="Times New Roman" w:hAnsi="Times New Roman" w:cs="Times New Roman"/>
          <w:color w:val="000000"/>
          <w:kern w:val="0"/>
          <w:sz w:val="26"/>
          <w:szCs w:val="26"/>
          <w:lang w:eastAsia="ru-RU" w:bidi="ru-RU"/>
        </w:rPr>
        <w:tab/>
        <w:t>78</w:t>
      </w:r>
    </w:p>
    <w:p w:rsidR="004B5D4E" w:rsidRPr="004B5D4E" w:rsidRDefault="004B5D4E" w:rsidP="004B5D4E">
      <w:pPr>
        <w:numPr>
          <w:ilvl w:val="1"/>
          <w:numId w:val="31"/>
        </w:numPr>
        <w:tabs>
          <w:tab w:val="clear" w:pos="709"/>
          <w:tab w:val="right" w:leader="dot" w:pos="9200"/>
        </w:tabs>
        <w:suppressAutoHyphens w:val="0"/>
        <w:spacing w:after="0" w:line="480" w:lineRule="exact"/>
        <w:ind w:left="24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Теоретическое определение возможных потерь тепла вследствие теплообмена с окружающей средой</w:t>
      </w:r>
      <w:r w:rsidRPr="004B5D4E">
        <w:rPr>
          <w:rFonts w:ascii="Times New Roman" w:eastAsia="Times New Roman" w:hAnsi="Times New Roman" w:cs="Times New Roman"/>
          <w:color w:val="000000"/>
          <w:kern w:val="0"/>
          <w:sz w:val="26"/>
          <w:szCs w:val="26"/>
          <w:lang w:eastAsia="ru-RU" w:bidi="ru-RU"/>
        </w:rPr>
        <w:tab/>
        <w:t>79</w:t>
      </w:r>
    </w:p>
    <w:p w:rsidR="004B5D4E" w:rsidRPr="004B5D4E" w:rsidRDefault="004B5D4E" w:rsidP="004B5D4E">
      <w:pPr>
        <w:numPr>
          <w:ilvl w:val="1"/>
          <w:numId w:val="31"/>
        </w:numPr>
        <w:tabs>
          <w:tab w:val="clear" w:pos="709"/>
          <w:tab w:val="right" w:leader="dot" w:pos="9437"/>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Проведение экспериментов при регулировке подачи на выходе</w:t>
      </w:r>
      <w:r w:rsidRPr="004B5D4E">
        <w:rPr>
          <w:rFonts w:ascii="Times New Roman" w:eastAsia="Times New Roman" w:hAnsi="Times New Roman" w:cs="Times New Roman"/>
          <w:color w:val="000000"/>
          <w:kern w:val="0"/>
          <w:sz w:val="26"/>
          <w:szCs w:val="26"/>
          <w:lang w:eastAsia="ru-RU" w:bidi="ru-RU"/>
        </w:rPr>
        <w:tab/>
        <w:t>79</w:t>
      </w:r>
    </w:p>
    <w:p w:rsidR="004B5D4E" w:rsidRPr="004B5D4E" w:rsidRDefault="004B5D4E" w:rsidP="004B5D4E">
      <w:pPr>
        <w:numPr>
          <w:ilvl w:val="2"/>
          <w:numId w:val="31"/>
        </w:numPr>
        <w:tabs>
          <w:tab w:val="clear" w:pos="709"/>
          <w:tab w:val="right" w:leader="dot" w:pos="9437"/>
        </w:tabs>
        <w:suppressAutoHyphens w:val="0"/>
        <w:spacing w:after="0" w:line="480" w:lineRule="exact"/>
        <w:ind w:left="46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Результаты экспериментов</w:t>
      </w:r>
      <w:r w:rsidRPr="004B5D4E">
        <w:rPr>
          <w:rFonts w:ascii="Times New Roman" w:eastAsia="Times New Roman" w:hAnsi="Times New Roman" w:cs="Times New Roman"/>
          <w:color w:val="000000"/>
          <w:kern w:val="0"/>
          <w:sz w:val="26"/>
          <w:szCs w:val="26"/>
          <w:lang w:eastAsia="ru-RU" w:bidi="ru-RU"/>
        </w:rPr>
        <w:tab/>
        <w:t>79</w:t>
      </w:r>
    </w:p>
    <w:p w:rsidR="004B5D4E" w:rsidRPr="004B5D4E" w:rsidRDefault="004B5D4E" w:rsidP="004B5D4E">
      <w:pPr>
        <w:numPr>
          <w:ilvl w:val="2"/>
          <w:numId w:val="31"/>
        </w:numPr>
        <w:tabs>
          <w:tab w:val="clear" w:pos="709"/>
          <w:tab w:val="right" w:leader="dot" w:pos="9437"/>
        </w:tabs>
        <w:suppressAutoHyphens w:val="0"/>
        <w:spacing w:after="0" w:line="480" w:lineRule="exact"/>
        <w:ind w:left="46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Расчет ошибки измерений</w:t>
      </w:r>
      <w:r w:rsidRPr="004B5D4E">
        <w:rPr>
          <w:rFonts w:ascii="Times New Roman" w:eastAsia="Times New Roman" w:hAnsi="Times New Roman" w:cs="Times New Roman"/>
          <w:color w:val="000000"/>
          <w:kern w:val="0"/>
          <w:sz w:val="26"/>
          <w:szCs w:val="26"/>
          <w:lang w:eastAsia="ru-RU" w:bidi="ru-RU"/>
        </w:rPr>
        <w:tab/>
        <w:t>98</w:t>
      </w:r>
    </w:p>
    <w:p w:rsidR="004B5D4E" w:rsidRPr="004B5D4E" w:rsidRDefault="004B5D4E" w:rsidP="004B5D4E">
      <w:pPr>
        <w:tabs>
          <w:tab w:val="clear" w:pos="709"/>
          <w:tab w:val="right" w:leader="dot" w:pos="8972"/>
        </w:tabs>
        <w:suppressAutoHyphens w:val="0"/>
        <w:spacing w:after="0" w:line="480" w:lineRule="exact"/>
        <w:ind w:left="46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3.9.3 Результаты опытов на гидродинамическом нагревателе с диаметром ротора 200 мм</w:t>
      </w:r>
      <w:r w:rsidRPr="004B5D4E">
        <w:rPr>
          <w:rFonts w:ascii="Times New Roman" w:eastAsia="Times New Roman" w:hAnsi="Times New Roman" w:cs="Times New Roman"/>
          <w:color w:val="000000"/>
          <w:kern w:val="0"/>
          <w:sz w:val="26"/>
          <w:szCs w:val="26"/>
          <w:lang w:eastAsia="ru-RU" w:bidi="ru-RU"/>
        </w:rPr>
        <w:tab/>
        <w:t xml:space="preserve">  98</w:t>
      </w:r>
    </w:p>
    <w:p w:rsidR="004B5D4E" w:rsidRPr="004B5D4E" w:rsidRDefault="004B5D4E" w:rsidP="004B5D4E">
      <w:pPr>
        <w:numPr>
          <w:ilvl w:val="0"/>
          <w:numId w:val="35"/>
        </w:numPr>
        <w:tabs>
          <w:tab w:val="clear" w:pos="709"/>
        </w:tabs>
        <w:suppressAutoHyphens w:val="0"/>
        <w:spacing w:after="0" w:line="480" w:lineRule="exact"/>
        <w:ind w:left="46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Уточненная математическая модель функционирования нагревателя. </w:t>
      </w:r>
      <w:r w:rsidRPr="004B5D4E">
        <w:rPr>
          <w:rFonts w:ascii="Times New Roman" w:eastAsia="Times New Roman" w:hAnsi="Times New Roman" w:cs="Times New Roman"/>
          <w:color w:val="000000"/>
          <w:kern w:val="0"/>
          <w:sz w:val="24"/>
          <w:szCs w:val="24"/>
          <w:lang w:eastAsia="ru-RU" w:bidi="ru-RU"/>
        </w:rPr>
        <w:t xml:space="preserve">   </w:t>
      </w:r>
      <w:r w:rsidRPr="004B5D4E">
        <w:rPr>
          <w:rFonts w:ascii="Trebuchet MS" w:eastAsia="Trebuchet MS" w:hAnsi="Trebuchet MS" w:cs="Trebuchet MS"/>
          <w:color w:val="000000"/>
          <w:kern w:val="0"/>
          <w:lang w:eastAsia="ru-RU" w:bidi="ru-RU"/>
        </w:rPr>
        <w:t>100</w:t>
      </w:r>
    </w:p>
    <w:p w:rsidR="004B5D4E" w:rsidRPr="004B5D4E" w:rsidRDefault="004B5D4E" w:rsidP="004B5D4E">
      <w:pPr>
        <w:numPr>
          <w:ilvl w:val="0"/>
          <w:numId w:val="35"/>
        </w:numPr>
        <w:tabs>
          <w:tab w:val="clear" w:pos="709"/>
          <w:tab w:val="right" w:leader="dot" w:pos="9437"/>
        </w:tabs>
        <w:suppressAutoHyphens w:val="0"/>
        <w:spacing w:after="0" w:line="480" w:lineRule="exact"/>
        <w:ind w:left="46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Проверка адекватности построенной модели</w:t>
      </w:r>
      <w:r w:rsidRPr="004B5D4E">
        <w:rPr>
          <w:rFonts w:ascii="Times New Roman" w:eastAsia="Times New Roman" w:hAnsi="Times New Roman" w:cs="Times New Roman"/>
          <w:color w:val="000000"/>
          <w:kern w:val="0"/>
          <w:sz w:val="26"/>
          <w:szCs w:val="26"/>
          <w:lang w:eastAsia="ru-RU" w:bidi="ru-RU"/>
        </w:rPr>
        <w:tab/>
        <w:t>102</w:t>
      </w:r>
    </w:p>
    <w:p w:rsidR="004B5D4E" w:rsidRPr="004B5D4E" w:rsidRDefault="004B5D4E" w:rsidP="004B5D4E">
      <w:pPr>
        <w:numPr>
          <w:ilvl w:val="0"/>
          <w:numId w:val="35"/>
        </w:numPr>
        <w:tabs>
          <w:tab w:val="clear" w:pos="709"/>
          <w:tab w:val="right" w:leader="dot" w:pos="9437"/>
        </w:tabs>
        <w:suppressAutoHyphens w:val="0"/>
        <w:spacing w:after="0" w:line="480" w:lineRule="exact"/>
        <w:ind w:left="460" w:firstLine="0"/>
        <w:jc w:val="left"/>
        <w:rPr>
          <w:rFonts w:ascii="Times New Roman" w:eastAsia="Times New Roman" w:hAnsi="Times New Roman" w:cs="Times New Roman"/>
          <w:color w:val="000000"/>
          <w:kern w:val="0"/>
          <w:sz w:val="26"/>
          <w:szCs w:val="26"/>
          <w:lang w:eastAsia="ru-RU" w:bidi="ru-RU"/>
        </w:rPr>
      </w:pPr>
      <w:hyperlink w:anchor="bookmark31" w:tooltip="Current Document">
        <w:r w:rsidRPr="004B5D4E">
          <w:rPr>
            <w:rFonts w:ascii="Times New Roman" w:eastAsia="Times New Roman" w:hAnsi="Times New Roman" w:cs="Times New Roman"/>
            <w:color w:val="000000"/>
            <w:kern w:val="0"/>
            <w:sz w:val="26"/>
            <w:szCs w:val="26"/>
            <w:lang w:eastAsia="ru-RU" w:bidi="ru-RU"/>
          </w:rPr>
          <w:t xml:space="preserve"> Расчет кавитационной устойчивости нагревателя</w:t>
        </w:r>
        <w:r w:rsidRPr="004B5D4E">
          <w:rPr>
            <w:rFonts w:ascii="Times New Roman" w:eastAsia="Times New Roman" w:hAnsi="Times New Roman" w:cs="Times New Roman"/>
            <w:color w:val="000000"/>
            <w:kern w:val="0"/>
            <w:sz w:val="26"/>
            <w:szCs w:val="26"/>
            <w:lang w:eastAsia="ru-RU" w:bidi="ru-RU"/>
          </w:rPr>
          <w:tab/>
          <w:t>104</w:t>
        </w:r>
      </w:hyperlink>
    </w:p>
    <w:p w:rsidR="004B5D4E" w:rsidRPr="004B5D4E" w:rsidRDefault="004B5D4E" w:rsidP="004B5D4E">
      <w:pPr>
        <w:numPr>
          <w:ilvl w:val="1"/>
          <w:numId w:val="31"/>
        </w:numPr>
        <w:tabs>
          <w:tab w:val="clear" w:pos="709"/>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Эксперименты при регулировке подачи воды на входе в нагреватель. 105</w:t>
      </w:r>
    </w:p>
    <w:p w:rsidR="004B5D4E" w:rsidRPr="004B5D4E" w:rsidRDefault="004B5D4E" w:rsidP="004B5D4E">
      <w:pPr>
        <w:numPr>
          <w:ilvl w:val="1"/>
          <w:numId w:val="31"/>
        </w:numPr>
        <w:tabs>
          <w:tab w:val="clear" w:pos="709"/>
          <w:tab w:val="left" w:leader="dot" w:pos="8971"/>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Опыты на масле</w:t>
      </w:r>
      <w:r w:rsidRPr="004B5D4E">
        <w:rPr>
          <w:rFonts w:ascii="Times New Roman" w:eastAsia="Times New Roman" w:hAnsi="Times New Roman" w:cs="Times New Roman"/>
          <w:color w:val="000000"/>
          <w:kern w:val="0"/>
          <w:sz w:val="26"/>
          <w:szCs w:val="26"/>
          <w:lang w:eastAsia="ru-RU" w:bidi="ru-RU"/>
        </w:rPr>
        <w:tab/>
        <w:t>109</w:t>
      </w:r>
    </w:p>
    <w:p w:rsidR="004B5D4E" w:rsidRPr="004B5D4E" w:rsidRDefault="004B5D4E" w:rsidP="004B5D4E">
      <w:pPr>
        <w:numPr>
          <w:ilvl w:val="1"/>
          <w:numId w:val="31"/>
        </w:numPr>
        <w:tabs>
          <w:tab w:val="clear" w:pos="709"/>
          <w:tab w:val="right" w:leader="dot" w:pos="9200"/>
        </w:tabs>
        <w:suppressAutoHyphens w:val="0"/>
        <w:spacing w:after="0" w:line="480" w:lineRule="exact"/>
        <w:ind w:left="24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Микробиологические и паразитологические исследования воды, прошедшей через гидродинамический нагреватель</w:t>
      </w:r>
      <w:r w:rsidRPr="004B5D4E">
        <w:rPr>
          <w:rFonts w:ascii="Times New Roman" w:eastAsia="Times New Roman" w:hAnsi="Times New Roman" w:cs="Times New Roman"/>
          <w:color w:val="000000"/>
          <w:kern w:val="0"/>
          <w:sz w:val="26"/>
          <w:szCs w:val="26"/>
          <w:lang w:eastAsia="ru-RU" w:bidi="ru-RU"/>
        </w:rPr>
        <w:tab/>
        <w:t>113</w:t>
      </w:r>
    </w:p>
    <w:p w:rsidR="004B5D4E" w:rsidRPr="004B5D4E" w:rsidRDefault="004B5D4E" w:rsidP="004B5D4E">
      <w:pPr>
        <w:numPr>
          <w:ilvl w:val="1"/>
          <w:numId w:val="31"/>
        </w:numPr>
        <w:tabs>
          <w:tab w:val="clear" w:pos="709"/>
          <w:tab w:val="left" w:leader="dot" w:pos="8971"/>
        </w:tabs>
        <w:suppressAutoHyphens w:val="0"/>
        <w:spacing w:after="0" w:line="480" w:lineRule="exact"/>
        <w:ind w:left="240" w:firstLine="0"/>
        <w:jc w:val="left"/>
        <w:rPr>
          <w:rFonts w:ascii="Times New Roman" w:eastAsia="Times New Roman" w:hAnsi="Times New Roman" w:cs="Times New Roman"/>
          <w:color w:val="000000"/>
          <w:kern w:val="0"/>
          <w:sz w:val="26"/>
          <w:szCs w:val="26"/>
          <w:lang w:eastAsia="ru-RU" w:bidi="ru-RU"/>
        </w:rPr>
        <w:sectPr w:rsidR="004B5D4E" w:rsidRPr="004B5D4E" w:rsidSect="004B5D4E">
          <w:footnotePr>
            <w:numStart w:val="6"/>
          </w:footnotePr>
          <w:pgSz w:w="16838" w:h="23810"/>
          <w:pgMar w:top="4509" w:right="3487" w:bottom="4212" w:left="3511" w:header="0" w:footer="3" w:gutter="0"/>
          <w:cols w:space="720"/>
          <w:noEndnote/>
          <w:docGrid w:linePitch="360"/>
        </w:sectPr>
      </w:pPr>
      <w:r w:rsidRPr="004B5D4E">
        <w:rPr>
          <w:rFonts w:ascii="Times New Roman" w:eastAsia="Times New Roman" w:hAnsi="Times New Roman" w:cs="Times New Roman"/>
          <w:color w:val="000000"/>
          <w:kern w:val="0"/>
          <w:sz w:val="26"/>
          <w:szCs w:val="26"/>
          <w:lang w:eastAsia="ru-RU" w:bidi="ru-RU"/>
        </w:rPr>
        <w:t xml:space="preserve"> Анализ результатов экспериментов</w:t>
      </w:r>
      <w:r w:rsidRPr="004B5D4E">
        <w:rPr>
          <w:rFonts w:ascii="Times New Roman" w:eastAsia="Times New Roman" w:hAnsi="Times New Roman" w:cs="Times New Roman"/>
          <w:color w:val="000000"/>
          <w:kern w:val="0"/>
          <w:sz w:val="26"/>
          <w:szCs w:val="26"/>
          <w:lang w:eastAsia="ru-RU" w:bidi="ru-RU"/>
        </w:rPr>
        <w:tab/>
        <w:t>116</w:t>
      </w:r>
    </w:p>
    <w:p w:rsidR="004B5D4E" w:rsidRPr="004B5D4E" w:rsidRDefault="004B5D4E" w:rsidP="004B5D4E">
      <w:pPr>
        <w:numPr>
          <w:ilvl w:val="1"/>
          <w:numId w:val="31"/>
        </w:numPr>
        <w:tabs>
          <w:tab w:val="clear" w:pos="709"/>
          <w:tab w:val="left" w:pos="1008"/>
          <w:tab w:val="right" w:leader="dot" w:pos="9534"/>
        </w:tabs>
        <w:suppressAutoHyphens w:val="0"/>
        <w:spacing w:after="0" w:line="475" w:lineRule="exact"/>
        <w:ind w:left="280" w:firstLine="0"/>
        <w:jc w:val="left"/>
        <w:rPr>
          <w:rFonts w:ascii="Times New Roman" w:eastAsia="Times New Roman" w:hAnsi="Times New Roman" w:cs="Times New Roman"/>
          <w:color w:val="000000"/>
          <w:kern w:val="0"/>
          <w:sz w:val="26"/>
          <w:szCs w:val="26"/>
          <w:lang w:eastAsia="ru-RU" w:bidi="ru-RU"/>
        </w:rPr>
      </w:pPr>
      <w:hyperlink w:anchor="bookmark35" w:tooltip="Current Document">
        <w:r w:rsidRPr="004B5D4E">
          <w:rPr>
            <w:rFonts w:ascii="Times New Roman" w:eastAsia="Times New Roman" w:hAnsi="Times New Roman" w:cs="Times New Roman"/>
            <w:color w:val="000000"/>
            <w:kern w:val="0"/>
            <w:sz w:val="26"/>
            <w:szCs w:val="26"/>
            <w:lang w:eastAsia="ru-RU" w:bidi="ru-RU"/>
          </w:rPr>
          <w:t>Выводы</w:t>
        </w:r>
        <w:r w:rsidRPr="004B5D4E">
          <w:rPr>
            <w:rFonts w:ascii="Times New Roman" w:eastAsia="Times New Roman" w:hAnsi="Times New Roman" w:cs="Times New Roman"/>
            <w:color w:val="000000"/>
            <w:kern w:val="0"/>
            <w:sz w:val="26"/>
            <w:szCs w:val="26"/>
            <w:lang w:eastAsia="ru-RU" w:bidi="ru-RU"/>
          </w:rPr>
          <w:tab/>
          <w:t>117</w:t>
        </w:r>
      </w:hyperlink>
    </w:p>
    <w:p w:rsidR="004B5D4E" w:rsidRPr="004B5D4E" w:rsidRDefault="004B5D4E" w:rsidP="004B5D4E">
      <w:pPr>
        <w:numPr>
          <w:ilvl w:val="0"/>
          <w:numId w:val="31"/>
        </w:numPr>
        <w:tabs>
          <w:tab w:val="clear" w:pos="709"/>
          <w:tab w:val="right" w:leader="dot" w:pos="9534"/>
        </w:tabs>
        <w:suppressAutoHyphens w:val="0"/>
        <w:spacing w:after="0" w:line="475" w:lineRule="exact"/>
        <w:ind w:left="4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СОВЕРШЕНСТВОВАНИЕ КОНСТРУКЦИИ ГИДРОДИНАМИЧЕСКОГО НАГРЕВАТЕЛЯ</w:t>
      </w:r>
      <w:r w:rsidRPr="004B5D4E">
        <w:rPr>
          <w:rFonts w:ascii="Times New Roman" w:eastAsia="Times New Roman" w:hAnsi="Times New Roman" w:cs="Times New Roman"/>
          <w:color w:val="000000"/>
          <w:kern w:val="0"/>
          <w:sz w:val="26"/>
          <w:szCs w:val="26"/>
          <w:lang w:eastAsia="ru-RU" w:bidi="ru-RU"/>
        </w:rPr>
        <w:tab/>
        <w:t xml:space="preserve"> 119</w:t>
      </w:r>
    </w:p>
    <w:p w:rsidR="004B5D4E" w:rsidRPr="004B5D4E" w:rsidRDefault="004B5D4E" w:rsidP="004B5D4E">
      <w:pPr>
        <w:numPr>
          <w:ilvl w:val="1"/>
          <w:numId w:val="31"/>
        </w:numPr>
        <w:tabs>
          <w:tab w:val="clear" w:pos="709"/>
          <w:tab w:val="right" w:leader="dot" w:pos="9252"/>
        </w:tabs>
        <w:suppressAutoHyphens w:val="0"/>
        <w:spacing w:after="0" w:line="475" w:lineRule="exact"/>
        <w:ind w:left="28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Конструкция и теоретический расчет характеристики нового нагревателя.  </w:t>
      </w:r>
      <w:r w:rsidRPr="004B5D4E">
        <w:rPr>
          <w:rFonts w:ascii="Times New Roman" w:eastAsia="Times New Roman" w:hAnsi="Times New Roman" w:cs="Times New Roman"/>
          <w:color w:val="000000"/>
          <w:kern w:val="0"/>
          <w:sz w:val="26"/>
          <w:szCs w:val="26"/>
          <w:lang w:eastAsia="ru-RU" w:bidi="ru-RU"/>
        </w:rPr>
        <w:tab/>
        <w:t xml:space="preserve">  119</w:t>
      </w:r>
    </w:p>
    <w:p w:rsidR="004B5D4E" w:rsidRPr="004B5D4E" w:rsidRDefault="004B5D4E" w:rsidP="004B5D4E">
      <w:pPr>
        <w:numPr>
          <w:ilvl w:val="1"/>
          <w:numId w:val="31"/>
        </w:numPr>
        <w:tabs>
          <w:tab w:val="clear" w:pos="709"/>
          <w:tab w:val="right" w:leader="dot" w:pos="9534"/>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hyperlink w:anchor="bookmark40" w:tooltip="Current Document">
        <w:r w:rsidRPr="004B5D4E">
          <w:rPr>
            <w:rFonts w:ascii="Times New Roman" w:eastAsia="Times New Roman" w:hAnsi="Times New Roman" w:cs="Times New Roman"/>
            <w:color w:val="000000"/>
            <w:kern w:val="0"/>
            <w:sz w:val="26"/>
            <w:szCs w:val="26"/>
            <w:lang w:eastAsia="ru-RU" w:bidi="ru-RU"/>
          </w:rPr>
          <w:t xml:space="preserve"> Проведение экспериментов</w:t>
        </w:r>
        <w:r w:rsidRPr="004B5D4E">
          <w:rPr>
            <w:rFonts w:ascii="Times New Roman" w:eastAsia="Times New Roman" w:hAnsi="Times New Roman" w:cs="Times New Roman"/>
            <w:color w:val="000000"/>
            <w:kern w:val="0"/>
            <w:sz w:val="26"/>
            <w:szCs w:val="26"/>
            <w:lang w:eastAsia="ru-RU" w:bidi="ru-RU"/>
          </w:rPr>
          <w:tab/>
          <w:t>129</w:t>
        </w:r>
      </w:hyperlink>
    </w:p>
    <w:p w:rsidR="004B5D4E" w:rsidRPr="004B5D4E" w:rsidRDefault="004B5D4E" w:rsidP="004B5D4E">
      <w:pPr>
        <w:numPr>
          <w:ilvl w:val="1"/>
          <w:numId w:val="31"/>
        </w:numPr>
        <w:tabs>
          <w:tab w:val="clear" w:pos="709"/>
          <w:tab w:val="right" w:leader="dot" w:pos="9534"/>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Сравнение характеристик базового и нового типа нагревателей</w:t>
      </w:r>
      <w:r w:rsidRPr="004B5D4E">
        <w:rPr>
          <w:rFonts w:ascii="Times New Roman" w:eastAsia="Times New Roman" w:hAnsi="Times New Roman" w:cs="Times New Roman"/>
          <w:color w:val="000000"/>
          <w:kern w:val="0"/>
          <w:sz w:val="26"/>
          <w:szCs w:val="26"/>
          <w:lang w:eastAsia="ru-RU" w:bidi="ru-RU"/>
        </w:rPr>
        <w:tab/>
        <w:t>132</w:t>
      </w:r>
    </w:p>
    <w:p w:rsidR="004B5D4E" w:rsidRPr="004B5D4E" w:rsidRDefault="004B5D4E" w:rsidP="004B5D4E">
      <w:pPr>
        <w:numPr>
          <w:ilvl w:val="1"/>
          <w:numId w:val="31"/>
        </w:numPr>
        <w:tabs>
          <w:tab w:val="clear" w:pos="709"/>
          <w:tab w:val="right" w:leader="dot" w:pos="9534"/>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hyperlink w:anchor="bookmark41" w:tooltip="Current Document">
        <w:r w:rsidRPr="004B5D4E">
          <w:rPr>
            <w:rFonts w:ascii="Times New Roman" w:eastAsia="Times New Roman" w:hAnsi="Times New Roman" w:cs="Times New Roman"/>
            <w:color w:val="000000"/>
            <w:kern w:val="0"/>
            <w:sz w:val="26"/>
            <w:szCs w:val="26"/>
            <w:lang w:eastAsia="ru-RU" w:bidi="ru-RU"/>
          </w:rPr>
          <w:t xml:space="preserve"> Выводы</w:t>
        </w:r>
        <w:r w:rsidRPr="004B5D4E">
          <w:rPr>
            <w:rFonts w:ascii="Times New Roman" w:eastAsia="Times New Roman" w:hAnsi="Times New Roman" w:cs="Times New Roman"/>
            <w:color w:val="000000"/>
            <w:kern w:val="0"/>
            <w:sz w:val="26"/>
            <w:szCs w:val="26"/>
            <w:lang w:eastAsia="ru-RU" w:bidi="ru-RU"/>
          </w:rPr>
          <w:tab/>
          <w:t xml:space="preserve">  133</w:t>
        </w:r>
      </w:hyperlink>
    </w:p>
    <w:p w:rsidR="004B5D4E" w:rsidRPr="004B5D4E" w:rsidRDefault="004B5D4E" w:rsidP="004B5D4E">
      <w:pPr>
        <w:numPr>
          <w:ilvl w:val="0"/>
          <w:numId w:val="31"/>
        </w:num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ПРАКТИЧЕСКАЯ РЕАЛИЗАЦИЯ РЕЗУЛЬТАТОВ ИССЛЕДОВАНИЙ.... 134</w:t>
      </w:r>
    </w:p>
    <w:p w:rsidR="004B5D4E" w:rsidRPr="004B5D4E" w:rsidRDefault="004B5D4E" w:rsidP="004B5D4E">
      <w:pPr>
        <w:numPr>
          <w:ilvl w:val="1"/>
          <w:numId w:val="31"/>
        </w:numPr>
        <w:tabs>
          <w:tab w:val="clear" w:pos="709"/>
          <w:tab w:val="right" w:leader="dot" w:pos="9252"/>
        </w:tabs>
        <w:suppressAutoHyphens w:val="0"/>
        <w:spacing w:after="0" w:line="480" w:lineRule="exact"/>
        <w:ind w:left="28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Применение гидродинамического нагревателя жидкости сельскохозяйственного назначения в животноводческих комплексах</w:t>
      </w:r>
      <w:r w:rsidRPr="004B5D4E">
        <w:rPr>
          <w:rFonts w:ascii="Times New Roman" w:eastAsia="Times New Roman" w:hAnsi="Times New Roman" w:cs="Times New Roman"/>
          <w:color w:val="000000"/>
          <w:kern w:val="0"/>
          <w:sz w:val="26"/>
          <w:szCs w:val="26"/>
          <w:lang w:eastAsia="ru-RU" w:bidi="ru-RU"/>
        </w:rPr>
        <w:tab/>
        <w:t>134</w:t>
      </w:r>
    </w:p>
    <w:p w:rsidR="004B5D4E" w:rsidRPr="004B5D4E" w:rsidRDefault="004B5D4E" w:rsidP="004B5D4E">
      <w:pPr>
        <w:numPr>
          <w:ilvl w:val="1"/>
          <w:numId w:val="31"/>
        </w:numPr>
        <w:tabs>
          <w:tab w:val="clear" w:pos="709"/>
          <w:tab w:val="right" w:leader="dot" w:pos="9252"/>
        </w:tabs>
        <w:suppressAutoHyphens w:val="0"/>
        <w:spacing w:after="0" w:line="480" w:lineRule="exact"/>
        <w:ind w:left="28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Методика расчета гидродинамических нагревателей по формулам подобия</w:t>
      </w:r>
      <w:r w:rsidRPr="004B5D4E">
        <w:rPr>
          <w:rFonts w:ascii="Times New Roman" w:eastAsia="Times New Roman" w:hAnsi="Times New Roman" w:cs="Times New Roman"/>
          <w:color w:val="000000"/>
          <w:kern w:val="0"/>
          <w:sz w:val="26"/>
          <w:szCs w:val="26"/>
          <w:lang w:eastAsia="ru-RU" w:bidi="ru-RU"/>
        </w:rPr>
        <w:tab/>
        <w:t>138</w:t>
      </w:r>
    </w:p>
    <w:p w:rsidR="004B5D4E" w:rsidRPr="004B5D4E" w:rsidRDefault="004B5D4E" w:rsidP="004B5D4E">
      <w:pPr>
        <w:numPr>
          <w:ilvl w:val="2"/>
          <w:numId w:val="31"/>
        </w:numPr>
        <w:tabs>
          <w:tab w:val="clear" w:pos="709"/>
          <w:tab w:val="right" w:leader="dot" w:pos="9534"/>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Методика расчета нагревателей типа ГДНЖ-1</w:t>
      </w:r>
      <w:r w:rsidRPr="004B5D4E">
        <w:rPr>
          <w:rFonts w:ascii="Times New Roman" w:eastAsia="Times New Roman" w:hAnsi="Times New Roman" w:cs="Times New Roman"/>
          <w:color w:val="000000"/>
          <w:kern w:val="0"/>
          <w:sz w:val="26"/>
          <w:szCs w:val="26"/>
          <w:lang w:eastAsia="ru-RU" w:bidi="ru-RU"/>
        </w:rPr>
        <w:tab/>
        <w:t>139</w:t>
      </w:r>
    </w:p>
    <w:p w:rsidR="004B5D4E" w:rsidRPr="004B5D4E" w:rsidRDefault="004B5D4E" w:rsidP="004B5D4E">
      <w:pPr>
        <w:numPr>
          <w:ilvl w:val="2"/>
          <w:numId w:val="31"/>
        </w:numPr>
        <w:tabs>
          <w:tab w:val="clear" w:pos="709"/>
          <w:tab w:val="right" w:leader="dot" w:pos="9035"/>
        </w:tabs>
        <w:suppressAutoHyphens w:val="0"/>
        <w:spacing w:after="0" w:line="480" w:lineRule="exact"/>
        <w:ind w:left="50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Методика расчета гидродинамического нагревателя новой конструкции (ГДНЖ-2)</w:t>
      </w:r>
      <w:r w:rsidRPr="004B5D4E">
        <w:rPr>
          <w:rFonts w:ascii="Times New Roman" w:eastAsia="Times New Roman" w:hAnsi="Times New Roman" w:cs="Times New Roman"/>
          <w:color w:val="000000"/>
          <w:kern w:val="0"/>
          <w:sz w:val="26"/>
          <w:szCs w:val="26"/>
          <w:lang w:eastAsia="ru-RU" w:bidi="ru-RU"/>
        </w:rPr>
        <w:tab/>
        <w:t>146</w:t>
      </w:r>
    </w:p>
    <w:p w:rsidR="004B5D4E" w:rsidRPr="004B5D4E" w:rsidRDefault="004B5D4E" w:rsidP="004B5D4E">
      <w:pPr>
        <w:numPr>
          <w:ilvl w:val="1"/>
          <w:numId w:val="31"/>
        </w:numPr>
        <w:tabs>
          <w:tab w:val="clear" w:pos="709"/>
          <w:tab w:val="right" w:leader="dot" w:pos="9252"/>
        </w:tabs>
        <w:suppressAutoHyphens w:val="0"/>
        <w:spacing w:after="0" w:line="480" w:lineRule="exact"/>
        <w:ind w:left="28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Примеры расчета гидродинамических нагревателей по формулам подобия</w:t>
      </w:r>
      <w:r w:rsidRPr="004B5D4E">
        <w:rPr>
          <w:rFonts w:ascii="Times New Roman" w:eastAsia="Times New Roman" w:hAnsi="Times New Roman" w:cs="Times New Roman"/>
          <w:color w:val="000000"/>
          <w:kern w:val="0"/>
          <w:sz w:val="26"/>
          <w:szCs w:val="26"/>
          <w:lang w:eastAsia="ru-RU" w:bidi="ru-RU"/>
        </w:rPr>
        <w:tab/>
        <w:t xml:space="preserve"> 147</w:t>
      </w:r>
    </w:p>
    <w:p w:rsidR="004B5D4E" w:rsidRPr="004B5D4E" w:rsidRDefault="004B5D4E" w:rsidP="004B5D4E">
      <w:pPr>
        <w:numPr>
          <w:ilvl w:val="2"/>
          <w:numId w:val="31"/>
        </w:numPr>
        <w:tabs>
          <w:tab w:val="clear" w:pos="709"/>
          <w:tab w:val="right" w:leader="dot" w:pos="9035"/>
        </w:tabs>
        <w:suppressAutoHyphens w:val="0"/>
        <w:spacing w:after="0" w:line="480" w:lineRule="exact"/>
        <w:ind w:left="500" w:right="20" w:firstLine="0"/>
        <w:jc w:val="left"/>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 xml:space="preserve"> Пример расчета базового образца гидродинамического нагревателя (ГДНЖ-1)</w:t>
      </w:r>
      <w:r w:rsidRPr="004B5D4E">
        <w:rPr>
          <w:rFonts w:ascii="Times New Roman" w:eastAsia="Times New Roman" w:hAnsi="Times New Roman" w:cs="Times New Roman"/>
          <w:color w:val="000000"/>
          <w:kern w:val="0"/>
          <w:sz w:val="26"/>
          <w:szCs w:val="26"/>
          <w:lang w:eastAsia="ru-RU" w:bidi="ru-RU"/>
        </w:rPr>
        <w:tab/>
        <w:t>147</w:t>
      </w:r>
    </w:p>
    <w:p w:rsidR="004B5D4E" w:rsidRPr="004B5D4E" w:rsidRDefault="004B5D4E" w:rsidP="004B5D4E">
      <w:pPr>
        <w:numPr>
          <w:ilvl w:val="2"/>
          <w:numId w:val="31"/>
        </w:numPr>
        <w:tabs>
          <w:tab w:val="clear" w:pos="709"/>
          <w:tab w:val="right" w:leader="dot" w:pos="9534"/>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hyperlink w:anchor="bookmark44" w:tooltip="Current Document">
        <w:r w:rsidRPr="004B5D4E">
          <w:rPr>
            <w:rFonts w:ascii="Times New Roman" w:eastAsia="Times New Roman" w:hAnsi="Times New Roman" w:cs="Times New Roman"/>
            <w:color w:val="000000"/>
            <w:kern w:val="0"/>
            <w:sz w:val="26"/>
            <w:szCs w:val="26"/>
            <w:lang w:eastAsia="ru-RU" w:bidi="ru-RU"/>
          </w:rPr>
          <w:t xml:space="preserve"> Пример расчета ГДНЖ-2 по формулам подобия</w:t>
        </w:r>
        <w:r w:rsidRPr="004B5D4E">
          <w:rPr>
            <w:rFonts w:ascii="Times New Roman" w:eastAsia="Times New Roman" w:hAnsi="Times New Roman" w:cs="Times New Roman"/>
            <w:color w:val="000000"/>
            <w:kern w:val="0"/>
            <w:sz w:val="26"/>
            <w:szCs w:val="26"/>
            <w:lang w:eastAsia="ru-RU" w:bidi="ru-RU"/>
          </w:rPr>
          <w:tab/>
          <w:t xml:space="preserve">  150</w:t>
        </w:r>
      </w:hyperlink>
    </w:p>
    <w:p w:rsidR="004B5D4E" w:rsidRPr="004B5D4E" w:rsidRDefault="004B5D4E" w:rsidP="004B5D4E">
      <w:pPr>
        <w:tabs>
          <w:tab w:val="clear" w:pos="709"/>
          <w:tab w:val="right" w:leader="dot" w:pos="9534"/>
        </w:tabs>
        <w:suppressAutoHyphens w:val="0"/>
        <w:spacing w:after="0" w:line="480" w:lineRule="exact"/>
        <w:ind w:left="280" w:firstLine="0"/>
        <w:rPr>
          <w:rFonts w:ascii="Times New Roman" w:eastAsia="Times New Roman" w:hAnsi="Times New Roman" w:cs="Times New Roman"/>
          <w:color w:val="000000"/>
          <w:kern w:val="0"/>
          <w:sz w:val="26"/>
          <w:szCs w:val="26"/>
          <w:lang w:eastAsia="ru-RU" w:bidi="ru-RU"/>
        </w:rPr>
      </w:pPr>
      <w:hyperlink w:anchor="bookmark45" w:tooltip="Current Document">
        <w:r w:rsidRPr="004B5D4E">
          <w:rPr>
            <w:rFonts w:ascii="Times New Roman" w:eastAsia="Times New Roman" w:hAnsi="Times New Roman" w:cs="Times New Roman"/>
            <w:color w:val="000000"/>
            <w:kern w:val="0"/>
            <w:sz w:val="26"/>
            <w:szCs w:val="26"/>
            <w:lang w:eastAsia="ru-RU" w:bidi="ru-RU"/>
          </w:rPr>
          <w:t>5.4 Бизнес-план производства гидродинамических нагревателей</w:t>
        </w:r>
        <w:r w:rsidRPr="004B5D4E">
          <w:rPr>
            <w:rFonts w:ascii="Times New Roman" w:eastAsia="Times New Roman" w:hAnsi="Times New Roman" w:cs="Times New Roman"/>
            <w:color w:val="000000"/>
            <w:kern w:val="0"/>
            <w:sz w:val="26"/>
            <w:szCs w:val="26"/>
            <w:lang w:eastAsia="ru-RU" w:bidi="ru-RU"/>
          </w:rPr>
          <w:tab/>
          <w:t>150</w:t>
        </w:r>
      </w:hyperlink>
    </w:p>
    <w:p w:rsidR="004B5D4E" w:rsidRPr="004B5D4E" w:rsidRDefault="004B5D4E" w:rsidP="004B5D4E">
      <w:pPr>
        <w:numPr>
          <w:ilvl w:val="0"/>
          <w:numId w:val="36"/>
        </w:numPr>
        <w:tabs>
          <w:tab w:val="clear" w:pos="709"/>
          <w:tab w:val="right" w:leader="dot" w:pos="95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6" w:tooltip="Current Document">
        <w:r w:rsidRPr="004B5D4E">
          <w:rPr>
            <w:rFonts w:ascii="Times New Roman" w:eastAsia="Times New Roman" w:hAnsi="Times New Roman" w:cs="Times New Roman"/>
            <w:color w:val="000000"/>
            <w:kern w:val="0"/>
            <w:sz w:val="26"/>
            <w:szCs w:val="26"/>
            <w:lang w:eastAsia="ru-RU" w:bidi="ru-RU"/>
          </w:rPr>
          <w:t xml:space="preserve"> Внедрение результатов исследований</w:t>
        </w:r>
        <w:r w:rsidRPr="004B5D4E">
          <w:rPr>
            <w:rFonts w:ascii="Times New Roman" w:eastAsia="Times New Roman" w:hAnsi="Times New Roman" w:cs="Times New Roman"/>
            <w:color w:val="000000"/>
            <w:kern w:val="0"/>
            <w:sz w:val="26"/>
            <w:szCs w:val="26"/>
            <w:lang w:eastAsia="ru-RU" w:bidi="ru-RU"/>
          </w:rPr>
          <w:tab/>
          <w:t>151</w:t>
        </w:r>
      </w:hyperlink>
    </w:p>
    <w:p w:rsidR="004B5D4E" w:rsidRPr="004B5D4E" w:rsidRDefault="004B5D4E" w:rsidP="004B5D4E">
      <w:pPr>
        <w:numPr>
          <w:ilvl w:val="0"/>
          <w:numId w:val="36"/>
        </w:numPr>
        <w:tabs>
          <w:tab w:val="clear" w:pos="709"/>
          <w:tab w:val="right" w:leader="dot" w:pos="95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7" w:tooltip="Current Document">
        <w:r w:rsidRPr="004B5D4E">
          <w:rPr>
            <w:rFonts w:ascii="Times New Roman" w:eastAsia="Times New Roman" w:hAnsi="Times New Roman" w:cs="Times New Roman"/>
            <w:color w:val="000000"/>
            <w:kern w:val="0"/>
            <w:sz w:val="26"/>
            <w:szCs w:val="26"/>
            <w:lang w:eastAsia="ru-RU" w:bidi="ru-RU"/>
          </w:rPr>
          <w:t xml:space="preserve"> Выводы</w:t>
        </w:r>
        <w:r w:rsidRPr="004B5D4E">
          <w:rPr>
            <w:rFonts w:ascii="Times New Roman" w:eastAsia="Times New Roman" w:hAnsi="Times New Roman" w:cs="Times New Roman"/>
            <w:color w:val="000000"/>
            <w:kern w:val="0"/>
            <w:sz w:val="26"/>
            <w:szCs w:val="26"/>
            <w:lang w:eastAsia="ru-RU" w:bidi="ru-RU"/>
          </w:rPr>
          <w:tab/>
          <w:t xml:space="preserve">  152</w:t>
        </w:r>
      </w:hyperlink>
    </w:p>
    <w:p w:rsidR="004B5D4E" w:rsidRPr="004B5D4E" w:rsidRDefault="004B5D4E" w:rsidP="004B5D4E">
      <w:pPr>
        <w:tabs>
          <w:tab w:val="clear" w:pos="709"/>
          <w:tab w:val="right" w:leader="dot" w:pos="9494"/>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ЗАКЛЮЧЕНИЕ</w:t>
      </w:r>
      <w:r w:rsidRPr="004B5D4E">
        <w:rPr>
          <w:rFonts w:ascii="Times New Roman" w:eastAsia="Times New Roman" w:hAnsi="Times New Roman" w:cs="Times New Roman"/>
          <w:color w:val="000000"/>
          <w:kern w:val="0"/>
          <w:sz w:val="26"/>
          <w:szCs w:val="26"/>
          <w:lang w:eastAsia="ru-RU" w:bidi="ru-RU"/>
        </w:rPr>
        <w:tab/>
        <w:t>153</w:t>
      </w:r>
    </w:p>
    <w:p w:rsidR="004B5D4E" w:rsidRPr="004B5D4E" w:rsidRDefault="004B5D4E" w:rsidP="004B5D4E">
      <w:pPr>
        <w:tabs>
          <w:tab w:val="clear" w:pos="709"/>
          <w:tab w:val="right" w:leader="dot" w:pos="9494"/>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ЛИТЕРАТУРА</w:t>
      </w:r>
      <w:r w:rsidRPr="004B5D4E">
        <w:rPr>
          <w:rFonts w:ascii="Times New Roman" w:eastAsia="Times New Roman" w:hAnsi="Times New Roman" w:cs="Times New Roman"/>
          <w:color w:val="000000"/>
          <w:kern w:val="0"/>
          <w:sz w:val="26"/>
          <w:szCs w:val="26"/>
          <w:lang w:eastAsia="ru-RU" w:bidi="ru-RU"/>
        </w:rPr>
        <w:tab/>
        <w:t>155</w:t>
      </w:r>
      <w:r w:rsidRPr="004B5D4E">
        <w:rPr>
          <w:rFonts w:ascii="Times New Roman" w:eastAsia="Times New Roman" w:hAnsi="Times New Roman" w:cs="Times New Roman"/>
          <w:color w:val="000000"/>
          <w:kern w:val="0"/>
          <w:sz w:val="26"/>
          <w:szCs w:val="26"/>
          <w:lang w:eastAsia="ru-RU" w:bidi="ru-RU"/>
        </w:rPr>
        <w:fldChar w:fldCharType="end"/>
      </w:r>
    </w:p>
    <w:p w:rsidR="004B5D4E" w:rsidRPr="004B5D4E" w:rsidRDefault="004B5D4E" w:rsidP="004B5D4E">
      <w:pPr>
        <w:keepNext/>
        <w:keepLines/>
        <w:tabs>
          <w:tab w:val="clear" w:pos="709"/>
        </w:tabs>
        <w:suppressAutoHyphens w:val="0"/>
        <w:spacing w:after="111" w:line="260" w:lineRule="exact"/>
        <w:ind w:right="20" w:firstLine="0"/>
        <w:jc w:val="center"/>
        <w:outlineLvl w:val="5"/>
        <w:rPr>
          <w:rFonts w:ascii="Times New Roman" w:eastAsia="Times New Roman" w:hAnsi="Times New Roman" w:cs="Times New Roman"/>
          <w:b/>
          <w:bCs/>
          <w:color w:val="000000"/>
          <w:kern w:val="0"/>
          <w:sz w:val="26"/>
          <w:szCs w:val="26"/>
          <w:lang w:eastAsia="ru-RU" w:bidi="ru-RU"/>
        </w:rPr>
      </w:pPr>
      <w:bookmarkStart w:id="0" w:name="bookmark1"/>
      <w:r w:rsidRPr="004B5D4E">
        <w:rPr>
          <w:rFonts w:ascii="Times New Roman" w:eastAsia="Times New Roman" w:hAnsi="Times New Roman" w:cs="Times New Roman"/>
          <w:b/>
          <w:bCs/>
          <w:color w:val="000000"/>
          <w:kern w:val="0"/>
          <w:sz w:val="26"/>
          <w:szCs w:val="26"/>
          <w:lang w:eastAsia="ru-RU" w:bidi="ru-RU"/>
        </w:rPr>
        <w:t>ВВЕДЕНИЕ</w:t>
      </w:r>
      <w:bookmarkEnd w:id="0"/>
    </w:p>
    <w:p w:rsidR="004B5D4E" w:rsidRPr="004B5D4E" w:rsidRDefault="004B5D4E" w:rsidP="004B5D4E">
      <w:pPr>
        <w:tabs>
          <w:tab w:val="clear" w:pos="709"/>
        </w:tabs>
        <w:suppressAutoHyphens w:val="0"/>
        <w:spacing w:after="0" w:line="480" w:lineRule="exact"/>
        <w:ind w:left="60" w:right="40" w:firstLine="400"/>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Вода - один из важнейших факторов, влияющих на здоровье и продуктив</w:t>
      </w:r>
      <w:r w:rsidRPr="004B5D4E">
        <w:rPr>
          <w:rFonts w:ascii="Times New Roman" w:eastAsia="Times New Roman" w:hAnsi="Times New Roman" w:cs="Times New Roman"/>
          <w:color w:val="000000"/>
          <w:kern w:val="0"/>
          <w:sz w:val="26"/>
          <w:szCs w:val="26"/>
          <w:lang w:eastAsia="ru-RU" w:bidi="ru-RU"/>
        </w:rPr>
        <w:softHyphen/>
        <w:t>ность сельскохозяйственных животных. Она является одним из основных мате</w:t>
      </w:r>
      <w:r w:rsidRPr="004B5D4E">
        <w:rPr>
          <w:rFonts w:ascii="Times New Roman" w:eastAsia="Times New Roman" w:hAnsi="Times New Roman" w:cs="Times New Roman"/>
          <w:color w:val="000000"/>
          <w:kern w:val="0"/>
          <w:sz w:val="26"/>
          <w:szCs w:val="26"/>
          <w:lang w:eastAsia="ru-RU" w:bidi="ru-RU"/>
        </w:rPr>
        <w:softHyphen/>
        <w:t>риалов клеток живого организма и участвует во многих биологических процес</w:t>
      </w:r>
      <w:r w:rsidRPr="004B5D4E">
        <w:rPr>
          <w:rFonts w:ascii="Times New Roman" w:eastAsia="Times New Roman" w:hAnsi="Times New Roman" w:cs="Times New Roman"/>
          <w:color w:val="000000"/>
          <w:kern w:val="0"/>
          <w:sz w:val="26"/>
          <w:szCs w:val="26"/>
          <w:lang w:eastAsia="ru-RU" w:bidi="ru-RU"/>
        </w:rPr>
        <w:softHyphen/>
        <w:t>сах, протекающих в организме животных. Обмен веществ возможен только при условии, когда питательные вещества и продукты обмена растворены и нахо</w:t>
      </w:r>
      <w:r w:rsidRPr="004B5D4E">
        <w:rPr>
          <w:rFonts w:ascii="Times New Roman" w:eastAsia="Times New Roman" w:hAnsi="Times New Roman" w:cs="Times New Roman"/>
          <w:color w:val="000000"/>
          <w:kern w:val="0"/>
          <w:sz w:val="26"/>
          <w:szCs w:val="26"/>
          <w:lang w:eastAsia="ru-RU" w:bidi="ru-RU"/>
        </w:rPr>
        <w:softHyphen/>
        <w:t>дятся в движении. Главным растворителем для них служит вода. С водой в раз</w:t>
      </w:r>
      <w:r w:rsidRPr="004B5D4E">
        <w:rPr>
          <w:rFonts w:ascii="Times New Roman" w:eastAsia="Times New Roman" w:hAnsi="Times New Roman" w:cs="Times New Roman"/>
          <w:color w:val="000000"/>
          <w:kern w:val="0"/>
          <w:sz w:val="26"/>
          <w:szCs w:val="26"/>
          <w:lang w:eastAsia="ru-RU" w:bidi="ru-RU"/>
        </w:rPr>
        <w:softHyphen/>
        <w:t>личные части тела доставляются питательные вещества, и с ней же из организ</w:t>
      </w:r>
      <w:r w:rsidRPr="004B5D4E">
        <w:rPr>
          <w:rFonts w:ascii="Times New Roman" w:eastAsia="Times New Roman" w:hAnsi="Times New Roman" w:cs="Times New Roman"/>
          <w:color w:val="000000"/>
          <w:kern w:val="0"/>
          <w:sz w:val="26"/>
          <w:szCs w:val="26"/>
          <w:lang w:eastAsia="ru-RU" w:bidi="ru-RU"/>
        </w:rPr>
        <w:softHyphen/>
        <w:t>ма животных уносятся ненужные и вредные для него продукты обмена. Значи</w:t>
      </w:r>
      <w:r w:rsidRPr="004B5D4E">
        <w:rPr>
          <w:rFonts w:ascii="Times New Roman" w:eastAsia="Times New Roman" w:hAnsi="Times New Roman" w:cs="Times New Roman"/>
          <w:color w:val="000000"/>
          <w:kern w:val="0"/>
          <w:sz w:val="26"/>
          <w:szCs w:val="26"/>
          <w:lang w:eastAsia="ru-RU" w:bidi="ru-RU"/>
        </w:rPr>
        <w:softHyphen/>
        <w:t>тельное количество воды животные выделяют через легкие, через поры кожи в виде пота, через почки с мочой, через вымя с молоком. Вода участвует в термо</w:t>
      </w:r>
      <w:r w:rsidRPr="004B5D4E">
        <w:rPr>
          <w:rFonts w:ascii="Times New Roman" w:eastAsia="Times New Roman" w:hAnsi="Times New Roman" w:cs="Times New Roman"/>
          <w:color w:val="000000"/>
          <w:kern w:val="0"/>
          <w:sz w:val="26"/>
          <w:szCs w:val="26"/>
          <w:lang w:eastAsia="ru-RU" w:bidi="ru-RU"/>
        </w:rPr>
        <w:softHyphen/>
        <w:t>регуляции организма и является составной частью молока, на образование 1 кг которого расходуется 3 кг воды. Недостаток воды в организме животного пере</w:t>
      </w:r>
      <w:r w:rsidRPr="004B5D4E">
        <w:rPr>
          <w:rFonts w:ascii="Times New Roman" w:eastAsia="Times New Roman" w:hAnsi="Times New Roman" w:cs="Times New Roman"/>
          <w:color w:val="000000"/>
          <w:kern w:val="0"/>
          <w:sz w:val="26"/>
          <w:szCs w:val="26"/>
          <w:lang w:eastAsia="ru-RU" w:bidi="ru-RU"/>
        </w:rPr>
        <w:softHyphen/>
        <w:t>носится значительно труднее, чем голод. Животное при этом теряет аппетит, и даже при самых лучших кормовых рационах у него появляется слабость, сни</w:t>
      </w:r>
      <w:r w:rsidRPr="004B5D4E">
        <w:rPr>
          <w:rFonts w:ascii="Times New Roman" w:eastAsia="Times New Roman" w:hAnsi="Times New Roman" w:cs="Times New Roman"/>
          <w:color w:val="000000"/>
          <w:kern w:val="0"/>
          <w:sz w:val="26"/>
          <w:szCs w:val="26"/>
          <w:lang w:eastAsia="ru-RU" w:bidi="ru-RU"/>
        </w:rPr>
        <w:softHyphen/>
        <w:t>жается масса и продуктивность.</w:t>
      </w:r>
    </w:p>
    <w:p w:rsidR="004B5D4E" w:rsidRPr="004B5D4E" w:rsidRDefault="004B5D4E" w:rsidP="004B5D4E">
      <w:pPr>
        <w:tabs>
          <w:tab w:val="clear" w:pos="709"/>
        </w:tabs>
        <w:suppressAutoHyphens w:val="0"/>
        <w:spacing w:after="0" w:line="480" w:lineRule="exact"/>
        <w:ind w:left="60" w:right="40" w:firstLine="400"/>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Воду в животноводческих фермах используют для поения скота, приготов</w:t>
      </w:r>
      <w:r w:rsidRPr="004B5D4E">
        <w:rPr>
          <w:rFonts w:ascii="Times New Roman" w:eastAsia="Times New Roman" w:hAnsi="Times New Roman" w:cs="Times New Roman"/>
          <w:color w:val="000000"/>
          <w:kern w:val="0"/>
          <w:sz w:val="26"/>
          <w:szCs w:val="26"/>
          <w:lang w:eastAsia="ru-RU" w:bidi="ru-RU"/>
        </w:rPr>
        <w:softHyphen/>
        <w:t>ления и транспортировки кормов, удаления навоза, мойки посуды и оборудова</w:t>
      </w:r>
      <w:r w:rsidRPr="004B5D4E">
        <w:rPr>
          <w:rFonts w:ascii="Times New Roman" w:eastAsia="Times New Roman" w:hAnsi="Times New Roman" w:cs="Times New Roman"/>
          <w:color w:val="000000"/>
          <w:kern w:val="0"/>
          <w:sz w:val="26"/>
          <w:szCs w:val="26"/>
          <w:lang w:eastAsia="ru-RU" w:bidi="ru-RU"/>
        </w:rPr>
        <w:softHyphen/>
        <w:t>ния, подмывания животных, отопления помещений, удовлетворения санитарно</w:t>
      </w:r>
      <w:r w:rsidRPr="004B5D4E">
        <w:rPr>
          <w:rFonts w:ascii="Times New Roman" w:eastAsia="Times New Roman" w:hAnsi="Times New Roman" w:cs="Times New Roman"/>
          <w:color w:val="000000"/>
          <w:kern w:val="0"/>
          <w:sz w:val="26"/>
          <w:szCs w:val="26"/>
          <w:lang w:eastAsia="ru-RU" w:bidi="ru-RU"/>
        </w:rPr>
        <w:softHyphen/>
        <w:t>гигиенических потребностей персонала и других целей. Все это обуславливает значительное потребление как холодной, так и горячей воды животноводче</w:t>
      </w:r>
      <w:r w:rsidRPr="004B5D4E">
        <w:rPr>
          <w:rFonts w:ascii="Times New Roman" w:eastAsia="Times New Roman" w:hAnsi="Times New Roman" w:cs="Times New Roman"/>
          <w:color w:val="000000"/>
          <w:kern w:val="0"/>
          <w:sz w:val="26"/>
          <w:szCs w:val="26"/>
          <w:lang w:eastAsia="ru-RU" w:bidi="ru-RU"/>
        </w:rPr>
        <w:softHyphen/>
        <w:t>скими фермами. Особое внимание уделяется как качеству, так и температуре воды. Использование для поения животных и приготовления кормов недобро</w:t>
      </w:r>
      <w:r w:rsidRPr="004B5D4E">
        <w:rPr>
          <w:rFonts w:ascii="Times New Roman" w:eastAsia="Times New Roman" w:hAnsi="Times New Roman" w:cs="Times New Roman"/>
          <w:color w:val="000000"/>
          <w:kern w:val="0"/>
          <w:sz w:val="26"/>
          <w:szCs w:val="26"/>
          <w:lang w:eastAsia="ru-RU" w:bidi="ru-RU"/>
        </w:rPr>
        <w:softHyphen/>
        <w:t>качественной воды вызывает заболевание животных и гибель молодняка вслед</w:t>
      </w:r>
      <w:r w:rsidRPr="004B5D4E">
        <w:rPr>
          <w:rFonts w:ascii="Times New Roman" w:eastAsia="Times New Roman" w:hAnsi="Times New Roman" w:cs="Times New Roman"/>
          <w:color w:val="000000"/>
          <w:kern w:val="0"/>
          <w:sz w:val="26"/>
          <w:szCs w:val="26"/>
          <w:lang w:eastAsia="ru-RU" w:bidi="ru-RU"/>
        </w:rPr>
        <w:softHyphen/>
        <w:t>ствие отравления.</w:t>
      </w:r>
    </w:p>
    <w:p w:rsidR="004B5D4E" w:rsidRPr="004B5D4E" w:rsidRDefault="004B5D4E" w:rsidP="004B5D4E">
      <w:pPr>
        <w:tabs>
          <w:tab w:val="clear" w:pos="709"/>
        </w:tabs>
        <w:suppressAutoHyphens w:val="0"/>
        <w:spacing w:after="0" w:line="480" w:lineRule="exact"/>
        <w:ind w:left="60" w:right="40" w:firstLine="400"/>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В настоящее время, для нагрева воды в сельском хозяйстве, в основном, ис</w:t>
      </w:r>
      <w:r w:rsidRPr="004B5D4E">
        <w:rPr>
          <w:rFonts w:ascii="Times New Roman" w:eastAsia="Times New Roman" w:hAnsi="Times New Roman" w:cs="Times New Roman"/>
          <w:color w:val="000000"/>
          <w:kern w:val="0"/>
          <w:sz w:val="26"/>
          <w:szCs w:val="26"/>
          <w:lang w:eastAsia="ru-RU" w:bidi="ru-RU"/>
        </w:rPr>
        <w:softHyphen/>
        <w:t>пользуются всевозможные котлы, теплообменники и электроводонагреватели. В большинстве своем - это аппараты косвенного нагрева. В них нагрев воды и других жидкостей происходит через промежуточный теплоноситель: нагретое тело, горячие газы, пар и пр. Такой способ нагрева имеет некоторые недостат</w:t>
      </w:r>
      <w:r w:rsidRPr="004B5D4E">
        <w:rPr>
          <w:rFonts w:ascii="Times New Roman" w:eastAsia="Times New Roman" w:hAnsi="Times New Roman" w:cs="Times New Roman"/>
          <w:color w:val="000000"/>
          <w:kern w:val="0"/>
          <w:sz w:val="26"/>
          <w:szCs w:val="26"/>
          <w:lang w:eastAsia="ru-RU" w:bidi="ru-RU"/>
        </w:rPr>
        <w:softHyphen/>
        <w:t>ки, основными из которых являются пониженный КПД процесса нагрева, высо</w:t>
      </w:r>
      <w:r w:rsidRPr="004B5D4E">
        <w:rPr>
          <w:rFonts w:ascii="Times New Roman" w:eastAsia="Times New Roman" w:hAnsi="Times New Roman" w:cs="Times New Roman"/>
          <w:color w:val="000000"/>
          <w:kern w:val="0"/>
          <w:sz w:val="26"/>
          <w:szCs w:val="26"/>
          <w:lang w:eastAsia="ru-RU" w:bidi="ru-RU"/>
        </w:rPr>
        <w:softHyphen/>
        <w:t>кая металлоемкость, образование накипи на греющей поверхности, сложность конструкции, потребность в дополнительном оборудовании (насосы, вытяжные системы, сложная автоматика и т.д.) ограниченные возможности по плавному регулированию тепловыделения, загрязнение окружающей среды, пожаро- и взрывоопасность и пр.</w:t>
      </w:r>
    </w:p>
    <w:p w:rsidR="004B5D4E" w:rsidRPr="004B5D4E" w:rsidRDefault="004B5D4E" w:rsidP="004B5D4E">
      <w:pPr>
        <w:tabs>
          <w:tab w:val="clear" w:pos="709"/>
        </w:tabs>
        <w:suppressAutoHyphens w:val="0"/>
        <w:spacing w:after="0" w:line="480" w:lineRule="exact"/>
        <w:ind w:left="40" w:right="40" w:firstLine="380"/>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Разрешение этих вопросов возможно при применении аппаратов непосред</w:t>
      </w:r>
      <w:r w:rsidRPr="004B5D4E">
        <w:rPr>
          <w:rFonts w:ascii="Times New Roman" w:eastAsia="Times New Roman" w:hAnsi="Times New Roman" w:cs="Times New Roman"/>
          <w:color w:val="000000"/>
          <w:kern w:val="0"/>
          <w:sz w:val="26"/>
          <w:szCs w:val="26"/>
          <w:lang w:eastAsia="ru-RU" w:bidi="ru-RU"/>
        </w:rPr>
        <w:softHyphen/>
        <w:t>ственного нагрева жидкости. К таким аппаратам относится гидродинамический нагреватель жидкости. Нагрев жидкости в нем происходит за счет диссипации энергии при ее движении в рабочей полости нагревателя, благодаря чему он лишен перечисленных выше недостатков.</w:t>
      </w:r>
    </w:p>
    <w:p w:rsidR="004B5D4E" w:rsidRPr="004B5D4E" w:rsidRDefault="004B5D4E" w:rsidP="004B5D4E">
      <w:pPr>
        <w:tabs>
          <w:tab w:val="clear" w:pos="709"/>
        </w:tabs>
        <w:suppressAutoHyphens w:val="0"/>
        <w:spacing w:after="0" w:line="480" w:lineRule="exact"/>
        <w:ind w:left="40" w:right="40" w:firstLine="380"/>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Гидродинамический нагреватель жидкости может работать в условиях ин</w:t>
      </w:r>
      <w:r w:rsidRPr="004B5D4E">
        <w:rPr>
          <w:rFonts w:ascii="Times New Roman" w:eastAsia="Times New Roman" w:hAnsi="Times New Roman" w:cs="Times New Roman"/>
          <w:color w:val="000000"/>
          <w:kern w:val="0"/>
          <w:sz w:val="26"/>
          <w:szCs w:val="26"/>
          <w:lang w:eastAsia="ru-RU" w:bidi="ru-RU"/>
        </w:rPr>
        <w:softHyphen/>
        <w:t>тенсивной кавитации. При этом наблюдается значительное снижение микро</w:t>
      </w:r>
      <w:r w:rsidRPr="004B5D4E">
        <w:rPr>
          <w:rFonts w:ascii="Times New Roman" w:eastAsia="Times New Roman" w:hAnsi="Times New Roman" w:cs="Times New Roman"/>
          <w:color w:val="000000"/>
          <w:kern w:val="0"/>
          <w:sz w:val="26"/>
          <w:szCs w:val="26"/>
          <w:lang w:eastAsia="ru-RU" w:bidi="ru-RU"/>
        </w:rPr>
        <w:softHyphen/>
        <w:t>флоры, находящейся в воде, т.е. он обладает обеззараживающим свойством, благодаря чему гидродинамический нагреватель можно использовать в целях нагрева и дополнительного обеззараживания воды при подаче ее для поения молодняка и приготовления кормов. Гидродинамический нагреватель жидкости показал хорошую работоспособность при коагуляции зеленого сока растений [79].</w:t>
      </w:r>
    </w:p>
    <w:p w:rsidR="004B5D4E" w:rsidRPr="004B5D4E" w:rsidRDefault="004B5D4E" w:rsidP="004B5D4E">
      <w:pPr>
        <w:tabs>
          <w:tab w:val="clear" w:pos="709"/>
        </w:tabs>
        <w:suppressAutoHyphens w:val="0"/>
        <w:spacing w:after="0" w:line="480" w:lineRule="exact"/>
        <w:ind w:left="40" w:right="40" w:firstLine="380"/>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Сфера практического применения гидродинамического нагревателя очень широка, что является безусловным преимуществом для производителей гидро</w:t>
      </w:r>
      <w:r w:rsidRPr="004B5D4E">
        <w:rPr>
          <w:rFonts w:ascii="Times New Roman" w:eastAsia="Times New Roman" w:hAnsi="Times New Roman" w:cs="Times New Roman"/>
          <w:color w:val="000000"/>
          <w:kern w:val="0"/>
          <w:sz w:val="26"/>
          <w:szCs w:val="26"/>
          <w:lang w:eastAsia="ru-RU" w:bidi="ru-RU"/>
        </w:rPr>
        <w:softHyphen/>
        <w:t>динамических нагревателей в современных рыночных условиях. Это предпри</w:t>
      </w:r>
      <w:r w:rsidRPr="004B5D4E">
        <w:rPr>
          <w:rFonts w:ascii="Times New Roman" w:eastAsia="Times New Roman" w:hAnsi="Times New Roman" w:cs="Times New Roman"/>
          <w:color w:val="000000"/>
          <w:kern w:val="0"/>
          <w:sz w:val="26"/>
          <w:szCs w:val="26"/>
          <w:lang w:eastAsia="ru-RU" w:bidi="ru-RU"/>
        </w:rPr>
        <w:softHyphen/>
        <w:t>ятия пищевой, целлюлозно-бумажной промышленности, домохозяйства и т.д.</w:t>
      </w:r>
    </w:p>
    <w:p w:rsidR="004B5D4E" w:rsidRPr="004B5D4E" w:rsidRDefault="004B5D4E" w:rsidP="004B5D4E">
      <w:pPr>
        <w:tabs>
          <w:tab w:val="clear" w:pos="709"/>
        </w:tabs>
        <w:suppressAutoHyphens w:val="0"/>
        <w:spacing w:after="0" w:line="480" w:lineRule="exact"/>
        <w:ind w:left="40" w:right="40" w:firstLine="380"/>
        <w:rPr>
          <w:rFonts w:ascii="Times New Roman" w:eastAsia="Times New Roman" w:hAnsi="Times New Roman" w:cs="Times New Roman"/>
          <w:color w:val="000000"/>
          <w:kern w:val="0"/>
          <w:sz w:val="26"/>
          <w:szCs w:val="26"/>
          <w:lang w:eastAsia="ru-RU" w:bidi="ru-RU"/>
        </w:rPr>
      </w:pPr>
      <w:r w:rsidRPr="004B5D4E">
        <w:rPr>
          <w:rFonts w:ascii="Times New Roman" w:eastAsia="Times New Roman" w:hAnsi="Times New Roman" w:cs="Times New Roman"/>
          <w:color w:val="000000"/>
          <w:kern w:val="0"/>
          <w:sz w:val="26"/>
          <w:szCs w:val="26"/>
          <w:lang w:eastAsia="ru-RU" w:bidi="ru-RU"/>
        </w:rPr>
        <w:t>Однако, несмотря на очевидные преимущества, гидродинамические нагре</w:t>
      </w:r>
      <w:r w:rsidRPr="004B5D4E">
        <w:rPr>
          <w:rFonts w:ascii="Times New Roman" w:eastAsia="Times New Roman" w:hAnsi="Times New Roman" w:cs="Times New Roman"/>
          <w:color w:val="000000"/>
          <w:kern w:val="0"/>
          <w:sz w:val="26"/>
          <w:szCs w:val="26"/>
          <w:lang w:eastAsia="ru-RU" w:bidi="ru-RU"/>
        </w:rPr>
        <w:softHyphen/>
        <w:t>ватели до сих пор недостаточно сильно распространены в мире. Это связано с недостаточной изученностью данного типа оборудования.</w:t>
      </w:r>
    </w:p>
    <w:p w:rsidR="004B5D4E" w:rsidRPr="004B5D4E" w:rsidRDefault="004B5D4E" w:rsidP="004B5D4E">
      <w:pPr>
        <w:tabs>
          <w:tab w:val="clear" w:pos="709"/>
        </w:tabs>
        <w:suppressAutoHyphens w:val="0"/>
        <w:spacing w:after="0" w:line="480" w:lineRule="exact"/>
        <w:ind w:left="40" w:right="40" w:firstLine="380"/>
        <w:rPr>
          <w:rFonts w:ascii="Times New Roman" w:eastAsia="Times New Roman" w:hAnsi="Times New Roman" w:cs="Times New Roman"/>
          <w:color w:val="000000"/>
          <w:kern w:val="0"/>
          <w:sz w:val="26"/>
          <w:szCs w:val="26"/>
          <w:lang w:eastAsia="ru-RU" w:bidi="ru-RU"/>
        </w:rPr>
        <w:sectPr w:rsidR="004B5D4E" w:rsidRPr="004B5D4E">
          <w:headerReference w:type="default" r:id="rId9"/>
          <w:footnotePr>
            <w:numStart w:val="6"/>
          </w:footnotePr>
          <w:pgSz w:w="16838" w:h="23810"/>
          <w:pgMar w:top="4509" w:right="3487" w:bottom="4212" w:left="3511" w:header="0" w:footer="3" w:gutter="0"/>
          <w:cols w:space="720"/>
          <w:noEndnote/>
          <w:docGrid w:linePitch="360"/>
        </w:sectPr>
      </w:pPr>
      <w:r w:rsidRPr="004B5D4E">
        <w:rPr>
          <w:rFonts w:ascii="Times New Roman" w:eastAsia="Times New Roman" w:hAnsi="Times New Roman" w:cs="Times New Roman"/>
          <w:color w:val="000000"/>
          <w:kern w:val="0"/>
          <w:sz w:val="26"/>
          <w:szCs w:val="26"/>
          <w:lang w:eastAsia="ru-RU" w:bidi="ru-RU"/>
        </w:rPr>
        <w:t>Сотрудниками ДГТУ был разработан гидродинамический нагреватель жид</w:t>
      </w:r>
      <w:r w:rsidRPr="004B5D4E">
        <w:rPr>
          <w:rFonts w:ascii="Times New Roman" w:eastAsia="Times New Roman" w:hAnsi="Times New Roman" w:cs="Times New Roman"/>
          <w:color w:val="000000"/>
          <w:kern w:val="0"/>
          <w:sz w:val="26"/>
          <w:szCs w:val="26"/>
          <w:lang w:eastAsia="ru-RU" w:bidi="ru-RU"/>
        </w:rPr>
        <w:softHyphen/>
        <w:t>кости первоначально для коагуляции зеленого сока растений [1]. Помимо этого, он показал хорошую работоспособность также и как нагреватель жидкости. Однако разработанный нагреватель не был исследован.</w:t>
      </w:r>
    </w:p>
    <w:p w:rsidR="004B5D4E" w:rsidRPr="004B5D4E" w:rsidRDefault="004B5D4E" w:rsidP="004B5D4E">
      <w:pPr>
        <w:tabs>
          <w:tab w:val="clear" w:pos="709"/>
        </w:tabs>
        <w:suppressAutoHyphens w:val="0"/>
        <w:spacing w:after="0" w:line="480" w:lineRule="exact"/>
        <w:ind w:left="20" w:right="20" w:firstLine="380"/>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В данной работе приведены результаты исследований гидродинамического нагревателя. В результате исследований была построена математическая мо</w:t>
      </w:r>
      <w:r w:rsidRPr="004B5D4E">
        <w:rPr>
          <w:rFonts w:ascii="Times New Roman" w:eastAsia="Times New Roman" w:hAnsi="Times New Roman" w:cs="Times New Roman"/>
          <w:color w:val="000000"/>
          <w:kern w:val="0"/>
          <w:sz w:val="24"/>
          <w:szCs w:val="24"/>
          <w:lang w:eastAsia="ru-RU" w:bidi="ru-RU"/>
        </w:rPr>
        <w:softHyphen/>
        <w:t>дель его функционирования, определена зависимость его рабочих характери</w:t>
      </w:r>
      <w:r w:rsidRPr="004B5D4E">
        <w:rPr>
          <w:rFonts w:ascii="Times New Roman" w:eastAsia="Times New Roman" w:hAnsi="Times New Roman" w:cs="Times New Roman"/>
          <w:color w:val="000000"/>
          <w:kern w:val="0"/>
          <w:sz w:val="24"/>
          <w:szCs w:val="24"/>
          <w:lang w:eastAsia="ru-RU" w:bidi="ru-RU"/>
        </w:rPr>
        <w:softHyphen/>
        <w:t>стик от режимов работы, определено влияние гидродинамической кавитации на микрофлору, находящуюся в воде, прошедшей через нагреватель. На основе проведенных теоретических и экспериментальных исследований, а также изу</w:t>
      </w:r>
      <w:r w:rsidRPr="004B5D4E">
        <w:rPr>
          <w:rFonts w:ascii="Times New Roman" w:eastAsia="Times New Roman" w:hAnsi="Times New Roman" w:cs="Times New Roman"/>
          <w:color w:val="000000"/>
          <w:kern w:val="0"/>
          <w:sz w:val="24"/>
          <w:szCs w:val="24"/>
          <w:lang w:eastAsia="ru-RU" w:bidi="ru-RU"/>
        </w:rPr>
        <w:softHyphen/>
        <w:t>чения аналогичных машин была предложена усовершенствованная конструк</w:t>
      </w:r>
      <w:r w:rsidRPr="004B5D4E">
        <w:rPr>
          <w:rFonts w:ascii="Times New Roman" w:eastAsia="Times New Roman" w:hAnsi="Times New Roman" w:cs="Times New Roman"/>
          <w:color w:val="000000"/>
          <w:kern w:val="0"/>
          <w:sz w:val="24"/>
          <w:szCs w:val="24"/>
          <w:lang w:eastAsia="ru-RU" w:bidi="ru-RU"/>
        </w:rPr>
        <w:softHyphen/>
        <w:t>ция нагревателя, имеющего больший тепловой КПД и тепловыделение при той же массе.</w:t>
      </w:r>
    </w:p>
    <w:p w:rsidR="004B5D4E" w:rsidRPr="004B5D4E" w:rsidRDefault="004B5D4E" w:rsidP="004B5D4E">
      <w:pPr>
        <w:tabs>
          <w:tab w:val="clear" w:pos="709"/>
        </w:tabs>
        <w:suppressAutoHyphens w:val="0"/>
        <w:spacing w:after="0" w:line="480" w:lineRule="exact"/>
        <w:ind w:left="20" w:right="20" w:firstLine="380"/>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На основе разработанной математической модели, результатов проведенных экспериментальных исследований и применения теории размерности и подобия была разработана методика расчета гидродинамических нагревателей базовой и усовершенствованной конструкций, позволяющая на практике определять гео</w:t>
      </w:r>
      <w:r w:rsidRPr="004B5D4E">
        <w:rPr>
          <w:rFonts w:ascii="Times New Roman" w:eastAsia="Times New Roman" w:hAnsi="Times New Roman" w:cs="Times New Roman"/>
          <w:color w:val="000000"/>
          <w:kern w:val="0"/>
          <w:sz w:val="24"/>
          <w:szCs w:val="24"/>
          <w:lang w:eastAsia="ru-RU" w:bidi="ru-RU"/>
        </w:rPr>
        <w:softHyphen/>
        <w:t>метрические и кинематические параметры нагревателя при заданном требуе</w:t>
      </w:r>
      <w:r w:rsidRPr="004B5D4E">
        <w:rPr>
          <w:rFonts w:ascii="Times New Roman" w:eastAsia="Times New Roman" w:hAnsi="Times New Roman" w:cs="Times New Roman"/>
          <w:color w:val="000000"/>
          <w:kern w:val="0"/>
          <w:sz w:val="24"/>
          <w:szCs w:val="24"/>
          <w:lang w:eastAsia="ru-RU" w:bidi="ru-RU"/>
        </w:rPr>
        <w:softHyphen/>
        <w:t>мом тепловыделении и перепаде напоров.</w:t>
      </w:r>
    </w:p>
    <w:p w:rsidR="004B5D4E" w:rsidRPr="004B5D4E" w:rsidRDefault="004B5D4E" w:rsidP="004B5D4E">
      <w:pPr>
        <w:tabs>
          <w:tab w:val="clear" w:pos="709"/>
        </w:tabs>
        <w:suppressAutoHyphens w:val="0"/>
        <w:spacing w:after="0" w:line="480" w:lineRule="exact"/>
        <w:ind w:left="20" w:right="20" w:firstLine="380"/>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В работе предложены варианты использования гидродинамического нагре</w:t>
      </w:r>
      <w:r w:rsidRPr="004B5D4E">
        <w:rPr>
          <w:rFonts w:ascii="Times New Roman" w:eastAsia="Times New Roman" w:hAnsi="Times New Roman" w:cs="Times New Roman"/>
          <w:color w:val="000000"/>
          <w:kern w:val="0"/>
          <w:sz w:val="24"/>
          <w:szCs w:val="24"/>
          <w:lang w:eastAsia="ru-RU" w:bidi="ru-RU"/>
        </w:rPr>
        <w:softHyphen/>
        <w:t>вателя жидкости не только в сельском хозяйстве, но и в линиях розлива пище</w:t>
      </w:r>
      <w:r w:rsidRPr="004B5D4E">
        <w:rPr>
          <w:rFonts w:ascii="Times New Roman" w:eastAsia="Times New Roman" w:hAnsi="Times New Roman" w:cs="Times New Roman"/>
          <w:color w:val="000000"/>
          <w:kern w:val="0"/>
          <w:sz w:val="24"/>
          <w:szCs w:val="24"/>
          <w:lang w:eastAsia="ru-RU" w:bidi="ru-RU"/>
        </w:rPr>
        <w:softHyphen/>
        <w:t>вых жидкостей.</w:t>
      </w:r>
    </w:p>
    <w:p w:rsidR="004B5D4E" w:rsidRPr="004B5D4E" w:rsidRDefault="004B5D4E" w:rsidP="004B5D4E">
      <w:pPr>
        <w:tabs>
          <w:tab w:val="clear" w:pos="709"/>
        </w:tabs>
        <w:suppressAutoHyphens w:val="0"/>
        <w:spacing w:after="0" w:line="480" w:lineRule="exact"/>
        <w:ind w:left="20" w:right="20" w:firstLine="380"/>
        <w:rPr>
          <w:rFonts w:ascii="Times New Roman" w:eastAsia="Times New Roman" w:hAnsi="Times New Roman" w:cs="Times New Roman"/>
          <w:color w:val="000000"/>
          <w:kern w:val="0"/>
          <w:sz w:val="24"/>
          <w:szCs w:val="24"/>
          <w:lang w:eastAsia="ru-RU" w:bidi="ru-RU"/>
        </w:rPr>
      </w:pPr>
      <w:r w:rsidRPr="004B5D4E">
        <w:rPr>
          <w:rFonts w:ascii="Times New Roman" w:eastAsia="Times New Roman" w:hAnsi="Times New Roman" w:cs="Times New Roman"/>
          <w:color w:val="000000"/>
          <w:kern w:val="0"/>
          <w:sz w:val="24"/>
          <w:szCs w:val="24"/>
          <w:lang w:eastAsia="ru-RU" w:bidi="ru-RU"/>
        </w:rPr>
        <w:t>На основе проведенных исследований разработан бизнес-план производства гидродинамических нагревателей.</w:t>
      </w:r>
    </w:p>
    <w:p w:rsidR="004B5D4E" w:rsidRDefault="004B5D4E" w:rsidP="004B5D4E"/>
    <w:p w:rsidR="004B5D4E" w:rsidRDefault="004B5D4E" w:rsidP="004B5D4E"/>
    <w:p w:rsidR="004B5D4E" w:rsidRDefault="004B5D4E" w:rsidP="004B5D4E"/>
    <w:p w:rsidR="004B5D4E" w:rsidRPr="004B5D4E" w:rsidRDefault="004B5D4E" w:rsidP="004B5D4E"/>
    <w:sectPr w:rsidR="004B5D4E" w:rsidRPr="004B5D4E"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4E" w:rsidRDefault="004B5D4E">
      <w:pPr>
        <w:spacing w:after="0" w:line="240" w:lineRule="auto"/>
      </w:pPr>
      <w:r>
        <w:separator/>
      </w:r>
    </w:p>
  </w:endnote>
  <w:endnote w:type="continuationSeparator" w:id="0">
    <w:p w:rsidR="004B5D4E" w:rsidRDefault="004B5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B5D4E" w:rsidRDefault="004B5D4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B5D4E" w:rsidRDefault="004B5D4E">
                <w:pPr>
                  <w:spacing w:line="240" w:lineRule="auto"/>
                </w:pPr>
                <w:fldSimple w:instr=" PAGE \* MERGEFORMAT ">
                  <w:r w:rsidR="008D66F2" w:rsidRPr="008D66F2">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4E" w:rsidRDefault="004B5D4E"/>
    <w:p w:rsidR="004B5D4E" w:rsidRDefault="004B5D4E"/>
    <w:p w:rsidR="004B5D4E" w:rsidRDefault="004B5D4E"/>
    <w:p w:rsidR="004B5D4E" w:rsidRDefault="004B5D4E"/>
    <w:p w:rsidR="004B5D4E" w:rsidRDefault="004B5D4E"/>
    <w:p w:rsidR="004B5D4E" w:rsidRDefault="004B5D4E"/>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B5D4E" w:rsidRDefault="004B5D4E">
                  <w:pPr>
                    <w:spacing w:line="240" w:lineRule="auto"/>
                  </w:pPr>
                  <w:fldSimple w:instr=" PAGE \* MERGEFORMAT ">
                    <w:r w:rsidRPr="008F0C14">
                      <w:rPr>
                        <w:rStyle w:val="afffff9"/>
                        <w:b w:val="0"/>
                        <w:bCs w:val="0"/>
                        <w:noProof/>
                      </w:rPr>
                      <w:t>7</w:t>
                    </w:r>
                  </w:fldSimple>
                </w:p>
              </w:txbxContent>
            </v:textbox>
            <w10:wrap anchorx="page" anchory="page"/>
          </v:shape>
        </w:pict>
      </w:r>
    </w:p>
    <w:p w:rsidR="004B5D4E" w:rsidRDefault="004B5D4E"/>
    <w:p w:rsidR="004B5D4E" w:rsidRDefault="004B5D4E"/>
    <w:p w:rsidR="004B5D4E" w:rsidRDefault="004B5D4E">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B5D4E" w:rsidRDefault="004B5D4E"/>
              </w:txbxContent>
            </v:textbox>
            <w10:wrap anchorx="page" anchory="page"/>
          </v:shape>
        </w:pict>
      </w:r>
    </w:p>
    <w:p w:rsidR="004B5D4E" w:rsidRDefault="004B5D4E"/>
    <w:p w:rsidR="004B5D4E" w:rsidRDefault="004B5D4E">
      <w:pPr>
        <w:rPr>
          <w:sz w:val="2"/>
          <w:szCs w:val="2"/>
        </w:rPr>
      </w:pPr>
    </w:p>
    <w:p w:rsidR="004B5D4E" w:rsidRDefault="004B5D4E"/>
    <w:p w:rsidR="004B5D4E" w:rsidRDefault="004B5D4E">
      <w:pPr>
        <w:spacing w:after="0" w:line="240" w:lineRule="auto"/>
      </w:pPr>
    </w:p>
  </w:footnote>
  <w:footnote w:type="continuationSeparator" w:id="0">
    <w:p w:rsidR="004B5D4E" w:rsidRDefault="004B5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B46863">
      <w:rPr>
        <w:sz w:val="24"/>
        <w:szCs w:val="24"/>
        <w:lang w:bidi="ru-RU"/>
      </w:rPr>
      <w:pict>
        <v:shapetype id="_x0000_t202" coordsize="21600,21600" o:spt="202" path="m,l,21600r21600,l21600,xe">
          <v:stroke joinstyle="miter"/>
          <v:path gradientshapeok="t" o:connecttype="rect"/>
        </v:shapetype>
        <v:shape id="_x0000_s609752" type="#_x0000_t202" style="position:absolute;left:0;text-align:left;margin-left:418.3pt;margin-top:210.65pt;width:11.3pt;height:9.85pt;z-index:-251614208;mso-wrap-style:none;mso-wrap-distance-left:5pt;mso-wrap-distance-right:5pt;mso-position-horizontal-relative:page;mso-position-vertical-relative:page" wrapcoords="0 0" filled="f" stroked="f">
          <v:textbox style="mso-fit-shape-to-text:t" inset="0,0,0,0">
            <w:txbxContent>
              <w:p w:rsidR="004B5D4E" w:rsidRDefault="004B5D4E">
                <w:pPr>
                  <w:spacing w:line="240" w:lineRule="auto"/>
                </w:pPr>
                <w:fldSimple w:instr=" PAGE \* MERGEFORMAT ">
                  <w:r w:rsidRPr="004B5D4E">
                    <w:rPr>
                      <w:rStyle w:val="afffff9"/>
                      <w:noProof/>
                    </w:rPr>
                    <w:t>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B5D4E" w:rsidRDefault="004B5D4E"/>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B5D4E" w:rsidRDefault="004B5D4E"/>
            </w:txbxContent>
          </v:textbox>
          <w10:wrap anchorx="page" anchory="page"/>
        </v:shape>
      </w:pict>
    </w:r>
  </w:p>
  <w:p w:rsidR="004B5D4E" w:rsidRPr="005856C0" w:rsidRDefault="004B5D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5F2E62"/>
    <w:multiLevelType w:val="multilevel"/>
    <w:tmpl w:val="68B8D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031648"/>
    <w:multiLevelType w:val="multilevel"/>
    <w:tmpl w:val="E8CA3ED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A47D86"/>
    <w:multiLevelType w:val="multilevel"/>
    <w:tmpl w:val="81D2D6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167D69"/>
    <w:multiLevelType w:val="multilevel"/>
    <w:tmpl w:val="FEA80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CB0746"/>
    <w:multiLevelType w:val="multilevel"/>
    <w:tmpl w:val="89FCF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1D6A2A3D"/>
    <w:multiLevelType w:val="multilevel"/>
    <w:tmpl w:val="52026FD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2873E1F"/>
    <w:multiLevelType w:val="multilevel"/>
    <w:tmpl w:val="DF80C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5BA13B9"/>
    <w:multiLevelType w:val="multilevel"/>
    <w:tmpl w:val="9E78E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9A28B6"/>
    <w:multiLevelType w:val="multilevel"/>
    <w:tmpl w:val="160C0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AB29CF"/>
    <w:multiLevelType w:val="multilevel"/>
    <w:tmpl w:val="48101D10"/>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5B165A"/>
    <w:multiLevelType w:val="multilevel"/>
    <w:tmpl w:val="447CD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AE7786"/>
    <w:multiLevelType w:val="multilevel"/>
    <w:tmpl w:val="2DE63F76"/>
    <w:lvl w:ilvl="0">
      <w:start w:val="19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25F1CEA"/>
    <w:multiLevelType w:val="multilevel"/>
    <w:tmpl w:val="F5D6B258"/>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84489A"/>
    <w:multiLevelType w:val="hybridMultilevel"/>
    <w:tmpl w:val="69C62F36"/>
    <w:lvl w:ilvl="0" w:tplc="2EBA24CE">
      <w:start w:val="1"/>
      <w:numFmt w:val="bullet"/>
      <w:suff w:val="space"/>
      <w:lvlText w:val="–"/>
      <w:lvlJc w:val="left"/>
      <w:pPr>
        <w:ind w:left="1070"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9">
    <w:nsid w:val="3AC96359"/>
    <w:multiLevelType w:val="multilevel"/>
    <w:tmpl w:val="17F455E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4668C5"/>
    <w:multiLevelType w:val="singleLevel"/>
    <w:tmpl w:val="2ACC336C"/>
    <w:lvl w:ilvl="0">
      <w:numFmt w:val="bullet"/>
      <w:lvlText w:val="–"/>
      <w:lvlJc w:val="left"/>
      <w:pPr>
        <w:tabs>
          <w:tab w:val="num" w:pos="927"/>
        </w:tabs>
        <w:ind w:left="927" w:hanging="360"/>
      </w:pPr>
      <w:rPr>
        <w:rFonts w:hint="default"/>
      </w:rPr>
    </w:lvl>
  </w:abstractNum>
  <w:abstractNum w:abstractNumId="101">
    <w:nsid w:val="3ED76CB3"/>
    <w:multiLevelType w:val="singleLevel"/>
    <w:tmpl w:val="B3E036B8"/>
    <w:lvl w:ilvl="0">
      <w:start w:val="1"/>
      <w:numFmt w:val="decimal"/>
      <w:lvlText w:val="%1."/>
      <w:lvlJc w:val="left"/>
      <w:pPr>
        <w:tabs>
          <w:tab w:val="num" w:pos="360"/>
        </w:tabs>
        <w:ind w:left="360" w:hanging="360"/>
      </w:pPr>
      <w:rPr>
        <w:b w:val="0"/>
      </w:rPr>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A751DCD"/>
    <w:multiLevelType w:val="multilevel"/>
    <w:tmpl w:val="FF9A6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D730A8C"/>
    <w:multiLevelType w:val="hybridMultilevel"/>
    <w:tmpl w:val="DD70A07A"/>
    <w:lvl w:ilvl="0" w:tplc="E056F1AC">
      <w:start w:val="50"/>
      <w:numFmt w:val="decimal"/>
      <w:lvlText w:val="%1."/>
      <w:lvlJc w:val="left"/>
      <w:pPr>
        <w:tabs>
          <w:tab w:val="num" w:pos="540"/>
        </w:tabs>
        <w:ind w:left="540" w:hanging="360"/>
      </w:pPr>
      <w:rPr>
        <w:rFonts w:hint="default"/>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6">
    <w:nsid w:val="4EA97124"/>
    <w:multiLevelType w:val="multilevel"/>
    <w:tmpl w:val="68B444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AE3C4C"/>
    <w:multiLevelType w:val="multilevel"/>
    <w:tmpl w:val="BEDEE54E"/>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7E419D1"/>
    <w:multiLevelType w:val="multilevel"/>
    <w:tmpl w:val="2F66EA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CD23DCC"/>
    <w:multiLevelType w:val="multilevel"/>
    <w:tmpl w:val="177AE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DDB6804"/>
    <w:multiLevelType w:val="multilevel"/>
    <w:tmpl w:val="779630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F0523C"/>
    <w:multiLevelType w:val="multilevel"/>
    <w:tmpl w:val="0F988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EA5037"/>
    <w:multiLevelType w:val="multilevel"/>
    <w:tmpl w:val="1A207DC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1ED5010"/>
    <w:multiLevelType w:val="multilevel"/>
    <w:tmpl w:val="8318B24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24A618B"/>
    <w:multiLevelType w:val="multilevel"/>
    <w:tmpl w:val="96781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9B44A5"/>
    <w:multiLevelType w:val="multilevel"/>
    <w:tmpl w:val="83363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48B51F8"/>
    <w:multiLevelType w:val="hybridMultilevel"/>
    <w:tmpl w:val="D4A2EEB4"/>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17">
    <w:nsid w:val="7726515C"/>
    <w:multiLevelType w:val="multilevel"/>
    <w:tmpl w:val="0F84BD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9609BA"/>
    <w:multiLevelType w:val="multilevel"/>
    <w:tmpl w:val="AFB675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5"/>
  </w:num>
  <w:num w:numId="8">
    <w:abstractNumId w:val="119"/>
  </w:num>
  <w:num w:numId="9">
    <w:abstractNumId w:val="115"/>
  </w:num>
  <w:num w:numId="10">
    <w:abstractNumId w:val="94"/>
  </w:num>
  <w:num w:numId="11">
    <w:abstractNumId w:val="114"/>
  </w:num>
  <w:num w:numId="12">
    <w:abstractNumId w:val="84"/>
  </w:num>
  <w:num w:numId="13">
    <w:abstractNumId w:val="92"/>
  </w:num>
  <w:num w:numId="14">
    <w:abstractNumId w:val="111"/>
  </w:num>
  <w:num w:numId="15">
    <w:abstractNumId w:val="106"/>
  </w:num>
  <w:num w:numId="16">
    <w:abstractNumId w:val="98"/>
  </w:num>
  <w:num w:numId="17">
    <w:abstractNumId w:val="112"/>
  </w:num>
  <w:num w:numId="18">
    <w:abstractNumId w:val="110"/>
  </w:num>
  <w:num w:numId="19">
    <w:abstractNumId w:val="117"/>
  </w:num>
  <w:num w:numId="20">
    <w:abstractNumId w:val="113"/>
  </w:num>
  <w:num w:numId="21">
    <w:abstractNumId w:val="99"/>
  </w:num>
  <w:num w:numId="22">
    <w:abstractNumId w:val="80"/>
  </w:num>
  <w:num w:numId="23">
    <w:abstractNumId w:val="91"/>
  </w:num>
  <w:num w:numId="24">
    <w:abstractNumId w:val="71"/>
  </w:num>
  <w:num w:numId="25">
    <w:abstractNumId w:val="87"/>
  </w:num>
  <w:num w:numId="26">
    <w:abstractNumId w:val="90"/>
  </w:num>
  <w:num w:numId="27">
    <w:abstractNumId w:val="109"/>
  </w:num>
  <w:num w:numId="28">
    <w:abstractNumId w:val="100"/>
  </w:num>
  <w:num w:numId="29">
    <w:abstractNumId w:val="101"/>
  </w:num>
  <w:num w:numId="30">
    <w:abstractNumId w:val="105"/>
  </w:num>
  <w:num w:numId="31">
    <w:abstractNumId w:val="103"/>
  </w:num>
  <w:num w:numId="32">
    <w:abstractNumId w:val="108"/>
  </w:num>
  <w:num w:numId="33">
    <w:abstractNumId w:val="75"/>
  </w:num>
  <w:num w:numId="34">
    <w:abstractNumId w:val="89"/>
  </w:num>
  <w:num w:numId="35">
    <w:abstractNumId w:val="107"/>
  </w:num>
  <w:num w:numId="36">
    <w:abstractNumId w:val="9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3"/>
    <o:shapelayout v:ext="edit">
      <o:idmap v:ext="edit" data="593,595"/>
    </o:shapelayout>
  </w:hdrShapeDefaults>
  <w:footnotePr>
    <w:numStart w:val="6"/>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57716-6043-4F00-9939-EE95D03B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2020-08-21T08:54:00Z</dcterms:created>
  <dcterms:modified xsi:type="dcterms:W3CDTF">2020-08-21T09:38:00Z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