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957CB6" w14:textId="7200B269" w:rsidR="0006352B" w:rsidRDefault="000160B8" w:rsidP="000160B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Абдерразік Мохамед. Багатофункціональні параметричні зонні пристрої та їх використання у радіоелектронних засобах : Дис... канд. наук: 05.12.13 - 2006.</w:t>
      </w:r>
    </w:p>
    <w:p w14:paraId="68350DCB" w14:textId="77777777" w:rsidR="000160B8" w:rsidRPr="000160B8" w:rsidRDefault="000160B8" w:rsidP="000160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0B8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Абдерразік Мохамед. Багатофункціональні параметричні зонні пристрої та їх використання у радіоелектронних засобах</w:t>
      </w:r>
      <w:r w:rsidRPr="000160B8">
        <w:rPr>
          <w:rFonts w:ascii="Times New Roman" w:eastAsia="Times New Roman" w:hAnsi="Times New Roman" w:cs="Times New Roman"/>
          <w:color w:val="000000"/>
          <w:sz w:val="27"/>
          <w:szCs w:val="27"/>
        </w:rPr>
        <w:t>. – Рукопис (152 стор.)</w:t>
      </w:r>
    </w:p>
    <w:p w14:paraId="565F0314" w14:textId="77777777" w:rsidR="000160B8" w:rsidRPr="000160B8" w:rsidRDefault="000160B8" w:rsidP="000160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0B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технічних наук за спеціальністю 05.12.13 – радіотехнічні пристрої та засоби телекомунікацій. – Харківський національний університет радіоелектроніки, м. Харків, 2006.</w:t>
      </w:r>
    </w:p>
    <w:p w14:paraId="16060A68" w14:textId="77777777" w:rsidR="000160B8" w:rsidRPr="000160B8" w:rsidRDefault="000160B8" w:rsidP="000160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0B8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присвячена розвитку методів і засобів дослідження параметричних зонних систем; створення швидкодіючих радіоелектронних пристроїв на основі модифікованих параметричних систем, що працюють у вищих зонах нестійкості; розширення функціональних можливостей і області застосування багатофункціональних параметричних зонних пристроїв.</w:t>
      </w:r>
    </w:p>
    <w:p w14:paraId="00CA0017" w14:textId="77777777" w:rsidR="000160B8" w:rsidRPr="000160B8" w:rsidRDefault="000160B8" w:rsidP="000160B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0160B8">
        <w:rPr>
          <w:rFonts w:ascii="Times New Roman" w:eastAsia="Times New Roman" w:hAnsi="Times New Roman" w:cs="Times New Roman"/>
          <w:color w:val="000000"/>
          <w:sz w:val="27"/>
          <w:szCs w:val="27"/>
        </w:rPr>
        <w:t>У роботі обґрунтовано побудована математична модель параметричного зонного перетворювача, проведено дослідження фізичних механізмів підвищення швидкодії параметричних зонних систем у вищих зонах нестійкості з радіоімпульсним і безперервним накачуванням та створено нові методи і практично реалізовані радіотехнічні пристрої на основі параметричних зонних систем.</w:t>
      </w:r>
    </w:p>
    <w:p w14:paraId="1FC94A40" w14:textId="77777777" w:rsidR="000160B8" w:rsidRPr="000160B8" w:rsidRDefault="000160B8" w:rsidP="000160B8"/>
    <w:sectPr w:rsidR="000160B8" w:rsidRPr="000160B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3309F" w14:textId="77777777" w:rsidR="004C5C0B" w:rsidRDefault="004C5C0B">
      <w:pPr>
        <w:spacing w:after="0" w:line="240" w:lineRule="auto"/>
      </w:pPr>
      <w:r>
        <w:separator/>
      </w:r>
    </w:p>
  </w:endnote>
  <w:endnote w:type="continuationSeparator" w:id="0">
    <w:p w14:paraId="5D06843B" w14:textId="77777777" w:rsidR="004C5C0B" w:rsidRDefault="004C5C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E0381B" w14:textId="77777777" w:rsidR="004C5C0B" w:rsidRDefault="004C5C0B">
      <w:pPr>
        <w:spacing w:after="0" w:line="240" w:lineRule="auto"/>
      </w:pPr>
      <w:r>
        <w:separator/>
      </w:r>
    </w:p>
  </w:footnote>
  <w:footnote w:type="continuationSeparator" w:id="0">
    <w:p w14:paraId="1C9C501E" w14:textId="77777777" w:rsidR="004C5C0B" w:rsidRDefault="004C5C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4C5C0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77372"/>
    <w:multiLevelType w:val="multilevel"/>
    <w:tmpl w:val="5A4EF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DB450F"/>
    <w:multiLevelType w:val="multilevel"/>
    <w:tmpl w:val="3F0E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2826C6"/>
    <w:multiLevelType w:val="multilevel"/>
    <w:tmpl w:val="7D72E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2000B8"/>
    <w:multiLevelType w:val="multilevel"/>
    <w:tmpl w:val="969EC18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2D40FF"/>
    <w:multiLevelType w:val="multilevel"/>
    <w:tmpl w:val="64BCF1A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70543FD"/>
    <w:multiLevelType w:val="multilevel"/>
    <w:tmpl w:val="E40C4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547AA2"/>
    <w:multiLevelType w:val="multilevel"/>
    <w:tmpl w:val="CCC417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3B74E44"/>
    <w:multiLevelType w:val="multilevel"/>
    <w:tmpl w:val="79D67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5421B83"/>
    <w:multiLevelType w:val="multilevel"/>
    <w:tmpl w:val="5C0ED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80626B3"/>
    <w:multiLevelType w:val="multilevel"/>
    <w:tmpl w:val="CF56C8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6B73E3"/>
    <w:multiLevelType w:val="multilevel"/>
    <w:tmpl w:val="41467B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A967E32"/>
    <w:multiLevelType w:val="multilevel"/>
    <w:tmpl w:val="343E7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5A5AAF"/>
    <w:multiLevelType w:val="multilevel"/>
    <w:tmpl w:val="61C09C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495297"/>
    <w:multiLevelType w:val="multilevel"/>
    <w:tmpl w:val="494AF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56BB9"/>
    <w:multiLevelType w:val="multilevel"/>
    <w:tmpl w:val="E0F84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4F2F54"/>
    <w:multiLevelType w:val="multilevel"/>
    <w:tmpl w:val="C5D891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FD3491"/>
    <w:multiLevelType w:val="multilevel"/>
    <w:tmpl w:val="AA50289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0E944F7"/>
    <w:multiLevelType w:val="multilevel"/>
    <w:tmpl w:val="E9DC5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C20EC"/>
    <w:multiLevelType w:val="multilevel"/>
    <w:tmpl w:val="85326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5E328EE"/>
    <w:multiLevelType w:val="multilevel"/>
    <w:tmpl w:val="E286E9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A104DDC"/>
    <w:multiLevelType w:val="multilevel"/>
    <w:tmpl w:val="7406A4F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32B3C9B"/>
    <w:multiLevelType w:val="multilevel"/>
    <w:tmpl w:val="84C0290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34B7571"/>
    <w:multiLevelType w:val="multilevel"/>
    <w:tmpl w:val="91668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2D810C8"/>
    <w:multiLevelType w:val="multilevel"/>
    <w:tmpl w:val="E6A048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3246CAF"/>
    <w:multiLevelType w:val="multilevel"/>
    <w:tmpl w:val="9C0E6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A0A1A6E"/>
    <w:multiLevelType w:val="multilevel"/>
    <w:tmpl w:val="431CE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E0D024B"/>
    <w:multiLevelType w:val="multilevel"/>
    <w:tmpl w:val="3398AC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6"/>
  </w:num>
  <w:num w:numId="3">
    <w:abstractNumId w:val="14"/>
  </w:num>
  <w:num w:numId="4">
    <w:abstractNumId w:val="26"/>
  </w:num>
  <w:num w:numId="5">
    <w:abstractNumId w:val="10"/>
  </w:num>
  <w:num w:numId="6">
    <w:abstractNumId w:val="8"/>
  </w:num>
  <w:num w:numId="7">
    <w:abstractNumId w:val="22"/>
  </w:num>
  <w:num w:numId="8">
    <w:abstractNumId w:val="18"/>
  </w:num>
  <w:num w:numId="9">
    <w:abstractNumId w:val="6"/>
  </w:num>
  <w:num w:numId="10">
    <w:abstractNumId w:val="11"/>
  </w:num>
  <w:num w:numId="11">
    <w:abstractNumId w:val="7"/>
  </w:num>
  <w:num w:numId="12">
    <w:abstractNumId w:val="12"/>
  </w:num>
  <w:num w:numId="13">
    <w:abstractNumId w:val="13"/>
  </w:num>
  <w:num w:numId="14">
    <w:abstractNumId w:val="1"/>
  </w:num>
  <w:num w:numId="15">
    <w:abstractNumId w:val="19"/>
  </w:num>
  <w:num w:numId="16">
    <w:abstractNumId w:val="5"/>
  </w:num>
  <w:num w:numId="17">
    <w:abstractNumId w:val="20"/>
  </w:num>
  <w:num w:numId="18">
    <w:abstractNumId w:val="4"/>
  </w:num>
  <w:num w:numId="19">
    <w:abstractNumId w:val="25"/>
  </w:num>
  <w:num w:numId="20">
    <w:abstractNumId w:val="21"/>
  </w:num>
  <w:num w:numId="21">
    <w:abstractNumId w:val="24"/>
  </w:num>
  <w:num w:numId="22">
    <w:abstractNumId w:val="2"/>
  </w:num>
  <w:num w:numId="23">
    <w:abstractNumId w:val="23"/>
  </w:num>
  <w:num w:numId="24">
    <w:abstractNumId w:val="3"/>
  </w:num>
  <w:num w:numId="25">
    <w:abstractNumId w:val="17"/>
  </w:num>
  <w:num w:numId="26">
    <w:abstractNumId w:val="9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33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C0B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6A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9A2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DA1"/>
    <w:rsid w:val="00AA7E1B"/>
    <w:rsid w:val="00AB088B"/>
    <w:rsid w:val="00AB0CAA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09F1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89970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5988</cp:revision>
  <dcterms:created xsi:type="dcterms:W3CDTF">2024-06-20T08:51:00Z</dcterms:created>
  <dcterms:modified xsi:type="dcterms:W3CDTF">2024-12-08T10:36:00Z</dcterms:modified>
  <cp:category/>
</cp:coreProperties>
</file>