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7552A6" w:rsidRDefault="007552A6" w:rsidP="00713E29">
      <w:pPr>
        <w:ind w:right="27"/>
        <w:jc w:val="both"/>
        <w:rPr>
          <w:spacing w:val="10"/>
          <w:lang w:val="uk-UA"/>
        </w:rPr>
      </w:pPr>
    </w:p>
    <w:p w:rsidR="00076DA7" w:rsidRPr="00437941" w:rsidRDefault="00076DA7" w:rsidP="00076DA7">
      <w:pPr>
        <w:suppressLineNumbers/>
        <w:shd w:val="clear" w:color="auto" w:fill="FFFFFF"/>
        <w:jc w:val="center"/>
        <w:rPr>
          <w:rFonts w:ascii="Times New Roman" w:hAnsi="Times New Roman"/>
          <w:b/>
          <w:sz w:val="28"/>
          <w:szCs w:val="28"/>
          <w:lang w:val="uk-UA"/>
        </w:rPr>
      </w:pPr>
      <w:r>
        <w:rPr>
          <w:rFonts w:ascii="Times New Roman" w:hAnsi="Times New Roman"/>
          <w:b/>
          <w:sz w:val="28"/>
          <w:szCs w:val="28"/>
          <w:lang w:val="uk-UA"/>
        </w:rPr>
        <w:t>ПВНЗ «МІЖНАРОДНИЙ УНІВЕРСИТЕТ БІЗНЕСУ І ПРАВА»</w:t>
      </w: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b/>
          <w:bCs/>
          <w:sz w:val="28"/>
          <w:szCs w:val="28"/>
          <w:lang w:val="uk-UA"/>
        </w:rPr>
      </w:pPr>
      <w:r w:rsidRPr="00437941">
        <w:rPr>
          <w:rFonts w:ascii="Times New Roman" w:hAnsi="Times New Roman"/>
          <w:b/>
          <w:bCs/>
          <w:sz w:val="28"/>
          <w:szCs w:val="28"/>
          <w:lang w:val="uk-UA"/>
        </w:rPr>
        <w:t>КРЮКОВА ІРИНА ОЛЕКСАНДРІВНА</w:t>
      </w:r>
    </w:p>
    <w:p w:rsidR="00076DA7" w:rsidRPr="00437941" w:rsidRDefault="00076DA7" w:rsidP="00076DA7">
      <w:pPr>
        <w:suppressLineNumbers/>
        <w:jc w:val="center"/>
        <w:rPr>
          <w:rFonts w:ascii="Times New Roman" w:hAnsi="Times New Roman"/>
          <w:b/>
          <w:bCs/>
          <w:sz w:val="28"/>
          <w:szCs w:val="28"/>
          <w:lang w:val="uk-UA"/>
        </w:rPr>
      </w:pPr>
    </w:p>
    <w:p w:rsidR="00076DA7" w:rsidRPr="00437941" w:rsidRDefault="00076DA7" w:rsidP="00076DA7">
      <w:pPr>
        <w:suppressLineNumbers/>
        <w:jc w:val="center"/>
        <w:rPr>
          <w:rFonts w:ascii="Times New Roman" w:hAnsi="Times New Roman"/>
          <w:b/>
          <w:bCs/>
          <w:sz w:val="28"/>
          <w:szCs w:val="28"/>
          <w:lang w:val="uk-UA"/>
        </w:rPr>
      </w:pPr>
    </w:p>
    <w:p w:rsidR="00076DA7" w:rsidRPr="00437941" w:rsidRDefault="00076DA7" w:rsidP="00076DA7">
      <w:pPr>
        <w:suppressLineNumbers/>
        <w:jc w:val="right"/>
        <w:rPr>
          <w:rFonts w:ascii="Times New Roman" w:hAnsi="Times New Roman"/>
          <w:bCs/>
          <w:sz w:val="28"/>
          <w:szCs w:val="28"/>
          <w:lang w:val="uk-UA"/>
        </w:rPr>
      </w:pPr>
      <w:r w:rsidRPr="00437941">
        <w:rPr>
          <w:rFonts w:ascii="Times New Roman" w:hAnsi="Times New Roman"/>
          <w:bCs/>
          <w:sz w:val="28"/>
          <w:szCs w:val="28"/>
          <w:lang w:val="uk-UA"/>
        </w:rPr>
        <w:t>УДК 338.124.4:338.5</w:t>
      </w:r>
    </w:p>
    <w:p w:rsidR="00076DA7" w:rsidRPr="00437941" w:rsidRDefault="00076DA7" w:rsidP="00076DA7">
      <w:pPr>
        <w:suppressLineNumbers/>
        <w:jc w:val="center"/>
        <w:rPr>
          <w:rFonts w:ascii="Times New Roman" w:hAnsi="Times New Roman"/>
          <w:b/>
          <w:bCs/>
          <w:sz w:val="28"/>
          <w:szCs w:val="28"/>
          <w:lang w:val="uk-UA"/>
        </w:rPr>
      </w:pPr>
    </w:p>
    <w:p w:rsidR="00076DA7" w:rsidRPr="00437941" w:rsidRDefault="00076DA7" w:rsidP="00076DA7">
      <w:pPr>
        <w:suppressLineNumbers/>
        <w:shd w:val="clear" w:color="auto" w:fill="FFFFFF"/>
        <w:spacing w:line="360" w:lineRule="auto"/>
        <w:jc w:val="center"/>
        <w:rPr>
          <w:rFonts w:ascii="Times New Roman" w:hAnsi="Times New Roman"/>
          <w:b/>
          <w:bCs/>
          <w:sz w:val="28"/>
          <w:szCs w:val="28"/>
          <w:lang w:val="uk-UA"/>
        </w:rPr>
      </w:pPr>
      <w:r w:rsidRPr="00437941">
        <w:rPr>
          <w:rFonts w:ascii="Times New Roman" w:hAnsi="Times New Roman"/>
          <w:b/>
          <w:bCs/>
          <w:sz w:val="28"/>
          <w:szCs w:val="28"/>
          <w:lang w:val="uk-UA"/>
        </w:rPr>
        <w:t xml:space="preserve">ЕКОНОМІЧНА АДАПТАЦІЯ МОЛОКОПЕРЕРОБНИХ </w:t>
      </w:r>
    </w:p>
    <w:p w:rsidR="00076DA7" w:rsidRPr="00437941" w:rsidRDefault="00076DA7" w:rsidP="00076DA7">
      <w:pPr>
        <w:suppressLineNumbers/>
        <w:shd w:val="clear" w:color="auto" w:fill="FFFFFF"/>
        <w:spacing w:line="360" w:lineRule="auto"/>
        <w:jc w:val="center"/>
        <w:rPr>
          <w:rFonts w:ascii="Times New Roman" w:hAnsi="Times New Roman"/>
          <w:b/>
          <w:bCs/>
          <w:sz w:val="28"/>
          <w:szCs w:val="28"/>
          <w:lang w:val="uk-UA"/>
        </w:rPr>
      </w:pPr>
      <w:r w:rsidRPr="00437941">
        <w:rPr>
          <w:rFonts w:ascii="Times New Roman" w:hAnsi="Times New Roman"/>
          <w:b/>
          <w:bCs/>
          <w:sz w:val="28"/>
          <w:szCs w:val="28"/>
          <w:lang w:val="uk-UA"/>
        </w:rPr>
        <w:t xml:space="preserve">ПІДПРИЄМСТВ ДО ІННОВАЦІЙНОЇ МОДЕЛІ РОЗВИТКУ: </w:t>
      </w:r>
    </w:p>
    <w:p w:rsidR="00076DA7" w:rsidRPr="00437941" w:rsidRDefault="00076DA7" w:rsidP="00076DA7">
      <w:pPr>
        <w:suppressLineNumbers/>
        <w:shd w:val="clear" w:color="auto" w:fill="FFFFFF"/>
        <w:spacing w:line="360" w:lineRule="auto"/>
        <w:jc w:val="center"/>
        <w:rPr>
          <w:rFonts w:ascii="Times New Roman" w:hAnsi="Times New Roman"/>
          <w:b/>
          <w:bCs/>
          <w:sz w:val="28"/>
          <w:szCs w:val="28"/>
          <w:lang w:val="uk-UA"/>
        </w:rPr>
      </w:pPr>
      <w:r w:rsidRPr="00437941">
        <w:rPr>
          <w:rFonts w:ascii="Times New Roman" w:hAnsi="Times New Roman"/>
          <w:b/>
          <w:bCs/>
          <w:sz w:val="28"/>
          <w:szCs w:val="28"/>
          <w:lang w:val="uk-UA"/>
        </w:rPr>
        <w:t>ТЕОРІЯ, МЕТОДОЛОГІЯ, ПРАКТИКА</w:t>
      </w:r>
    </w:p>
    <w:p w:rsidR="00076DA7" w:rsidRPr="00437941" w:rsidRDefault="00076DA7" w:rsidP="00076DA7">
      <w:pPr>
        <w:suppressLineNumbers/>
        <w:shd w:val="clear" w:color="auto" w:fill="FFFFFF"/>
        <w:jc w:val="center"/>
        <w:rPr>
          <w:rFonts w:ascii="Times New Roman" w:hAnsi="Times New Roman"/>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spacing w:line="360" w:lineRule="auto"/>
        <w:jc w:val="center"/>
        <w:rPr>
          <w:rFonts w:ascii="Times New Roman" w:hAnsi="Times New Roman"/>
          <w:sz w:val="28"/>
          <w:szCs w:val="28"/>
          <w:lang w:val="uk-UA"/>
        </w:rPr>
      </w:pPr>
      <w:r w:rsidRPr="00437941">
        <w:rPr>
          <w:rFonts w:ascii="Times New Roman" w:hAnsi="Times New Roman"/>
          <w:sz w:val="28"/>
          <w:szCs w:val="28"/>
          <w:lang w:val="uk-UA"/>
        </w:rPr>
        <w:t xml:space="preserve">08.00.04 – економіка та управління підприємствами </w:t>
      </w:r>
    </w:p>
    <w:p w:rsidR="00076DA7" w:rsidRPr="00437941" w:rsidRDefault="00076DA7" w:rsidP="00076DA7">
      <w:pPr>
        <w:suppressLineNumbers/>
        <w:shd w:val="clear" w:color="auto" w:fill="FFFFFF"/>
        <w:spacing w:line="360" w:lineRule="auto"/>
        <w:jc w:val="center"/>
        <w:rPr>
          <w:rFonts w:ascii="Times New Roman" w:hAnsi="Times New Roman"/>
          <w:sz w:val="28"/>
          <w:szCs w:val="28"/>
          <w:lang w:val="uk-UA"/>
        </w:rPr>
      </w:pPr>
      <w:r w:rsidRPr="00437941">
        <w:rPr>
          <w:rFonts w:ascii="Times New Roman" w:hAnsi="Times New Roman"/>
          <w:sz w:val="28"/>
          <w:szCs w:val="28"/>
          <w:lang w:val="uk-UA"/>
        </w:rPr>
        <w:t>(за видами економічної діяльності)</w:t>
      </w: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A64C3E" w:rsidRDefault="00076DA7" w:rsidP="00076DA7">
      <w:pPr>
        <w:suppressLineNumbers/>
        <w:shd w:val="clear" w:color="auto" w:fill="FFFFFF"/>
        <w:spacing w:line="360" w:lineRule="auto"/>
        <w:jc w:val="center"/>
        <w:rPr>
          <w:rFonts w:ascii="Times New Roman" w:hAnsi="Times New Roman"/>
          <w:b/>
          <w:sz w:val="28"/>
          <w:szCs w:val="28"/>
          <w:lang w:val="uk-UA"/>
        </w:rPr>
      </w:pPr>
      <w:r w:rsidRPr="00A64C3E">
        <w:rPr>
          <w:rFonts w:ascii="Times New Roman" w:hAnsi="Times New Roman"/>
          <w:b/>
          <w:sz w:val="28"/>
          <w:szCs w:val="28"/>
          <w:lang w:val="uk-UA"/>
        </w:rPr>
        <w:t>Дисертація</w:t>
      </w:r>
    </w:p>
    <w:p w:rsidR="00076DA7" w:rsidRPr="00437941" w:rsidRDefault="00076DA7" w:rsidP="00076DA7">
      <w:pPr>
        <w:suppressLineNumbers/>
        <w:shd w:val="clear" w:color="auto" w:fill="FFFFFF"/>
        <w:spacing w:line="360" w:lineRule="auto"/>
        <w:jc w:val="center"/>
        <w:rPr>
          <w:rFonts w:ascii="Times New Roman" w:hAnsi="Times New Roman"/>
          <w:sz w:val="28"/>
          <w:szCs w:val="28"/>
          <w:lang w:val="uk-UA"/>
        </w:rPr>
      </w:pPr>
      <w:r w:rsidRPr="00437941">
        <w:rPr>
          <w:rFonts w:ascii="Times New Roman" w:hAnsi="Times New Roman"/>
          <w:sz w:val="28"/>
          <w:szCs w:val="28"/>
          <w:lang w:val="uk-UA"/>
        </w:rPr>
        <w:t>на здобуття наукового ступеня</w:t>
      </w:r>
    </w:p>
    <w:p w:rsidR="00076DA7" w:rsidRPr="00437941" w:rsidRDefault="00076DA7" w:rsidP="00076DA7">
      <w:pPr>
        <w:suppressLineNumbers/>
        <w:shd w:val="clear" w:color="auto" w:fill="FFFFFF"/>
        <w:spacing w:line="360" w:lineRule="auto"/>
        <w:jc w:val="center"/>
        <w:rPr>
          <w:rFonts w:ascii="Times New Roman" w:hAnsi="Times New Roman"/>
          <w:sz w:val="28"/>
          <w:szCs w:val="28"/>
          <w:lang w:val="uk-UA"/>
        </w:rPr>
      </w:pPr>
      <w:r w:rsidRPr="00437941">
        <w:rPr>
          <w:rFonts w:ascii="Times New Roman" w:hAnsi="Times New Roman"/>
          <w:sz w:val="28"/>
          <w:szCs w:val="28"/>
          <w:lang w:val="uk-UA"/>
        </w:rPr>
        <w:t>доктора економічних наук</w:t>
      </w: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Default="00076DA7" w:rsidP="00076DA7">
      <w:pPr>
        <w:suppressLineNumbers/>
        <w:shd w:val="clear" w:color="auto" w:fill="FFFFFF"/>
        <w:jc w:val="center"/>
        <w:rPr>
          <w:rFonts w:ascii="Times New Roman" w:hAnsi="Times New Roman"/>
          <w:sz w:val="28"/>
          <w:szCs w:val="28"/>
          <w:lang w:val="uk-UA"/>
        </w:rPr>
      </w:pPr>
    </w:p>
    <w:p w:rsidR="00076DA7"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Default="00076DA7" w:rsidP="00076DA7">
      <w:pPr>
        <w:suppressLineNumbers/>
        <w:shd w:val="clear" w:color="auto" w:fill="FFFFFF"/>
        <w:ind w:left="5040"/>
        <w:rPr>
          <w:rFonts w:ascii="Times New Roman" w:hAnsi="Times New Roman"/>
          <w:sz w:val="28"/>
          <w:szCs w:val="28"/>
          <w:lang w:val="uk-UA"/>
        </w:rPr>
      </w:pPr>
      <w:r>
        <w:rPr>
          <w:rFonts w:ascii="Times New Roman" w:hAnsi="Times New Roman"/>
          <w:sz w:val="28"/>
          <w:szCs w:val="28"/>
          <w:lang w:val="uk-UA"/>
        </w:rPr>
        <w:t>Науковий консультант:</w:t>
      </w:r>
    </w:p>
    <w:p w:rsidR="00076DA7" w:rsidRDefault="00076DA7" w:rsidP="00076DA7">
      <w:pPr>
        <w:suppressLineNumbers/>
        <w:shd w:val="clear" w:color="auto" w:fill="FFFFFF"/>
        <w:ind w:left="5040"/>
        <w:rPr>
          <w:rFonts w:ascii="Times New Roman" w:hAnsi="Times New Roman"/>
          <w:sz w:val="28"/>
          <w:szCs w:val="28"/>
          <w:lang w:val="uk-UA"/>
        </w:rPr>
      </w:pPr>
      <w:r>
        <w:rPr>
          <w:rFonts w:ascii="Times New Roman" w:hAnsi="Times New Roman"/>
          <w:sz w:val="28"/>
          <w:szCs w:val="28"/>
          <w:lang w:val="uk-UA"/>
        </w:rPr>
        <w:t xml:space="preserve">доктор економічних наук, професор </w:t>
      </w:r>
    </w:p>
    <w:p w:rsidR="00076DA7" w:rsidRPr="00437941" w:rsidRDefault="00076DA7" w:rsidP="00076DA7">
      <w:pPr>
        <w:suppressLineNumbers/>
        <w:shd w:val="clear" w:color="auto" w:fill="FFFFFF"/>
        <w:ind w:left="5040"/>
        <w:rPr>
          <w:rFonts w:ascii="Times New Roman" w:hAnsi="Times New Roman"/>
          <w:sz w:val="28"/>
          <w:szCs w:val="28"/>
          <w:lang w:val="uk-UA"/>
        </w:rPr>
      </w:pPr>
      <w:r>
        <w:rPr>
          <w:rFonts w:ascii="Times New Roman" w:hAnsi="Times New Roman"/>
          <w:sz w:val="28"/>
          <w:szCs w:val="28"/>
          <w:lang w:val="uk-UA"/>
        </w:rPr>
        <w:t>Наумов Олександр Борисович</w:t>
      </w: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Default="00076DA7" w:rsidP="00076DA7">
      <w:pPr>
        <w:suppressLineNumbers/>
        <w:shd w:val="clear" w:color="auto" w:fill="FFFFFF"/>
        <w:jc w:val="center"/>
        <w:rPr>
          <w:rFonts w:ascii="Times New Roman" w:hAnsi="Times New Roman"/>
          <w:sz w:val="28"/>
          <w:szCs w:val="28"/>
          <w:lang w:val="uk-UA"/>
        </w:rPr>
      </w:pPr>
    </w:p>
    <w:p w:rsidR="00076DA7"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shd w:val="clear" w:color="auto" w:fill="FFFFFF"/>
        <w:jc w:val="center"/>
        <w:rPr>
          <w:rFonts w:ascii="Times New Roman" w:hAnsi="Times New Roman"/>
          <w:sz w:val="28"/>
          <w:szCs w:val="28"/>
          <w:lang w:val="uk-UA"/>
        </w:rPr>
      </w:pPr>
    </w:p>
    <w:p w:rsidR="00076DA7" w:rsidRPr="00437941" w:rsidRDefault="00076DA7" w:rsidP="00076DA7">
      <w:pPr>
        <w:suppressLineNumbers/>
        <w:autoSpaceDE w:val="0"/>
        <w:autoSpaceDN w:val="0"/>
        <w:adjustRightInd w:val="0"/>
        <w:jc w:val="center"/>
        <w:rPr>
          <w:rFonts w:ascii="Times New Roman" w:hAnsi="Times New Roman"/>
          <w:b/>
          <w:bCs/>
          <w:sz w:val="28"/>
          <w:szCs w:val="28"/>
          <w:lang w:val="uk-UA"/>
        </w:rPr>
      </w:pPr>
      <w:r>
        <w:rPr>
          <w:rFonts w:ascii="Times New Roman" w:hAnsi="Times New Roman"/>
          <w:b/>
          <w:bCs/>
          <w:sz w:val="28"/>
          <w:szCs w:val="28"/>
          <w:lang w:val="uk-UA"/>
        </w:rPr>
        <w:t>Херсон</w:t>
      </w:r>
      <w:r w:rsidRPr="00437941">
        <w:rPr>
          <w:rFonts w:ascii="Times New Roman" w:hAnsi="Times New Roman"/>
          <w:b/>
          <w:bCs/>
          <w:sz w:val="28"/>
          <w:szCs w:val="28"/>
          <w:lang w:val="uk-UA"/>
        </w:rPr>
        <w:t xml:space="preserve"> - 2014</w:t>
      </w:r>
    </w:p>
    <w:p w:rsidR="00076DA7" w:rsidRDefault="00076DA7" w:rsidP="00076DA7">
      <w:pPr>
        <w:widowControl w:val="0"/>
        <w:suppressLineNumbers/>
        <w:autoSpaceDE w:val="0"/>
        <w:autoSpaceDN w:val="0"/>
        <w:adjustRightInd w:val="0"/>
        <w:spacing w:line="360" w:lineRule="auto"/>
        <w:jc w:val="center"/>
        <w:rPr>
          <w:rFonts w:ascii="Times New Roman" w:hAnsi="Times New Roman"/>
          <w:b/>
          <w:bCs/>
          <w:sz w:val="28"/>
          <w:szCs w:val="28"/>
          <w:lang w:val="uk-UA"/>
        </w:rPr>
      </w:pPr>
      <w:r>
        <w:rPr>
          <w:rFonts w:ascii="Times New Roman" w:hAnsi="Times New Roman"/>
          <w:b/>
          <w:bCs/>
          <w:sz w:val="28"/>
          <w:szCs w:val="28"/>
          <w:lang w:val="uk-UA"/>
        </w:rPr>
        <w:br w:type="page"/>
      </w:r>
      <w:r>
        <w:rPr>
          <w:rFonts w:ascii="Times New Roman" w:hAnsi="Times New Roman"/>
          <w:b/>
          <w:bCs/>
          <w:sz w:val="28"/>
          <w:szCs w:val="28"/>
          <w:lang w:val="uk-UA"/>
        </w:rPr>
        <w:lastRenderedPageBreak/>
        <w:t>ЗМІСТ</w:t>
      </w:r>
    </w:p>
    <w:p w:rsidR="00076DA7" w:rsidRDefault="00076DA7" w:rsidP="00076DA7">
      <w:pPr>
        <w:widowControl w:val="0"/>
        <w:suppressLineNumbers/>
        <w:autoSpaceDE w:val="0"/>
        <w:autoSpaceDN w:val="0"/>
        <w:adjustRightInd w:val="0"/>
        <w:rPr>
          <w:rFonts w:ascii="Times New Roman" w:hAnsi="Times New Roman"/>
          <w:b/>
          <w:bCs/>
          <w:sz w:val="28"/>
          <w:szCs w:val="28"/>
          <w:lang w:val="uk-UA"/>
        </w:rPr>
      </w:pPr>
    </w:p>
    <w:p w:rsidR="00076DA7" w:rsidRPr="00353AC1" w:rsidRDefault="00076DA7" w:rsidP="00076DA7">
      <w:pPr>
        <w:suppressLineNumbers/>
        <w:autoSpaceDE w:val="0"/>
        <w:autoSpaceDN w:val="0"/>
        <w:adjustRightInd w:val="0"/>
        <w:rPr>
          <w:rFonts w:ascii="Times New Roman" w:hAnsi="Times New Roman"/>
          <w:bCs/>
          <w:sz w:val="28"/>
          <w:szCs w:val="28"/>
          <w:lang w:val="uk-UA"/>
        </w:rPr>
      </w:pPr>
      <w:r w:rsidRPr="00353AC1">
        <w:rPr>
          <w:rFonts w:ascii="Times New Roman" w:hAnsi="Times New Roman"/>
          <w:bCs/>
          <w:sz w:val="28"/>
          <w:szCs w:val="28"/>
          <w:lang w:val="uk-UA"/>
        </w:rPr>
        <w:t>ВСТУП</w:t>
      </w:r>
      <w:r>
        <w:rPr>
          <w:rFonts w:ascii="Times New Roman" w:hAnsi="Times New Roman"/>
          <w:bCs/>
          <w:sz w:val="28"/>
          <w:szCs w:val="28"/>
          <w:lang w:val="uk-UA"/>
        </w:rPr>
        <w:t>………………………………………………………………………………..4</w:t>
      </w:r>
    </w:p>
    <w:p w:rsidR="00076DA7" w:rsidRDefault="00076DA7" w:rsidP="00076DA7">
      <w:pPr>
        <w:suppressLineNumbers/>
        <w:autoSpaceDE w:val="0"/>
        <w:autoSpaceDN w:val="0"/>
        <w:adjustRightInd w:val="0"/>
        <w:rPr>
          <w:rFonts w:ascii="Times New Roman" w:hAnsi="Times New Roman"/>
          <w:sz w:val="28"/>
          <w:szCs w:val="28"/>
          <w:lang w:val="uk-UA"/>
        </w:rPr>
      </w:pPr>
      <w:r w:rsidRPr="00353AC1">
        <w:rPr>
          <w:rFonts w:ascii="Times New Roman" w:hAnsi="Times New Roman"/>
          <w:sz w:val="28"/>
          <w:szCs w:val="28"/>
          <w:lang w:val="uk-UA"/>
        </w:rPr>
        <w:t>РОЗДІЛ 1</w:t>
      </w:r>
      <w:r>
        <w:rPr>
          <w:rFonts w:ascii="Times New Roman" w:hAnsi="Times New Roman"/>
          <w:sz w:val="28"/>
          <w:szCs w:val="28"/>
          <w:lang w:val="uk-UA"/>
        </w:rPr>
        <w:t xml:space="preserve">. </w:t>
      </w:r>
      <w:r w:rsidRPr="00353AC1">
        <w:rPr>
          <w:rFonts w:ascii="Times New Roman" w:hAnsi="Times New Roman"/>
          <w:sz w:val="28"/>
          <w:szCs w:val="28"/>
          <w:lang w:val="uk-UA"/>
        </w:rPr>
        <w:t xml:space="preserve">ТЕОРЕТИЧНІ ЗАСАДИ ЕКОНОМІЧНОЇ АДАПТАЦІЇ МОЛОКОПЕРЕРОБНИХ ПІДПРИЄМСТВ ДО ІННОВАЦІЙНОЇ </w:t>
      </w:r>
    </w:p>
    <w:p w:rsidR="00076DA7" w:rsidRPr="00353AC1" w:rsidRDefault="00076DA7" w:rsidP="00076DA7">
      <w:pPr>
        <w:suppressLineNumbers/>
        <w:autoSpaceDE w:val="0"/>
        <w:autoSpaceDN w:val="0"/>
        <w:adjustRightInd w:val="0"/>
        <w:rPr>
          <w:rFonts w:ascii="Times New Roman" w:hAnsi="Times New Roman"/>
          <w:sz w:val="28"/>
          <w:szCs w:val="28"/>
          <w:lang w:val="uk-UA"/>
        </w:rPr>
      </w:pPr>
      <w:r w:rsidRPr="00353AC1">
        <w:rPr>
          <w:rFonts w:ascii="Times New Roman" w:hAnsi="Times New Roman"/>
          <w:sz w:val="28"/>
          <w:szCs w:val="28"/>
          <w:lang w:val="uk-UA"/>
        </w:rPr>
        <w:t>МОДЕЛІ РОЗВИТКУ</w:t>
      </w:r>
      <w:r>
        <w:rPr>
          <w:rFonts w:ascii="Times New Roman" w:hAnsi="Times New Roman"/>
          <w:sz w:val="28"/>
          <w:szCs w:val="28"/>
          <w:lang w:val="uk-UA"/>
        </w:rPr>
        <w:t>……………………………………………………………....14</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1.1. Сучасні теорії інноваційного розвитку економічних систем</w:t>
      </w:r>
      <w:r>
        <w:rPr>
          <w:rFonts w:ascii="Times New Roman" w:hAnsi="Times New Roman"/>
          <w:sz w:val="28"/>
          <w:szCs w:val="28"/>
          <w:lang w:val="uk-UA"/>
        </w:rPr>
        <w:t>……………….14</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1.2. Потокова модель інноваційного розвитку підприємства</w:t>
      </w:r>
      <w:r>
        <w:rPr>
          <w:rFonts w:ascii="Times New Roman" w:hAnsi="Times New Roman"/>
          <w:sz w:val="28"/>
          <w:szCs w:val="28"/>
          <w:lang w:val="uk-UA"/>
        </w:rPr>
        <w:t>…………………...45</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eastAsia="ru-RU"/>
        </w:rPr>
        <w:t xml:space="preserve">1.3. </w:t>
      </w:r>
      <w:r w:rsidRPr="00353AC1">
        <w:rPr>
          <w:rFonts w:ascii="Times New Roman" w:hAnsi="Times New Roman"/>
          <w:sz w:val="28"/>
          <w:szCs w:val="28"/>
          <w:lang w:val="uk-UA"/>
        </w:rPr>
        <w:t xml:space="preserve">Концептуальні підходи до формування механізмів інноваційного </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розвитку молокопереробних підприємств</w:t>
      </w:r>
      <w:r>
        <w:rPr>
          <w:rFonts w:ascii="Times New Roman" w:hAnsi="Times New Roman"/>
          <w:sz w:val="28"/>
          <w:szCs w:val="28"/>
          <w:lang w:val="uk-UA"/>
        </w:rPr>
        <w:t>……………………………………......76</w:t>
      </w:r>
    </w:p>
    <w:p w:rsidR="00076DA7" w:rsidRPr="00353AC1" w:rsidRDefault="00076DA7" w:rsidP="00076DA7">
      <w:pPr>
        <w:widowControl w:val="0"/>
        <w:suppressLineNumbers/>
        <w:tabs>
          <w:tab w:val="left" w:pos="567"/>
        </w:tabs>
        <w:rPr>
          <w:rFonts w:ascii="Times New Roman" w:hAnsi="Times New Roman"/>
          <w:sz w:val="28"/>
          <w:szCs w:val="28"/>
          <w:lang w:val="uk-UA"/>
        </w:rPr>
      </w:pPr>
      <w:r w:rsidRPr="00353AC1">
        <w:rPr>
          <w:rFonts w:ascii="Times New Roman" w:hAnsi="Times New Roman"/>
          <w:sz w:val="28"/>
          <w:szCs w:val="28"/>
          <w:lang w:val="uk-UA"/>
        </w:rPr>
        <w:t>Висновки до розділу 1</w:t>
      </w:r>
      <w:r>
        <w:rPr>
          <w:rFonts w:ascii="Times New Roman" w:hAnsi="Times New Roman"/>
          <w:sz w:val="28"/>
          <w:szCs w:val="28"/>
          <w:lang w:val="uk-UA"/>
        </w:rPr>
        <w:t>………………………………………………………….....110</w:t>
      </w:r>
    </w:p>
    <w:p w:rsidR="00076DA7" w:rsidRDefault="00076DA7" w:rsidP="00076DA7">
      <w:pPr>
        <w:widowControl w:val="0"/>
        <w:suppressLineNumbers/>
        <w:tabs>
          <w:tab w:val="left" w:pos="567"/>
        </w:tabs>
        <w:rPr>
          <w:rFonts w:ascii="Times New Roman" w:hAnsi="Times New Roman"/>
          <w:sz w:val="28"/>
          <w:szCs w:val="28"/>
          <w:lang w:val="uk-UA"/>
        </w:rPr>
      </w:pPr>
      <w:r w:rsidRPr="00353AC1">
        <w:rPr>
          <w:rFonts w:ascii="Times New Roman" w:hAnsi="Times New Roman"/>
          <w:sz w:val="28"/>
          <w:szCs w:val="28"/>
          <w:lang w:val="uk-UA"/>
        </w:rPr>
        <w:t>РОЗДІЛ 2</w:t>
      </w:r>
      <w:r>
        <w:rPr>
          <w:rFonts w:ascii="Times New Roman" w:hAnsi="Times New Roman"/>
          <w:sz w:val="28"/>
          <w:szCs w:val="28"/>
          <w:lang w:val="uk-UA"/>
        </w:rPr>
        <w:t xml:space="preserve">. </w:t>
      </w:r>
      <w:r w:rsidRPr="00353AC1">
        <w:rPr>
          <w:rFonts w:ascii="Times New Roman" w:hAnsi="Times New Roman"/>
          <w:sz w:val="28"/>
          <w:szCs w:val="28"/>
          <w:lang w:val="uk-UA"/>
        </w:rPr>
        <w:t xml:space="preserve">МЕТОДОЛОГІЧНІ ЗАСАДИ ЕКОНОМІЧНОЇ АДАПТАЦІЇ МОЛОКОПЕРЕРОБНИХ ПІДПРИЄМСТВ ДО ІННОВАЦІЙНОЇ </w:t>
      </w:r>
    </w:p>
    <w:p w:rsidR="00076DA7" w:rsidRPr="00353AC1" w:rsidRDefault="00076DA7" w:rsidP="00076DA7">
      <w:pPr>
        <w:widowControl w:val="0"/>
        <w:suppressLineNumbers/>
        <w:tabs>
          <w:tab w:val="left" w:pos="567"/>
        </w:tabs>
        <w:rPr>
          <w:rFonts w:ascii="Times New Roman" w:hAnsi="Times New Roman"/>
          <w:sz w:val="28"/>
          <w:szCs w:val="28"/>
          <w:lang w:val="uk-UA"/>
        </w:rPr>
      </w:pPr>
      <w:r w:rsidRPr="00353AC1">
        <w:rPr>
          <w:rFonts w:ascii="Times New Roman" w:hAnsi="Times New Roman"/>
          <w:sz w:val="28"/>
          <w:szCs w:val="28"/>
          <w:lang w:val="uk-UA"/>
        </w:rPr>
        <w:t>МОДЕЛІ РОЗВИТКУ</w:t>
      </w:r>
      <w:r>
        <w:rPr>
          <w:rFonts w:ascii="Times New Roman" w:hAnsi="Times New Roman"/>
          <w:sz w:val="28"/>
          <w:szCs w:val="28"/>
          <w:lang w:val="uk-UA"/>
        </w:rPr>
        <w:t>……………………………………………………………..113</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 xml:space="preserve">2.1. Принципи формування зовнішніх інвестиційно-фінансових </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потоків забезпечення інноваційної діяльності молокопереробних</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підприємств</w:t>
      </w:r>
      <w:r>
        <w:rPr>
          <w:rFonts w:ascii="Times New Roman" w:hAnsi="Times New Roman"/>
          <w:sz w:val="28"/>
          <w:szCs w:val="28"/>
          <w:lang w:val="uk-UA"/>
        </w:rPr>
        <w:t>………………………………………………………………………..113</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 xml:space="preserve">2.2. Умови і чинники функціонування внутрішніх механізмів формування інвестиційно-фінансових потоків інноваційного розвитку </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молокопереробних підприємств</w:t>
      </w:r>
      <w:r>
        <w:rPr>
          <w:rFonts w:ascii="Times New Roman" w:hAnsi="Times New Roman"/>
          <w:sz w:val="28"/>
          <w:szCs w:val="28"/>
          <w:lang w:val="uk-UA"/>
        </w:rPr>
        <w:t>…………………………………………………134</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2.3. Науково-методичні засади формування механізму економічної безпеки інноваційного розвитку молокопереробних підприємств</w:t>
      </w:r>
      <w:r>
        <w:rPr>
          <w:rFonts w:ascii="Times New Roman" w:hAnsi="Times New Roman"/>
          <w:sz w:val="28"/>
          <w:szCs w:val="28"/>
          <w:lang w:val="uk-UA"/>
        </w:rPr>
        <w:t>………………….......168</w:t>
      </w:r>
    </w:p>
    <w:p w:rsidR="00076DA7" w:rsidRPr="00353AC1" w:rsidRDefault="00076DA7" w:rsidP="00076DA7">
      <w:pPr>
        <w:widowControl w:val="0"/>
        <w:suppressLineNumbers/>
        <w:rPr>
          <w:rFonts w:ascii="Times New Roman" w:hAnsi="Times New Roman"/>
          <w:sz w:val="28"/>
          <w:szCs w:val="28"/>
          <w:lang w:val="uk-UA"/>
        </w:rPr>
      </w:pPr>
      <w:r w:rsidRPr="00353AC1">
        <w:rPr>
          <w:rFonts w:ascii="Times New Roman" w:hAnsi="Times New Roman"/>
          <w:sz w:val="28"/>
          <w:szCs w:val="28"/>
          <w:lang w:val="uk-UA"/>
        </w:rPr>
        <w:t>Висновки до розділу 2</w:t>
      </w:r>
      <w:r>
        <w:rPr>
          <w:rFonts w:ascii="Times New Roman" w:hAnsi="Times New Roman"/>
          <w:sz w:val="28"/>
          <w:szCs w:val="28"/>
          <w:lang w:val="uk-UA"/>
        </w:rPr>
        <w:t>………………………………………………………….....223</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РОЗДІЛ 3</w:t>
      </w:r>
      <w:r>
        <w:rPr>
          <w:rFonts w:ascii="Times New Roman" w:hAnsi="Times New Roman"/>
          <w:sz w:val="28"/>
          <w:szCs w:val="28"/>
          <w:lang w:val="uk-UA"/>
        </w:rPr>
        <w:t xml:space="preserve">. </w:t>
      </w:r>
      <w:r w:rsidRPr="00353AC1">
        <w:rPr>
          <w:rFonts w:ascii="Times New Roman" w:hAnsi="Times New Roman"/>
          <w:sz w:val="28"/>
          <w:szCs w:val="28"/>
          <w:lang w:val="uk-UA"/>
        </w:rPr>
        <w:t>ЕКОНОМІЧНА ОЦІНКА ПОТЕНЦІАЛУ ІННОВАЦІЙНОГО РОЗВИТКУ МОЛОКОПЕРЕРОБНИХ ПІДПРИЄМСТВ</w:t>
      </w:r>
      <w:r>
        <w:rPr>
          <w:rFonts w:ascii="Times New Roman" w:hAnsi="Times New Roman"/>
          <w:sz w:val="28"/>
          <w:szCs w:val="28"/>
          <w:lang w:val="uk-UA"/>
        </w:rPr>
        <w:t>………………………228</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3.1. Дослідження розвитку виробничої діяльності молокопереробних підприємств</w:t>
      </w:r>
      <w:r>
        <w:rPr>
          <w:rFonts w:ascii="Times New Roman" w:hAnsi="Times New Roman"/>
          <w:sz w:val="28"/>
          <w:szCs w:val="28"/>
          <w:lang w:val="uk-UA"/>
        </w:rPr>
        <w:t>………………………………………………………………………..228</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3.2. Аналітична оцінка фінансово-економічного стану молокопереробних підприємств</w:t>
      </w:r>
      <w:r>
        <w:rPr>
          <w:rFonts w:ascii="Times New Roman" w:hAnsi="Times New Roman"/>
          <w:sz w:val="28"/>
          <w:szCs w:val="28"/>
          <w:lang w:val="uk-UA"/>
        </w:rPr>
        <w:t>………………………………………………………………………..273</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 xml:space="preserve">3.3. Стан та проблеми забезпечення інноваційного розвитку </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lastRenderedPageBreak/>
        <w:t>молокопереробних підприємств інвестиційними ресурсами</w:t>
      </w:r>
      <w:r>
        <w:rPr>
          <w:rFonts w:ascii="Times New Roman" w:hAnsi="Times New Roman"/>
          <w:sz w:val="28"/>
          <w:szCs w:val="28"/>
          <w:lang w:val="uk-UA"/>
        </w:rPr>
        <w:t>…………………..300</w:t>
      </w:r>
    </w:p>
    <w:p w:rsidR="00076DA7" w:rsidRPr="00353AC1" w:rsidRDefault="00076DA7" w:rsidP="00076DA7">
      <w:pPr>
        <w:widowControl w:val="0"/>
        <w:suppressLineNumbers/>
        <w:tabs>
          <w:tab w:val="left" w:pos="3255"/>
        </w:tabs>
        <w:rPr>
          <w:rFonts w:ascii="Times New Roman" w:hAnsi="Times New Roman"/>
          <w:sz w:val="28"/>
          <w:szCs w:val="28"/>
          <w:lang w:val="uk-UA"/>
        </w:rPr>
      </w:pPr>
      <w:r w:rsidRPr="00353AC1">
        <w:rPr>
          <w:rFonts w:ascii="Times New Roman" w:hAnsi="Times New Roman"/>
          <w:sz w:val="28"/>
          <w:szCs w:val="28"/>
          <w:lang w:val="uk-UA"/>
        </w:rPr>
        <w:t>Висновки до розділу 3</w:t>
      </w:r>
      <w:r>
        <w:rPr>
          <w:rFonts w:ascii="Times New Roman" w:hAnsi="Times New Roman"/>
          <w:sz w:val="28"/>
          <w:szCs w:val="28"/>
          <w:lang w:val="uk-UA"/>
        </w:rPr>
        <w:t>………………………………………………………….....328</w:t>
      </w:r>
    </w:p>
    <w:p w:rsidR="00076DA7" w:rsidRPr="00353AC1" w:rsidRDefault="00076DA7" w:rsidP="00076DA7">
      <w:pPr>
        <w:widowControl w:val="0"/>
        <w:suppressLineNumbers/>
        <w:tabs>
          <w:tab w:val="left" w:pos="3255"/>
        </w:tabs>
        <w:rPr>
          <w:rFonts w:ascii="Times New Roman" w:hAnsi="Times New Roman"/>
          <w:sz w:val="28"/>
          <w:szCs w:val="28"/>
          <w:lang w:val="uk-UA"/>
        </w:rPr>
      </w:pPr>
      <w:r w:rsidRPr="00353AC1">
        <w:rPr>
          <w:rFonts w:ascii="Times New Roman" w:hAnsi="Times New Roman"/>
          <w:sz w:val="28"/>
          <w:szCs w:val="28"/>
          <w:lang w:val="uk-UA"/>
        </w:rPr>
        <w:t>РОЗДІЛ 4</w:t>
      </w:r>
      <w:r>
        <w:rPr>
          <w:rFonts w:ascii="Times New Roman" w:hAnsi="Times New Roman"/>
          <w:sz w:val="28"/>
          <w:szCs w:val="28"/>
          <w:lang w:val="uk-UA"/>
        </w:rPr>
        <w:t xml:space="preserve">. </w:t>
      </w:r>
      <w:r w:rsidRPr="00353AC1">
        <w:rPr>
          <w:rFonts w:ascii="Times New Roman" w:hAnsi="Times New Roman"/>
          <w:sz w:val="28"/>
          <w:szCs w:val="28"/>
          <w:lang w:val="uk-UA"/>
        </w:rPr>
        <w:t>МЕХАНІЗМ АДАПТАЦІЇ МОЛОКОПЕРЕРОБНИХ ПІДПРИЄМСТВ ДО ІННОВАЦІЙНОЇ МОДЕЛІ РОЗВИТКУ</w:t>
      </w:r>
      <w:r>
        <w:rPr>
          <w:rFonts w:ascii="Times New Roman" w:hAnsi="Times New Roman"/>
          <w:sz w:val="28"/>
          <w:szCs w:val="28"/>
          <w:lang w:val="uk-UA"/>
        </w:rPr>
        <w:t>………………...333</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4.1. Механізм інноваційного розвитку молокопереробних підприємств</w:t>
      </w:r>
      <w:r>
        <w:rPr>
          <w:rFonts w:ascii="Times New Roman" w:hAnsi="Times New Roman"/>
          <w:sz w:val="28"/>
          <w:szCs w:val="28"/>
          <w:lang w:val="uk-UA"/>
        </w:rPr>
        <w:t>……..333</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4.2. Інституційні механізми підтримки інноваційного розвитку молокопереробних підприємств</w:t>
      </w:r>
      <w:r>
        <w:rPr>
          <w:rFonts w:ascii="Times New Roman" w:hAnsi="Times New Roman"/>
          <w:sz w:val="28"/>
          <w:szCs w:val="28"/>
          <w:lang w:val="uk-UA"/>
        </w:rPr>
        <w:t>…………………………………………………368</w:t>
      </w:r>
    </w:p>
    <w:p w:rsidR="00076DA7" w:rsidRPr="00353AC1" w:rsidRDefault="00076DA7" w:rsidP="00076DA7">
      <w:pPr>
        <w:suppressLineNumbers/>
        <w:rPr>
          <w:rFonts w:ascii="Times New Roman" w:hAnsi="Times New Roman"/>
          <w:sz w:val="28"/>
          <w:szCs w:val="28"/>
          <w:lang w:val="uk-UA"/>
        </w:rPr>
      </w:pPr>
    </w:p>
    <w:p w:rsidR="00076DA7" w:rsidRDefault="00076DA7" w:rsidP="00076DA7">
      <w:pPr>
        <w:suppressLineNumbers/>
        <w:autoSpaceDE w:val="0"/>
        <w:autoSpaceDN w:val="0"/>
        <w:adjustRightInd w:val="0"/>
        <w:rPr>
          <w:rFonts w:ascii="Times New Roman" w:eastAsia="TT7FCo00" w:hAnsi="Times New Roman"/>
          <w:sz w:val="28"/>
          <w:szCs w:val="28"/>
          <w:lang w:val="uk-UA" w:eastAsia="ru-RU"/>
        </w:rPr>
      </w:pPr>
      <w:r w:rsidRPr="00353AC1">
        <w:rPr>
          <w:rFonts w:ascii="Times New Roman" w:eastAsia="TT7FCo00" w:hAnsi="Times New Roman"/>
          <w:sz w:val="28"/>
          <w:szCs w:val="28"/>
          <w:lang w:val="uk-UA" w:eastAsia="ru-RU"/>
        </w:rPr>
        <w:t xml:space="preserve">4.3. Інноваційно-фінансовий аспект розвитку молокопереробних </w:t>
      </w:r>
    </w:p>
    <w:p w:rsidR="00076DA7" w:rsidRPr="00353AC1" w:rsidRDefault="00076DA7" w:rsidP="00076DA7">
      <w:pPr>
        <w:suppressLineNumbers/>
        <w:autoSpaceDE w:val="0"/>
        <w:autoSpaceDN w:val="0"/>
        <w:adjustRightInd w:val="0"/>
        <w:rPr>
          <w:rFonts w:ascii="Times New Roman" w:eastAsia="TT7FCo00" w:hAnsi="Times New Roman"/>
          <w:sz w:val="28"/>
          <w:szCs w:val="28"/>
          <w:lang w:val="uk-UA" w:eastAsia="ru-RU"/>
        </w:rPr>
      </w:pPr>
      <w:r>
        <w:rPr>
          <w:rFonts w:ascii="Times New Roman" w:eastAsia="TT7FCo00" w:hAnsi="Times New Roman"/>
          <w:sz w:val="28"/>
          <w:szCs w:val="28"/>
          <w:lang w:val="uk-UA" w:eastAsia="ru-RU"/>
        </w:rPr>
        <w:t>п</w:t>
      </w:r>
      <w:r w:rsidRPr="00353AC1">
        <w:rPr>
          <w:rFonts w:ascii="Times New Roman" w:eastAsia="TT7FCo00" w:hAnsi="Times New Roman"/>
          <w:sz w:val="28"/>
          <w:szCs w:val="28"/>
          <w:lang w:val="uk-UA" w:eastAsia="ru-RU"/>
        </w:rPr>
        <w:t>ідприємств</w:t>
      </w:r>
      <w:r>
        <w:rPr>
          <w:rFonts w:ascii="Times New Roman" w:eastAsia="TT7FCo00" w:hAnsi="Times New Roman"/>
          <w:sz w:val="28"/>
          <w:szCs w:val="28"/>
          <w:lang w:val="uk-UA" w:eastAsia="ru-RU"/>
        </w:rPr>
        <w:t>………………………………………………………………………..404</w:t>
      </w:r>
    </w:p>
    <w:p w:rsidR="00076DA7" w:rsidRPr="00353AC1" w:rsidRDefault="00076DA7" w:rsidP="00076DA7">
      <w:pPr>
        <w:widowControl w:val="0"/>
        <w:suppressLineNumbers/>
        <w:autoSpaceDE w:val="0"/>
        <w:autoSpaceDN w:val="0"/>
        <w:adjustRightInd w:val="0"/>
        <w:rPr>
          <w:rFonts w:ascii="Times New Roman" w:eastAsia="TT7FCo00" w:hAnsi="Times New Roman"/>
          <w:sz w:val="28"/>
          <w:szCs w:val="28"/>
          <w:lang w:val="uk-UA" w:eastAsia="ru-RU"/>
        </w:rPr>
      </w:pPr>
      <w:r w:rsidRPr="00353AC1">
        <w:rPr>
          <w:rFonts w:ascii="Times New Roman" w:eastAsia="TT7FCo00" w:hAnsi="Times New Roman"/>
          <w:sz w:val="28"/>
          <w:szCs w:val="28"/>
          <w:lang w:val="uk-UA" w:eastAsia="ru-RU"/>
        </w:rPr>
        <w:t>Висновки до розділу 4</w:t>
      </w:r>
      <w:r>
        <w:rPr>
          <w:rFonts w:ascii="Times New Roman" w:eastAsia="TT7FCo00" w:hAnsi="Times New Roman"/>
          <w:sz w:val="28"/>
          <w:szCs w:val="28"/>
          <w:lang w:val="uk-UA" w:eastAsia="ru-RU"/>
        </w:rPr>
        <w:t>…………………………………………………………….426</w:t>
      </w:r>
    </w:p>
    <w:p w:rsidR="00076DA7" w:rsidRPr="00353AC1" w:rsidRDefault="00076DA7" w:rsidP="00076DA7">
      <w:pPr>
        <w:widowControl w:val="0"/>
        <w:suppressLineNumbers/>
        <w:autoSpaceDE w:val="0"/>
        <w:autoSpaceDN w:val="0"/>
        <w:adjustRightInd w:val="0"/>
        <w:rPr>
          <w:rFonts w:ascii="Times New Roman" w:hAnsi="Times New Roman"/>
          <w:sz w:val="28"/>
          <w:szCs w:val="28"/>
          <w:lang w:val="uk-UA"/>
        </w:rPr>
      </w:pPr>
      <w:r w:rsidRPr="00353AC1">
        <w:rPr>
          <w:rFonts w:ascii="Times New Roman" w:hAnsi="Times New Roman"/>
          <w:sz w:val="28"/>
          <w:szCs w:val="28"/>
          <w:lang w:val="uk-UA"/>
        </w:rPr>
        <w:t>РОЗДІЛ 5</w:t>
      </w:r>
      <w:r>
        <w:rPr>
          <w:rFonts w:ascii="Times New Roman" w:hAnsi="Times New Roman"/>
          <w:sz w:val="28"/>
          <w:szCs w:val="28"/>
          <w:lang w:val="uk-UA"/>
        </w:rPr>
        <w:t xml:space="preserve">. </w:t>
      </w:r>
      <w:r w:rsidRPr="00353AC1">
        <w:rPr>
          <w:rFonts w:ascii="Times New Roman" w:hAnsi="Times New Roman"/>
          <w:sz w:val="28"/>
          <w:szCs w:val="28"/>
          <w:lang w:val="uk-UA"/>
        </w:rPr>
        <w:t>СТРАТЕГІЯ ІННОВАЦІЙНОГО РОЗВИТКУ МОЛОКОПЕРЕРОБНИХ ПІДПРИЄМСТВ</w:t>
      </w:r>
      <w:r>
        <w:rPr>
          <w:rFonts w:ascii="Times New Roman" w:hAnsi="Times New Roman"/>
          <w:sz w:val="28"/>
          <w:szCs w:val="28"/>
          <w:lang w:val="uk-UA"/>
        </w:rPr>
        <w:t>……………………………………..430</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5.1. Формування стратегії інноваційного розвитку молокопереробних підприємств</w:t>
      </w:r>
      <w:r>
        <w:rPr>
          <w:rFonts w:ascii="Times New Roman" w:hAnsi="Times New Roman"/>
          <w:sz w:val="28"/>
          <w:szCs w:val="28"/>
          <w:lang w:val="uk-UA"/>
        </w:rPr>
        <w:t>………………………………………………………………………..430</w:t>
      </w:r>
    </w:p>
    <w:p w:rsidR="00076DA7" w:rsidRPr="00353AC1" w:rsidRDefault="00076DA7" w:rsidP="00076DA7">
      <w:pPr>
        <w:suppressLineNumbers/>
        <w:outlineLvl w:val="1"/>
        <w:rPr>
          <w:rFonts w:ascii="Times New Roman" w:hAnsi="Times New Roman"/>
          <w:sz w:val="28"/>
          <w:szCs w:val="28"/>
          <w:lang w:val="uk-UA"/>
        </w:rPr>
      </w:pPr>
      <w:r w:rsidRPr="00353AC1">
        <w:rPr>
          <w:rFonts w:ascii="Times New Roman" w:hAnsi="Times New Roman"/>
          <w:bCs/>
          <w:sz w:val="28"/>
          <w:szCs w:val="28"/>
          <w:lang w:val="uk-UA"/>
        </w:rPr>
        <w:t>5.2.</w:t>
      </w:r>
      <w:r w:rsidRPr="00353AC1">
        <w:rPr>
          <w:rFonts w:ascii="Times New Roman" w:hAnsi="Times New Roman"/>
          <w:sz w:val="28"/>
          <w:szCs w:val="28"/>
          <w:lang w:val="uk-UA"/>
        </w:rPr>
        <w:t xml:space="preserve"> Проектування механізму реалізації інноваційної стратегії молоко</w:t>
      </w:r>
      <w:r>
        <w:rPr>
          <w:rFonts w:ascii="Times New Roman" w:hAnsi="Times New Roman"/>
          <w:sz w:val="28"/>
          <w:szCs w:val="28"/>
          <w:lang w:val="uk-UA"/>
        </w:rPr>
        <w:t>переробних підприємств…………………………………………………447</w:t>
      </w:r>
    </w:p>
    <w:p w:rsidR="00076DA7"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 xml:space="preserve">5.3. Кластерний підхід до реалізації інноваційної стратегії </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молокопереробних підприємств</w:t>
      </w:r>
      <w:r>
        <w:rPr>
          <w:rFonts w:ascii="Times New Roman" w:hAnsi="Times New Roman"/>
          <w:sz w:val="28"/>
          <w:szCs w:val="28"/>
          <w:lang w:val="uk-UA"/>
        </w:rPr>
        <w:t>…………………………………………………459</w:t>
      </w:r>
    </w:p>
    <w:p w:rsidR="00076DA7" w:rsidRDefault="00076DA7" w:rsidP="00076DA7">
      <w:pPr>
        <w:suppressLineNumbers/>
        <w:outlineLvl w:val="1"/>
        <w:rPr>
          <w:rFonts w:ascii="Times New Roman" w:hAnsi="Times New Roman"/>
          <w:sz w:val="28"/>
          <w:szCs w:val="28"/>
          <w:lang w:val="uk-UA"/>
        </w:rPr>
      </w:pPr>
      <w:r w:rsidRPr="00F0769C">
        <w:rPr>
          <w:rFonts w:ascii="Times New Roman" w:hAnsi="Times New Roman"/>
          <w:sz w:val="28"/>
          <w:szCs w:val="28"/>
          <w:lang w:val="uk-UA"/>
        </w:rPr>
        <w:t xml:space="preserve">5.4. Модернізація організаційної структури молокопереробних </w:t>
      </w:r>
    </w:p>
    <w:p w:rsidR="00076DA7" w:rsidRPr="00F0769C" w:rsidRDefault="00076DA7" w:rsidP="00076DA7">
      <w:pPr>
        <w:suppressLineNumbers/>
        <w:outlineLvl w:val="1"/>
        <w:rPr>
          <w:rFonts w:ascii="Times New Roman" w:hAnsi="Times New Roman"/>
          <w:sz w:val="28"/>
          <w:szCs w:val="28"/>
          <w:lang w:val="uk-UA"/>
        </w:rPr>
      </w:pPr>
      <w:r w:rsidRPr="00F0769C">
        <w:rPr>
          <w:rFonts w:ascii="Times New Roman" w:hAnsi="Times New Roman"/>
          <w:sz w:val="28"/>
          <w:szCs w:val="28"/>
          <w:lang w:val="uk-UA"/>
        </w:rPr>
        <w:t>підприємств у процесі реалізації стратегії інноваційного розвитку</w:t>
      </w:r>
      <w:r>
        <w:rPr>
          <w:rFonts w:ascii="Times New Roman" w:hAnsi="Times New Roman"/>
          <w:sz w:val="28"/>
          <w:szCs w:val="28"/>
          <w:lang w:val="uk-UA"/>
        </w:rPr>
        <w:t>…………..472</w:t>
      </w:r>
    </w:p>
    <w:p w:rsidR="00076DA7" w:rsidRPr="00353AC1" w:rsidRDefault="00076DA7" w:rsidP="00076DA7">
      <w:pPr>
        <w:pStyle w:val="affffffff5"/>
        <w:suppressLineNumbers/>
        <w:spacing w:before="0" w:after="0" w:line="276" w:lineRule="auto"/>
        <w:rPr>
          <w:bCs/>
          <w:sz w:val="28"/>
          <w:szCs w:val="28"/>
          <w:lang w:val="uk-UA"/>
        </w:rPr>
      </w:pPr>
      <w:r w:rsidRPr="00353AC1">
        <w:rPr>
          <w:bCs/>
          <w:sz w:val="28"/>
          <w:szCs w:val="28"/>
          <w:lang w:val="uk-UA"/>
        </w:rPr>
        <w:t>Висновки до розділу 5</w:t>
      </w:r>
      <w:r>
        <w:rPr>
          <w:bCs/>
          <w:sz w:val="28"/>
          <w:szCs w:val="28"/>
          <w:lang w:val="uk-UA"/>
        </w:rPr>
        <w:t>…………………………………………………………….486</w:t>
      </w:r>
    </w:p>
    <w:p w:rsidR="00076DA7" w:rsidRPr="00353AC1" w:rsidRDefault="00076DA7" w:rsidP="00076DA7">
      <w:pPr>
        <w:pStyle w:val="affffffff5"/>
        <w:suppressLineNumbers/>
        <w:spacing w:before="0" w:after="0" w:line="276" w:lineRule="auto"/>
        <w:rPr>
          <w:sz w:val="28"/>
          <w:szCs w:val="28"/>
          <w:lang w:val="uk-UA"/>
        </w:rPr>
      </w:pPr>
      <w:r w:rsidRPr="00353AC1">
        <w:rPr>
          <w:sz w:val="28"/>
          <w:szCs w:val="28"/>
          <w:lang w:val="uk-UA"/>
        </w:rPr>
        <w:t>ВИСНОВКИ</w:t>
      </w:r>
      <w:r>
        <w:rPr>
          <w:sz w:val="28"/>
          <w:szCs w:val="28"/>
          <w:lang w:val="uk-UA"/>
        </w:rPr>
        <w:t>……………………………………………………………………….490</w:t>
      </w:r>
    </w:p>
    <w:p w:rsidR="00076DA7" w:rsidRPr="00353AC1" w:rsidRDefault="00076DA7" w:rsidP="00076DA7">
      <w:pPr>
        <w:suppressLineNumbers/>
        <w:rPr>
          <w:rFonts w:ascii="Times New Roman" w:hAnsi="Times New Roman"/>
          <w:sz w:val="28"/>
          <w:szCs w:val="28"/>
          <w:lang w:val="uk-UA"/>
        </w:rPr>
      </w:pPr>
      <w:r w:rsidRPr="00353AC1">
        <w:rPr>
          <w:rFonts w:ascii="Times New Roman" w:hAnsi="Times New Roman"/>
          <w:sz w:val="28"/>
          <w:szCs w:val="28"/>
          <w:lang w:val="uk-UA"/>
        </w:rPr>
        <w:t>СПИСОК ВИКОРИСТАНИХ ДЖЕРЕЛ</w:t>
      </w:r>
      <w:r>
        <w:rPr>
          <w:rFonts w:ascii="Times New Roman" w:hAnsi="Times New Roman"/>
          <w:sz w:val="28"/>
          <w:szCs w:val="28"/>
          <w:lang w:val="uk-UA"/>
        </w:rPr>
        <w:t>…………………………………………………………………………...495</w:t>
      </w:r>
    </w:p>
    <w:p w:rsidR="00076DA7" w:rsidRPr="00353AC1" w:rsidRDefault="00076DA7" w:rsidP="00076DA7">
      <w:pPr>
        <w:rPr>
          <w:lang w:val="uk-UA"/>
        </w:rPr>
      </w:pPr>
    </w:p>
    <w:p w:rsidR="00076DA7" w:rsidRDefault="00076DA7" w:rsidP="00076DA7">
      <w:pPr>
        <w:widowControl w:val="0"/>
        <w:suppressLineNumbers/>
        <w:autoSpaceDE w:val="0"/>
        <w:autoSpaceDN w:val="0"/>
        <w:adjustRightInd w:val="0"/>
        <w:rPr>
          <w:rFonts w:ascii="Times New Roman" w:hAnsi="Times New Roman"/>
          <w:b/>
          <w:bCs/>
          <w:sz w:val="28"/>
          <w:szCs w:val="28"/>
          <w:lang w:val="uk-UA"/>
        </w:rPr>
      </w:pPr>
    </w:p>
    <w:p w:rsidR="00076DA7" w:rsidRPr="00437941" w:rsidRDefault="00076DA7" w:rsidP="00076DA7">
      <w:pPr>
        <w:suppressLineNumbers/>
        <w:autoSpaceDE w:val="0"/>
        <w:autoSpaceDN w:val="0"/>
        <w:adjustRightInd w:val="0"/>
        <w:spacing w:line="360" w:lineRule="auto"/>
        <w:jc w:val="center"/>
        <w:rPr>
          <w:rFonts w:ascii="Times New Roman" w:hAnsi="Times New Roman"/>
          <w:b/>
          <w:bCs/>
          <w:sz w:val="28"/>
          <w:szCs w:val="28"/>
          <w:lang w:val="uk-UA"/>
        </w:rPr>
      </w:pPr>
      <w:r>
        <w:rPr>
          <w:rFonts w:ascii="Times New Roman" w:hAnsi="Times New Roman"/>
          <w:b/>
          <w:bCs/>
          <w:sz w:val="28"/>
          <w:szCs w:val="28"/>
          <w:lang w:val="uk-UA"/>
        </w:rPr>
        <w:br w:type="page"/>
      </w:r>
      <w:r w:rsidRPr="00437941">
        <w:rPr>
          <w:rFonts w:ascii="Times New Roman" w:hAnsi="Times New Roman"/>
          <w:b/>
          <w:bCs/>
          <w:sz w:val="28"/>
          <w:szCs w:val="28"/>
          <w:lang w:val="uk-UA"/>
        </w:rPr>
        <w:lastRenderedPageBreak/>
        <w:t>ВСТУП</w:t>
      </w:r>
    </w:p>
    <w:p w:rsidR="00076DA7" w:rsidRPr="00437941" w:rsidRDefault="00076DA7" w:rsidP="00076DA7">
      <w:pPr>
        <w:suppressLineNumbers/>
        <w:autoSpaceDE w:val="0"/>
        <w:autoSpaceDN w:val="0"/>
        <w:adjustRightInd w:val="0"/>
        <w:spacing w:line="360" w:lineRule="auto"/>
        <w:ind w:firstLine="709"/>
        <w:jc w:val="both"/>
        <w:rPr>
          <w:rFonts w:ascii="Times New Roman" w:hAnsi="Times New Roman"/>
          <w:b/>
          <w:bCs/>
          <w:sz w:val="28"/>
          <w:szCs w:val="28"/>
          <w:lang w:val="uk-UA"/>
        </w:rPr>
      </w:pP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b/>
          <w:sz w:val="28"/>
          <w:szCs w:val="28"/>
          <w:lang w:val="uk-UA"/>
        </w:rPr>
        <w:t>Актуальність теми.</w:t>
      </w:r>
      <w:r w:rsidRPr="00437941">
        <w:rPr>
          <w:rFonts w:ascii="Times New Roman" w:hAnsi="Times New Roman"/>
          <w:sz w:val="28"/>
          <w:szCs w:val="28"/>
          <w:lang w:val="uk-UA"/>
        </w:rPr>
        <w:t xml:space="preserve"> В сучасних умовах трансформаційних змін, які</w:t>
      </w:r>
      <w:r w:rsidRPr="00437941">
        <w:rPr>
          <w:rFonts w:ascii="Times New Roman" w:hAnsi="Times New Roman"/>
          <w:b/>
          <w:sz w:val="28"/>
          <w:szCs w:val="28"/>
          <w:lang w:val="uk-UA"/>
        </w:rPr>
        <w:t xml:space="preserve"> </w:t>
      </w:r>
      <w:r w:rsidRPr="00437941">
        <w:rPr>
          <w:rFonts w:ascii="Times New Roman" w:hAnsi="Times New Roman"/>
          <w:sz w:val="28"/>
          <w:szCs w:val="28"/>
          <w:lang w:val="uk-UA"/>
        </w:rPr>
        <w:t xml:space="preserve">характеризуються надзвичай динамічними та когнітивно-дисонансними перетвореннями базису економічного середовища, об’єктивно виникає необхідність обґрунтування і реалізації потужного комплексу заходів, спрямованих на підвищення рівня конкурентоспроможності вітчизняного виробництва та забезпечення продовольчої безпеки України. Пріоритетного значення у контексті вирішення даних стратегічних завдань набувають підприємства молокопереробного сектору, ступінь розвитку яких багато в чому визначає ключові параметри стану добробуту нації і темпів економічного  зростання національного господарства.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Сучасна економічна наука, стратегічно орієнтована на агоцілеспрямований пошук найбільш ефективних форм і методів господарювання, довела, що ключовою домінантою економічного розвитку в умовах ринкової економіки постає впровадження інноваційної моделі підприємницької діяльності. Перехід на інноваційну модель розвитку вітчизняних молокопереробних підприємств, як базового сегменту продовольчої сфери, є стратегічним пріоритетом з урахуванням сучасного правового, економічного і соціального векторів розвитку держави. Складність і багатогранність процесів інноваційного розвитку молокопереробних підприємств вимагають вирішення багатоаспектних проблем, які на сучасному етапі стримують їх інноваційну активність і, в своїй більшості, концентруються у сфері ресурсно-фінансового забезпечення економічних перетворень. Зміст означеної проблеми полягає у пошуку ефективних інструментів динамічного процесу пристосування молокопереробних підприємств до інноваційних методів господарювання, що забезпечують можливості успішного вирішення поставлених економічних завдань в умовах конкурентного середовища. </w:t>
      </w:r>
    </w:p>
    <w:p w:rsidR="00076DA7" w:rsidRPr="00437941" w:rsidRDefault="00076DA7" w:rsidP="00076DA7">
      <w:pPr>
        <w:pStyle w:val="rvps6"/>
        <w:suppressLineNumbers/>
        <w:spacing w:before="0" w:after="0" w:line="360" w:lineRule="auto"/>
        <w:ind w:firstLine="709"/>
        <w:jc w:val="both"/>
        <w:rPr>
          <w:bCs/>
          <w:sz w:val="28"/>
          <w:szCs w:val="28"/>
          <w:lang w:val="uk-UA"/>
        </w:rPr>
      </w:pPr>
      <w:r w:rsidRPr="00437941">
        <w:rPr>
          <w:bCs/>
          <w:sz w:val="28"/>
          <w:szCs w:val="28"/>
          <w:lang w:val="uk-UA"/>
        </w:rPr>
        <w:lastRenderedPageBreak/>
        <w:t>У зв'язку із цим, здійснення розробок в сфері забезпечення економічної адаптації молокопереробних підприємств до інноваційної моделі розвитку, представляється вкрай актуальним.</w:t>
      </w:r>
    </w:p>
    <w:p w:rsidR="00076DA7" w:rsidRPr="00437941" w:rsidRDefault="00076DA7" w:rsidP="00076DA7">
      <w:pPr>
        <w:pStyle w:val="rvps6"/>
        <w:suppressLineNumbers/>
        <w:spacing w:before="0" w:after="0" w:line="360" w:lineRule="auto"/>
        <w:ind w:firstLine="709"/>
        <w:jc w:val="both"/>
        <w:rPr>
          <w:sz w:val="28"/>
          <w:szCs w:val="28"/>
          <w:lang w:val="uk-UA"/>
        </w:rPr>
      </w:pPr>
      <w:r w:rsidRPr="00437941">
        <w:rPr>
          <w:bCs/>
          <w:sz w:val="28"/>
          <w:szCs w:val="28"/>
          <w:lang w:val="uk-UA"/>
        </w:rPr>
        <w:t>Вивченню проблем інноваційного розвитку економічних систем різного рівня приділяється велика увага у вітчизняній та іноземній економічній науці.  Видатний внесок у дослідження теорії інноваційного розвитку внесли:</w:t>
      </w:r>
      <w:r w:rsidRPr="00437941">
        <w:rPr>
          <w:sz w:val="28"/>
          <w:szCs w:val="28"/>
          <w:lang w:val="uk-UA"/>
        </w:rPr>
        <w:t xml:space="preserve"> І. Шумпетер, Б. Санто, Б. Твіс, Ш. Тацуно, Т. Хагестранд, Е. Роджерс, Е. Денісон, А. Пагано, П. Друкер, П. Хаггет та ін. Інноваційний  вектор суспільних перетворень у внутрішньому та зовнішньому економічному середовищі знайшов продовження у працях сучасних науковців, таких як: П. Туфано, С. Переса, Ф. Хайєк, М.Е. Касс, С.М. Ілляшенко, О.Ф. Крисальний, Е.Н. Крилатих, С.А. Володін, Л.І. Федулова, Л.Л. Антонюк, В.В. Россоха, В.П. Соловйов, В.В. Юрчишин. Суттєвий вклад у розвиток теоретичних і методологічних аспектів забезпечення економічних перетворень для формування засад інноваційної моделі розвитку молокопереробних підприємств зробили: О.Д. Витвицька, М.Я. Дем’яненко, І.Ю. Гришова, О.І. Дацій, І.О. Іртищева, Д.О. Лазаренко, Ю.О. Лупенко, Ю.Я. Лузан, М.Й. Малік, О.Б. Наумов, П.Т. Саблук, Ю.О. Ульянченко та ін. </w:t>
      </w:r>
    </w:p>
    <w:p w:rsidR="00076DA7" w:rsidRPr="00437941" w:rsidRDefault="00076DA7" w:rsidP="00076DA7">
      <w:pPr>
        <w:pStyle w:val="rvps6"/>
        <w:suppressLineNumbers/>
        <w:spacing w:before="0" w:after="0" w:line="360" w:lineRule="auto"/>
        <w:ind w:firstLine="709"/>
        <w:jc w:val="both"/>
        <w:rPr>
          <w:sz w:val="28"/>
          <w:szCs w:val="28"/>
          <w:lang w:val="uk-UA"/>
        </w:rPr>
      </w:pPr>
      <w:r w:rsidRPr="00437941">
        <w:rPr>
          <w:sz w:val="28"/>
          <w:szCs w:val="28"/>
          <w:lang w:val="uk-UA"/>
        </w:rPr>
        <w:t>Сучасна теорія і практика економічної науки має потужний арсенал фундаментальних розробок вітчизняних і зарубіжних вчених, які створили каркас подальшого розвитку і удосконалення практики інноваційних  перетворень в бізнес-середовищі діяльності молокопереробних підприємств. Разом з цим, виняткова значимість молокопереробного виробництва для національної економіки поряд з динамічними процесами зміни його якісного і кількісного стану, не дозволяють поставити крапку у пошуку найбільш ефективних варіантів інноваційного розвитку господарюючих суб’єктів галузі.</w:t>
      </w:r>
    </w:p>
    <w:p w:rsidR="00076DA7" w:rsidRPr="00437941" w:rsidRDefault="00076DA7" w:rsidP="00076DA7">
      <w:pPr>
        <w:pStyle w:val="rvps6"/>
        <w:suppressLineNumbers/>
        <w:spacing w:before="0" w:after="0" w:line="360" w:lineRule="auto"/>
        <w:ind w:firstLine="709"/>
        <w:jc w:val="both"/>
        <w:rPr>
          <w:sz w:val="28"/>
          <w:szCs w:val="28"/>
          <w:lang w:val="uk-UA"/>
        </w:rPr>
      </w:pPr>
      <w:r w:rsidRPr="00437941">
        <w:rPr>
          <w:sz w:val="28"/>
          <w:szCs w:val="28"/>
          <w:lang w:val="uk-UA"/>
        </w:rPr>
        <w:t xml:space="preserve">Існуючі концепції формування економічних умов активізації інноваційного потенціалу молокопереробних підприємств характеризуються диференційованістю та різноманітністю методичного, нормативного і процесного характеру реалізації, недостатньо враховують специфіку діяльності агропромислових підприємств, що зумовлює необхідність персоніфікації </w:t>
      </w:r>
      <w:r w:rsidRPr="00437941">
        <w:rPr>
          <w:sz w:val="28"/>
          <w:szCs w:val="28"/>
          <w:lang w:val="uk-UA"/>
        </w:rPr>
        <w:lastRenderedPageBreak/>
        <w:t xml:space="preserve">механізму інноваційного розвитку з урахуванням галузевих особливостей розвитку молокопереробного комплексу в сучасних умовах господарювання. </w:t>
      </w:r>
    </w:p>
    <w:p w:rsidR="00076DA7" w:rsidRPr="00437941" w:rsidRDefault="00076DA7" w:rsidP="00076DA7">
      <w:pPr>
        <w:pStyle w:val="rvps6"/>
        <w:suppressLineNumbers/>
        <w:spacing w:before="0" w:after="0" w:line="360" w:lineRule="auto"/>
        <w:ind w:firstLine="709"/>
        <w:jc w:val="both"/>
        <w:rPr>
          <w:sz w:val="28"/>
          <w:szCs w:val="28"/>
          <w:lang w:val="uk-UA"/>
        </w:rPr>
      </w:pPr>
      <w:r w:rsidRPr="00437941">
        <w:rPr>
          <w:sz w:val="28"/>
          <w:szCs w:val="28"/>
          <w:lang w:val="uk-UA"/>
        </w:rPr>
        <w:t xml:space="preserve">Важливість і науково-прикладне значення вирішення проблеми адаптації молокопереробних підприємств до інноваційної моделі розвитку зумовлює вибір теми, постановку мету та завдань дослідження.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b/>
          <w:sz w:val="28"/>
          <w:szCs w:val="28"/>
          <w:lang w:val="uk-UA"/>
        </w:rPr>
        <w:t xml:space="preserve">Зв’язок роботи з науковими програмами, планами, темами. </w:t>
      </w:r>
      <w:r w:rsidRPr="00437941">
        <w:rPr>
          <w:rFonts w:ascii="Times New Roman" w:hAnsi="Times New Roman"/>
          <w:sz w:val="28"/>
          <w:szCs w:val="28"/>
          <w:lang w:val="uk-UA"/>
        </w:rPr>
        <w:t>Дисертаційна робота виконана відповідно до плану наукових досліджень Міжнародного університету бізнесу і права в рамках науково-дослідних тем “Фінансово-економічний механізм сталого розвитку аграрних підприємств в умовах трансформації до СОТ” (номер державної реєстрації 0109U002936), а також “Стратегічні напрями та пріоритети розвитку ринків АПК в умовах інтеграції та глобалізації” (0109U002937). Особистий внесок автора полягає у розробці теоретичних, методологічних та прикладних засад формування механізмів економічної адаптації молокопереробних підприємств до інноваційної моделі розвитку.</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b/>
          <w:sz w:val="28"/>
          <w:szCs w:val="28"/>
          <w:lang w:val="uk-UA"/>
        </w:rPr>
        <w:t>Мета і завдання дослідження.</w:t>
      </w:r>
      <w:r w:rsidRPr="00437941">
        <w:rPr>
          <w:rFonts w:ascii="Times New Roman" w:hAnsi="Times New Roman"/>
          <w:sz w:val="28"/>
          <w:szCs w:val="28"/>
          <w:lang w:val="uk-UA"/>
        </w:rPr>
        <w:t xml:space="preserve"> Метою дисертаційного дослідження є розробка теоретико-методологічних та прикладних засад формування і функціонування </w:t>
      </w:r>
      <w:r w:rsidRPr="00437941">
        <w:rPr>
          <w:rFonts w:ascii="Times New Roman" w:hAnsi="Times New Roman"/>
          <w:sz w:val="28"/>
          <w:lang w:val="uk-UA"/>
        </w:rPr>
        <w:t xml:space="preserve">механізмів </w:t>
      </w:r>
      <w:r w:rsidRPr="00437941">
        <w:rPr>
          <w:rFonts w:ascii="Times New Roman" w:hAnsi="Times New Roman"/>
          <w:sz w:val="28"/>
          <w:szCs w:val="28"/>
          <w:lang w:val="uk-UA"/>
        </w:rPr>
        <w:t>економічної адаптації молокопереробних підприємств до інноваційної моделі розвитку.</w:t>
      </w:r>
    </w:p>
    <w:p w:rsidR="00076DA7" w:rsidRPr="00437941" w:rsidRDefault="00076DA7" w:rsidP="00076DA7">
      <w:pPr>
        <w:pStyle w:val="affffffff"/>
        <w:suppressLineNumbers/>
        <w:tabs>
          <w:tab w:val="left" w:pos="1080"/>
        </w:tabs>
        <w:spacing w:after="0" w:line="360" w:lineRule="auto"/>
        <w:ind w:left="0" w:firstLine="709"/>
        <w:jc w:val="both"/>
        <w:rPr>
          <w:szCs w:val="28"/>
          <w:lang w:val="uk-UA"/>
        </w:rPr>
      </w:pPr>
      <w:r w:rsidRPr="00437941">
        <w:rPr>
          <w:szCs w:val="28"/>
          <w:lang w:val="uk-UA"/>
        </w:rPr>
        <w:t>Реалізація мети дисертаційної роботи обумовила наступні завдання дослідження:</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дослідити теоретичні аспекти теми та розвинути понятійно-категоріальний апарат інноваційного менеджменту;</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дослідити та удосконалити системні принципи й функції механізму інноваційного розвитку молокопереробних підприємств; </w:t>
      </w:r>
    </w:p>
    <w:p w:rsidR="00076DA7" w:rsidRPr="00437941" w:rsidRDefault="00076DA7" w:rsidP="00076DA7">
      <w:pPr>
        <w:suppressLineNumbers/>
        <w:spacing w:line="360" w:lineRule="auto"/>
        <w:ind w:firstLine="709"/>
        <w:jc w:val="both"/>
        <w:rPr>
          <w:rFonts w:ascii="Times New Roman" w:hAnsi="Times New Roman"/>
          <w:bCs/>
          <w:sz w:val="28"/>
          <w:szCs w:val="28"/>
          <w:lang w:val="uk-UA"/>
        </w:rPr>
      </w:pPr>
      <w:r w:rsidRPr="00437941">
        <w:rPr>
          <w:rFonts w:ascii="Times New Roman" w:hAnsi="Times New Roman"/>
          <w:bCs/>
          <w:sz w:val="28"/>
          <w:szCs w:val="28"/>
          <w:lang w:val="uk-UA"/>
        </w:rPr>
        <w:t>- розробити цілісну систему інноваційного розвитку молокопереробних підприємств, здатну адаптуватися до змін зовнішнього середовища;</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обґрунтувати концепцію стратегії інноваційного розвитку молокопереробних підприємств;                 </w:t>
      </w:r>
    </w:p>
    <w:p w:rsidR="00076DA7" w:rsidRPr="00437941" w:rsidRDefault="00076DA7" w:rsidP="00076DA7">
      <w:pPr>
        <w:suppressLineNumbers/>
        <w:spacing w:line="360" w:lineRule="auto"/>
        <w:ind w:firstLine="709"/>
        <w:jc w:val="both"/>
        <w:rPr>
          <w:rFonts w:ascii="Times New Roman" w:hAnsi="Times New Roman"/>
          <w:bCs/>
          <w:i/>
          <w:sz w:val="28"/>
          <w:szCs w:val="28"/>
          <w:lang w:val="uk-UA"/>
        </w:rPr>
      </w:pPr>
      <w:r w:rsidRPr="00437941">
        <w:rPr>
          <w:rFonts w:ascii="Times New Roman" w:hAnsi="Times New Roman"/>
          <w:sz w:val="28"/>
          <w:szCs w:val="28"/>
          <w:lang w:val="uk-UA"/>
        </w:rPr>
        <w:lastRenderedPageBreak/>
        <w:t>- запропонувати механізм ресурсно-фінансового забезпечення інноваційної діяльності молокопереробних підприємств;</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обґрунтувати теоретико-методологічні й методичні положення інтегрально-системної діагностики рівня економічної безпеки інноваційного розвитку молокопереробних підприємств;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удосконалити методичні засади аналітичного оцінювання ефективності механізму управління фінансовими потоками як ядра інноваційного розвитку молокопереробних підприємств;</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w:t>
      </w:r>
      <w:r w:rsidRPr="00437941">
        <w:rPr>
          <w:rFonts w:ascii="Times New Roman" w:hAnsi="Times New Roman"/>
          <w:bCs/>
          <w:sz w:val="28"/>
          <w:szCs w:val="28"/>
          <w:lang w:val="uk-UA"/>
        </w:rPr>
        <w:t>розробити</w:t>
      </w:r>
      <w:r w:rsidRPr="00437941">
        <w:rPr>
          <w:rFonts w:ascii="Times New Roman" w:hAnsi="Times New Roman"/>
          <w:sz w:val="28"/>
          <w:szCs w:val="28"/>
          <w:lang w:val="uk-UA"/>
        </w:rPr>
        <w:t xml:space="preserve"> коеволюційно-інноваційну модель сприяння розвитку кластерних ініціатив виробників молочної сировини й молокопродуктів з метою активізації їх інноваційної діяльності;</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розвинути концептуальні засади формування фінансового забезпечення інноваційного розвитку молокопереробних підприємств;</w:t>
      </w:r>
    </w:p>
    <w:p w:rsidR="00076DA7" w:rsidRPr="00437941" w:rsidRDefault="00076DA7" w:rsidP="00076DA7">
      <w:pPr>
        <w:suppressLineNumbers/>
        <w:spacing w:line="360" w:lineRule="auto"/>
        <w:ind w:firstLine="709"/>
        <w:jc w:val="both"/>
        <w:rPr>
          <w:rFonts w:ascii="Times New Roman" w:hAnsi="Times New Roman"/>
          <w:b/>
          <w:sz w:val="28"/>
          <w:szCs w:val="28"/>
          <w:lang w:val="uk-UA"/>
        </w:rPr>
      </w:pPr>
      <w:r w:rsidRPr="00437941">
        <w:rPr>
          <w:rFonts w:ascii="Times New Roman" w:hAnsi="Times New Roman"/>
          <w:sz w:val="28"/>
          <w:szCs w:val="28"/>
          <w:lang w:val="uk-UA"/>
        </w:rPr>
        <w:t>- обґрунтувати принципові положення складу й процесу взаємодії елементів організаційно-економічного механізму державної підтримки інноваційного розвитку молокопереробних підприємств;</w:t>
      </w:r>
      <w:r w:rsidRPr="00437941">
        <w:rPr>
          <w:rFonts w:ascii="Times New Roman" w:hAnsi="Times New Roman"/>
          <w:b/>
          <w:sz w:val="28"/>
          <w:szCs w:val="28"/>
          <w:lang w:val="uk-UA"/>
        </w:rPr>
        <w:t xml:space="preserve">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розробити механізм управління економічною безпекою молокопереробних підприємств;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обґрунтувати стратегічні імперативи інноваційної політики в розрізі заходів по розвитку молочного скотарства й молочної промисловості. </w:t>
      </w:r>
    </w:p>
    <w:p w:rsidR="00076DA7" w:rsidRPr="00437941" w:rsidRDefault="00076DA7" w:rsidP="00076DA7">
      <w:pPr>
        <w:suppressLineNumbers/>
        <w:spacing w:line="360" w:lineRule="auto"/>
        <w:ind w:firstLine="709"/>
        <w:jc w:val="both"/>
        <w:rPr>
          <w:rFonts w:ascii="Times New Roman" w:hAnsi="Times New Roman"/>
          <w:b/>
          <w:sz w:val="28"/>
          <w:szCs w:val="28"/>
          <w:lang w:val="uk-UA"/>
        </w:rPr>
      </w:pPr>
      <w:r w:rsidRPr="00437941">
        <w:rPr>
          <w:rFonts w:ascii="Times New Roman" w:hAnsi="Times New Roman"/>
          <w:bCs/>
          <w:i/>
          <w:iCs/>
          <w:sz w:val="28"/>
          <w:szCs w:val="28"/>
          <w:lang w:val="uk-UA"/>
        </w:rPr>
        <w:t>Об’єктом дослідження</w:t>
      </w:r>
      <w:r w:rsidRPr="00437941">
        <w:rPr>
          <w:rFonts w:ascii="Times New Roman" w:hAnsi="Times New Roman"/>
          <w:b/>
          <w:sz w:val="28"/>
          <w:szCs w:val="28"/>
          <w:lang w:val="uk-UA"/>
        </w:rPr>
        <w:t xml:space="preserve"> </w:t>
      </w:r>
      <w:r w:rsidRPr="00437941">
        <w:rPr>
          <w:rFonts w:ascii="Times New Roman" w:hAnsi="Times New Roman"/>
          <w:sz w:val="28"/>
          <w:szCs w:val="28"/>
          <w:lang w:val="uk-UA"/>
        </w:rPr>
        <w:t>є процеси економічної  адаптації молокопереробних підприємств до інноваційної моделі розвитку.</w:t>
      </w:r>
    </w:p>
    <w:p w:rsidR="00076DA7" w:rsidRPr="00437941" w:rsidRDefault="00076DA7" w:rsidP="00076DA7">
      <w:pPr>
        <w:suppressLineNumbers/>
        <w:spacing w:line="360" w:lineRule="auto"/>
        <w:ind w:firstLine="709"/>
        <w:jc w:val="both"/>
        <w:rPr>
          <w:rFonts w:ascii="Times New Roman" w:hAnsi="Times New Roman"/>
          <w:b/>
          <w:sz w:val="28"/>
          <w:szCs w:val="28"/>
          <w:lang w:val="uk-UA"/>
        </w:rPr>
      </w:pPr>
      <w:r w:rsidRPr="00437941">
        <w:rPr>
          <w:rFonts w:ascii="Times New Roman" w:hAnsi="Times New Roman"/>
          <w:bCs/>
          <w:i/>
          <w:iCs/>
          <w:sz w:val="28"/>
          <w:szCs w:val="28"/>
          <w:lang w:val="uk-UA"/>
        </w:rPr>
        <w:t>Предметом дослідження</w:t>
      </w:r>
      <w:r w:rsidRPr="00437941">
        <w:rPr>
          <w:rFonts w:ascii="Times New Roman" w:hAnsi="Times New Roman"/>
          <w:b/>
          <w:sz w:val="28"/>
          <w:szCs w:val="28"/>
          <w:lang w:val="uk-UA"/>
        </w:rPr>
        <w:t xml:space="preserve"> </w:t>
      </w:r>
      <w:r w:rsidRPr="00437941">
        <w:rPr>
          <w:rFonts w:ascii="Times New Roman" w:hAnsi="Times New Roman"/>
          <w:sz w:val="28"/>
          <w:szCs w:val="28"/>
          <w:lang w:val="uk-UA"/>
        </w:rPr>
        <w:t xml:space="preserve">є </w:t>
      </w:r>
      <w:r w:rsidRPr="00437941">
        <w:rPr>
          <w:rFonts w:ascii="Times New Roman" w:hAnsi="Times New Roman"/>
          <w:sz w:val="28"/>
          <w:lang w:val="uk-UA"/>
        </w:rPr>
        <w:t xml:space="preserve">теоретичні, методологічні та прикладні аспекти </w:t>
      </w:r>
      <w:r w:rsidRPr="00437941">
        <w:rPr>
          <w:rFonts w:ascii="Times New Roman" w:hAnsi="Times New Roman"/>
          <w:sz w:val="28"/>
          <w:szCs w:val="28"/>
          <w:lang w:val="uk-UA"/>
        </w:rPr>
        <w:t xml:space="preserve">формування і функціонування </w:t>
      </w:r>
      <w:r w:rsidRPr="00437941">
        <w:rPr>
          <w:rFonts w:ascii="Times New Roman" w:hAnsi="Times New Roman"/>
          <w:sz w:val="28"/>
          <w:lang w:val="uk-UA"/>
        </w:rPr>
        <w:t xml:space="preserve">механізмів </w:t>
      </w:r>
      <w:r w:rsidRPr="00437941">
        <w:rPr>
          <w:rFonts w:ascii="Times New Roman" w:hAnsi="Times New Roman"/>
          <w:sz w:val="28"/>
          <w:szCs w:val="28"/>
          <w:lang w:val="uk-UA"/>
        </w:rPr>
        <w:t>економічної адаптації молокопереробних підприємств до інноваційної моделі розвитку</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b/>
          <w:sz w:val="28"/>
          <w:szCs w:val="28"/>
          <w:lang w:val="uk-UA"/>
        </w:rPr>
        <w:t xml:space="preserve">Методи дослідження. </w:t>
      </w:r>
      <w:r w:rsidRPr="00437941">
        <w:rPr>
          <w:rFonts w:ascii="Times New Roman" w:hAnsi="Times New Roman"/>
          <w:sz w:val="28"/>
          <w:szCs w:val="28"/>
          <w:lang w:val="uk-UA"/>
        </w:rPr>
        <w:t xml:space="preserve">В дисертаційній роботі для досягнення поставленої мети  і  розв’язання  визначених завдань використано сукупність методів наукових досліджень: метод морфологічного аналізу – для конкретизації понятійно-категорійного апарату за досліджуваною проблемою; метод узагальнення – для систематизації принципів і чинників забезпечення </w:t>
      </w:r>
      <w:r w:rsidRPr="00437941">
        <w:rPr>
          <w:rFonts w:ascii="Times New Roman" w:hAnsi="Times New Roman"/>
          <w:sz w:val="28"/>
          <w:szCs w:val="28"/>
          <w:lang w:val="uk-UA"/>
        </w:rPr>
        <w:lastRenderedPageBreak/>
        <w:t>економічної безпеки молокопереробних підприємств з ієрархічним поділом та виокремленням рівнів її формування; метод систематизації – для формування системно-комплексної системи індикаторів оцінки інноваційного розвитку підприємства; метод аналізу та синтезу – для дослідження стимулюючих та  дестимулюючих факторів реалізації інноваційного потенціалу молокопереробних підприємств; метод групування – для відбору показників-індикаторів для оцінювання рівня інноваційної активності підприємств молокопереробної галузі; метод статистичного аналізу – для аналізу діяльності молокопереробних підприємств в процесі формування підходів щодо активізації рівня їх інноваційної активності; аналітично-абстрактний і структурно-логічний метод – для розробки концептуальних підходів формування фінансової архітектури інноваційного розвитку і механізму управління фінансовими потоками підприємств молокопереробної галузі; економіко-математичні методи - для прогнозування показників інноваційного розвитку молокопереробних підприємств; графічний метод – для наочного представлення теоретичного, методичного і статистичного матеріалу.</w:t>
      </w:r>
    </w:p>
    <w:p w:rsidR="00076DA7" w:rsidRPr="00437941" w:rsidRDefault="00076DA7" w:rsidP="00076DA7">
      <w:pPr>
        <w:suppressLineNumbers/>
        <w:tabs>
          <w:tab w:val="left" w:pos="540"/>
        </w:tabs>
        <w:spacing w:line="360" w:lineRule="auto"/>
        <w:ind w:firstLine="709"/>
        <w:jc w:val="both"/>
        <w:rPr>
          <w:rFonts w:ascii="Times New Roman" w:hAnsi="Times New Roman"/>
          <w:bCs/>
          <w:sz w:val="28"/>
          <w:szCs w:val="28"/>
          <w:lang w:val="uk-UA"/>
        </w:rPr>
      </w:pPr>
      <w:r w:rsidRPr="00437941">
        <w:rPr>
          <w:rFonts w:ascii="Times New Roman" w:hAnsi="Times New Roman"/>
          <w:sz w:val="28"/>
          <w:szCs w:val="28"/>
          <w:lang w:val="uk-UA"/>
        </w:rPr>
        <w:t>Інформаційну базу дослідження становили законодавчі та нормативні акти України, статистичні дані Державної служби статистики України, Міністерства економічного розвитку і торгівлі України, Міністерства аграрної політики та продовольства України, монографії, наукові статті вітчизняних і зарубіжних дослідників</w:t>
      </w:r>
      <w:r w:rsidRPr="00437941">
        <w:rPr>
          <w:rFonts w:ascii="Times New Roman" w:hAnsi="Times New Roman"/>
          <w:bCs/>
          <w:sz w:val="28"/>
          <w:szCs w:val="28"/>
          <w:lang w:val="uk-UA"/>
        </w:rPr>
        <w:t>, нормативно-довідкові матеріали, матеріали власних спостережень.</w:t>
      </w:r>
    </w:p>
    <w:p w:rsidR="00076DA7" w:rsidRPr="00437941" w:rsidRDefault="00076DA7" w:rsidP="00076DA7">
      <w:pPr>
        <w:suppressLineNumbers/>
        <w:tabs>
          <w:tab w:val="left" w:pos="540"/>
        </w:tabs>
        <w:spacing w:line="360" w:lineRule="auto"/>
        <w:ind w:firstLine="709"/>
        <w:jc w:val="both"/>
        <w:rPr>
          <w:rFonts w:ascii="Times New Roman" w:hAnsi="Times New Roman"/>
          <w:bCs/>
          <w:sz w:val="28"/>
          <w:szCs w:val="28"/>
          <w:lang w:val="uk-UA"/>
        </w:rPr>
      </w:pPr>
      <w:r w:rsidRPr="00437941">
        <w:rPr>
          <w:rFonts w:ascii="Times New Roman" w:hAnsi="Times New Roman"/>
          <w:sz w:val="28"/>
          <w:lang w:val="uk-UA"/>
        </w:rPr>
        <w:t xml:space="preserve"> </w:t>
      </w:r>
      <w:r w:rsidRPr="00437941">
        <w:rPr>
          <w:rFonts w:ascii="Times New Roman" w:hAnsi="Times New Roman"/>
          <w:b/>
          <w:sz w:val="28"/>
          <w:szCs w:val="28"/>
          <w:lang w:val="uk-UA"/>
        </w:rPr>
        <w:t xml:space="preserve">Наукова новизна одержаних результатів </w:t>
      </w:r>
      <w:r w:rsidRPr="00437941">
        <w:rPr>
          <w:rFonts w:ascii="Times New Roman" w:hAnsi="Times New Roman"/>
          <w:bCs/>
          <w:sz w:val="28"/>
          <w:szCs w:val="28"/>
          <w:lang w:val="uk-UA"/>
        </w:rPr>
        <w:t xml:space="preserve">дисертаційного дослідження полягає у обґрунтуванні теоретико-методологічних засад і розробці практичних рекомендацій, спрямованих на </w:t>
      </w:r>
      <w:r w:rsidRPr="00437941">
        <w:rPr>
          <w:rFonts w:ascii="Times New Roman" w:hAnsi="Times New Roman"/>
          <w:sz w:val="28"/>
          <w:szCs w:val="28"/>
          <w:lang w:val="uk-UA"/>
        </w:rPr>
        <w:t xml:space="preserve">формування і функціонування </w:t>
      </w:r>
      <w:r w:rsidRPr="00437941">
        <w:rPr>
          <w:rFonts w:ascii="Times New Roman" w:hAnsi="Times New Roman"/>
          <w:sz w:val="28"/>
          <w:lang w:val="uk-UA"/>
        </w:rPr>
        <w:t xml:space="preserve">механізмів </w:t>
      </w:r>
      <w:r w:rsidRPr="00437941">
        <w:rPr>
          <w:rFonts w:ascii="Times New Roman" w:hAnsi="Times New Roman"/>
          <w:sz w:val="28"/>
          <w:szCs w:val="28"/>
          <w:lang w:val="uk-UA"/>
        </w:rPr>
        <w:t xml:space="preserve">економічної адаптації молокопереробних підприємств до інноваційної моделі розвитку. </w:t>
      </w:r>
      <w:r w:rsidRPr="00437941">
        <w:rPr>
          <w:rFonts w:ascii="Times New Roman" w:hAnsi="Times New Roman"/>
          <w:bCs/>
          <w:sz w:val="28"/>
          <w:szCs w:val="28"/>
          <w:lang w:val="uk-UA"/>
        </w:rPr>
        <w:t>Найбільш важливі результати, отримані в процесі дослідження, і їх наукова новизна полягають в наступному:</w:t>
      </w:r>
    </w:p>
    <w:p w:rsidR="00076DA7" w:rsidRDefault="00076DA7" w:rsidP="00076DA7">
      <w:pPr>
        <w:suppressLineNumbers/>
        <w:spacing w:line="360" w:lineRule="auto"/>
        <w:ind w:firstLine="709"/>
        <w:jc w:val="both"/>
        <w:rPr>
          <w:rFonts w:ascii="Times New Roman" w:hAnsi="Times New Roman"/>
          <w:bCs/>
          <w:i/>
          <w:sz w:val="28"/>
          <w:szCs w:val="28"/>
          <w:lang w:val="uk-UA"/>
        </w:rPr>
      </w:pPr>
    </w:p>
    <w:p w:rsidR="00076DA7" w:rsidRDefault="00076DA7" w:rsidP="00076DA7">
      <w:pPr>
        <w:suppressLineNumbers/>
        <w:spacing w:line="360" w:lineRule="auto"/>
        <w:ind w:firstLine="709"/>
        <w:jc w:val="both"/>
        <w:rPr>
          <w:rFonts w:ascii="Times New Roman" w:hAnsi="Times New Roman"/>
          <w:bCs/>
          <w:i/>
          <w:sz w:val="28"/>
          <w:szCs w:val="28"/>
          <w:lang w:val="uk-UA"/>
        </w:rPr>
      </w:pPr>
    </w:p>
    <w:p w:rsidR="00076DA7" w:rsidRPr="00437941" w:rsidRDefault="00076DA7" w:rsidP="00076DA7">
      <w:pPr>
        <w:suppressLineNumbers/>
        <w:spacing w:line="360" w:lineRule="auto"/>
        <w:ind w:firstLine="709"/>
        <w:jc w:val="both"/>
        <w:rPr>
          <w:rFonts w:ascii="Times New Roman" w:hAnsi="Times New Roman"/>
          <w:bCs/>
          <w:i/>
          <w:sz w:val="28"/>
          <w:szCs w:val="28"/>
          <w:lang w:val="uk-UA"/>
        </w:rPr>
      </w:pPr>
      <w:r w:rsidRPr="00437941">
        <w:rPr>
          <w:rFonts w:ascii="Times New Roman" w:hAnsi="Times New Roman"/>
          <w:bCs/>
          <w:i/>
          <w:sz w:val="28"/>
          <w:szCs w:val="28"/>
          <w:lang w:val="uk-UA"/>
        </w:rPr>
        <w:lastRenderedPageBreak/>
        <w:t>вперше:</w:t>
      </w:r>
    </w:p>
    <w:p w:rsidR="00076DA7" w:rsidRPr="00437941" w:rsidRDefault="00076DA7" w:rsidP="00076DA7">
      <w:pPr>
        <w:suppressLineNumbers/>
        <w:spacing w:line="360" w:lineRule="auto"/>
        <w:ind w:firstLine="709"/>
        <w:jc w:val="both"/>
        <w:rPr>
          <w:rFonts w:ascii="Times New Roman" w:hAnsi="Times New Roman"/>
          <w:bCs/>
          <w:sz w:val="28"/>
          <w:szCs w:val="28"/>
          <w:lang w:val="uk-UA"/>
        </w:rPr>
      </w:pPr>
      <w:r w:rsidRPr="00437941">
        <w:rPr>
          <w:rFonts w:ascii="Times New Roman" w:hAnsi="Times New Roman"/>
          <w:bCs/>
          <w:sz w:val="28"/>
          <w:szCs w:val="28"/>
          <w:lang w:val="uk-UA"/>
        </w:rPr>
        <w:t>- розроблена цілісна система інноваційного розвитку молокопереробних підприємств, якій властиві здатність до самовідновлення, адаптації до змін зовнішнього середовища й генерування науково-технічного прогресу, що підсилюються або гальмуються під впливом відповідного реформування і державного регулювання, яка дозволяє обґрунтовано регулювати застосування досягнення науки і техніки в молокопродуктових підприємствах, суттєво впливати на економічні процеси в галузі;</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обґрунтовано концепцію стратегії інноваційного розвитку молокопереробних підприємств на основі конвергенції організаційно-економічних механізмів управління ресурсно-фінансовими потоками, інституційного регулювання, коеволюційно-інноваційної моделі кластеризації молокопродуктового комплексу;                 </w:t>
      </w:r>
    </w:p>
    <w:p w:rsidR="00076DA7" w:rsidRPr="00437941" w:rsidRDefault="00076DA7" w:rsidP="00076DA7">
      <w:pPr>
        <w:suppressLineNumbers/>
        <w:spacing w:line="360" w:lineRule="auto"/>
        <w:ind w:firstLine="709"/>
        <w:jc w:val="both"/>
        <w:rPr>
          <w:rFonts w:ascii="Times New Roman" w:hAnsi="Times New Roman"/>
          <w:bCs/>
          <w:i/>
          <w:sz w:val="28"/>
          <w:szCs w:val="28"/>
          <w:lang w:val="uk-UA"/>
        </w:rPr>
      </w:pPr>
      <w:r w:rsidRPr="00437941">
        <w:rPr>
          <w:rFonts w:ascii="Times New Roman" w:hAnsi="Times New Roman"/>
          <w:sz w:val="28"/>
          <w:szCs w:val="28"/>
          <w:lang w:val="uk-UA"/>
        </w:rPr>
        <w:t>- запропоновано механізм ресурсно-фінансового забезпечення інноваційної діяльності молокопереробних підприємств на основі управління внутрішніми операційними, інвестиційними і фінансовими потоками й координації їх з рухом зовнішніх потоків, що виступає мультиплікатором ресурсів для інноваційних перетворень і стратегічним інструментом нарощування ринкової вартості бізнесу;</w:t>
      </w:r>
    </w:p>
    <w:p w:rsidR="00076DA7" w:rsidRPr="00437941" w:rsidRDefault="00076DA7" w:rsidP="00076DA7">
      <w:pPr>
        <w:suppressLineNumbers/>
        <w:spacing w:line="360" w:lineRule="auto"/>
        <w:ind w:firstLine="709"/>
        <w:jc w:val="both"/>
        <w:rPr>
          <w:rFonts w:ascii="Times New Roman" w:hAnsi="Times New Roman"/>
          <w:bCs/>
          <w:i/>
          <w:sz w:val="28"/>
          <w:szCs w:val="28"/>
          <w:lang w:val="uk-UA"/>
        </w:rPr>
      </w:pPr>
      <w:r w:rsidRPr="00437941">
        <w:rPr>
          <w:rFonts w:ascii="Times New Roman" w:hAnsi="Times New Roman"/>
          <w:bCs/>
          <w:i/>
          <w:sz w:val="28"/>
          <w:szCs w:val="28"/>
          <w:lang w:val="uk-UA"/>
        </w:rPr>
        <w:t>удосконалено:</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методологічний базис інноваційного розвитку молокопереробних підприємств, зокрема запропоновано системні принципи й функції механізму інноваційного розвитку молокопереробних підприємств, склад його функціональних елементів у контексті підсистем забезпечення й реалізації напрямків активізації інноваційної активності господарюючих суб'єктів;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теоретико-методологічні й методичні положення інтегрально-системної діагностики рівня економічної безпеки інноваційного розвитку молокопереробних підприємств, зокрема доповнено принципи й домінанти забезпечення економічної безпеки молокопереробної галузі, розроблена система управління ризиками інноваційної діяльності, на основі якої </w:t>
      </w:r>
      <w:r w:rsidRPr="00437941">
        <w:rPr>
          <w:rFonts w:ascii="Times New Roman" w:hAnsi="Times New Roman"/>
          <w:sz w:val="28"/>
          <w:szCs w:val="28"/>
          <w:lang w:val="uk-UA"/>
        </w:rPr>
        <w:lastRenderedPageBreak/>
        <w:t xml:space="preserve">запропоновано склад елементів архітектури інноваційного розвитку молокопереробних підприємств, орієнтованої на активізацію їх інноваційного потенціалу;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методичні засади аналітичного оцінювання ефективності механізму управління фінансовими потоками як ядра інноваційного розвитку молокопереробного підприємства, а саме: запропонована методика аналізу рівня результативності використання фінансових потоків, спрямованих на формування необоротних активів підприємства, що базується на використані критерію величини чистого фінансового потоку;</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w:t>
      </w:r>
      <w:r w:rsidRPr="00437941">
        <w:rPr>
          <w:rFonts w:ascii="Times New Roman" w:hAnsi="Times New Roman"/>
          <w:bCs/>
          <w:sz w:val="28"/>
          <w:szCs w:val="28"/>
          <w:lang w:val="uk-UA"/>
        </w:rPr>
        <w:t>коеволюційний підхід до формування інноваційно-активних зон у структурі економіки молочної галузі, а саме: запропонована</w:t>
      </w:r>
      <w:r w:rsidRPr="00437941">
        <w:rPr>
          <w:rFonts w:ascii="Times New Roman" w:hAnsi="Times New Roman"/>
          <w:sz w:val="28"/>
          <w:szCs w:val="28"/>
          <w:lang w:val="uk-UA"/>
        </w:rPr>
        <w:t xml:space="preserve"> коеволюційно-інноваційна модель сприяння розвитку кластерних ініціатив виробників молочної сировини й молокопродуктів, що дозволяє виявити резерви підвищення результативності використання ресурсного потенціалу, нарощування обсягів виробництва й концентрації фінансових потоків у напрямку активізації інноваційної діяльності підприємств комплексу;</w:t>
      </w:r>
    </w:p>
    <w:p w:rsidR="00076DA7" w:rsidRPr="00437941" w:rsidRDefault="00076DA7" w:rsidP="00076DA7">
      <w:pPr>
        <w:suppressLineNumbers/>
        <w:spacing w:line="360" w:lineRule="auto"/>
        <w:ind w:firstLine="709"/>
        <w:jc w:val="both"/>
        <w:rPr>
          <w:rFonts w:ascii="Times New Roman" w:hAnsi="Times New Roman"/>
          <w:bCs/>
          <w:i/>
          <w:sz w:val="28"/>
          <w:szCs w:val="28"/>
          <w:lang w:val="uk-UA"/>
        </w:rPr>
      </w:pPr>
      <w:r w:rsidRPr="00437941">
        <w:rPr>
          <w:rFonts w:ascii="Times New Roman" w:hAnsi="Times New Roman"/>
          <w:bCs/>
          <w:i/>
          <w:sz w:val="28"/>
          <w:szCs w:val="28"/>
          <w:lang w:val="uk-UA"/>
        </w:rPr>
        <w:t>дістали подальший розвиток:</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понятійно-категоріальний апарат інноваційного менеджменту і частині уточненні змісту понять  «інноваційний розвиток», «архітектура інноваційного розвитку», «механізм інноваційно-інвестиційного розвитку» з урахуванням специфіки діяльності молокопереробних підприємств і функціонування молочної галузі в цілому;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концептуальні засади формування фінансового забезпечення інноваційного розвитку молокопереробних підприємств, а саме: розроблено домінантні критерії використання категорії «фінансова архітектура» і її узгодження з дефініцією «інноваційний розвиток» на принципах застосування потокових концепцій стратегічного управління, які сприяють акумуляції коштів, що направляються на забезпечення інноваційної діяльності;</w:t>
      </w:r>
    </w:p>
    <w:p w:rsidR="00076DA7" w:rsidRPr="00437941" w:rsidRDefault="00076DA7" w:rsidP="00076DA7">
      <w:pPr>
        <w:suppressLineNumbers/>
        <w:spacing w:line="360" w:lineRule="auto"/>
        <w:ind w:firstLine="709"/>
        <w:jc w:val="both"/>
        <w:rPr>
          <w:rFonts w:ascii="Times New Roman" w:hAnsi="Times New Roman"/>
          <w:b/>
          <w:sz w:val="28"/>
          <w:szCs w:val="28"/>
          <w:lang w:val="uk-UA"/>
        </w:rPr>
      </w:pPr>
      <w:r w:rsidRPr="00437941">
        <w:rPr>
          <w:rFonts w:ascii="Times New Roman" w:hAnsi="Times New Roman"/>
          <w:sz w:val="28"/>
          <w:szCs w:val="28"/>
          <w:lang w:val="uk-UA"/>
        </w:rPr>
        <w:t xml:space="preserve">- принципові положення складу й процесу взаємодії елементів організаційно-економічного механізму державної підтримки інноваційного </w:t>
      </w:r>
      <w:r w:rsidRPr="00437941">
        <w:rPr>
          <w:rFonts w:ascii="Times New Roman" w:hAnsi="Times New Roman"/>
          <w:sz w:val="28"/>
          <w:szCs w:val="28"/>
          <w:lang w:val="uk-UA"/>
        </w:rPr>
        <w:lastRenderedPageBreak/>
        <w:t>розвитку молокопереробних підприємств на основі вдосконалення системи кредитування, інструментарію виплати дотацій виробникам, нарощування сировинної бази й модернізації техніко-технологічної складової, боротьби з бюрократизацією системи державної допомоги;</w:t>
      </w:r>
      <w:r w:rsidRPr="00437941">
        <w:rPr>
          <w:rFonts w:ascii="Times New Roman" w:hAnsi="Times New Roman"/>
          <w:b/>
          <w:sz w:val="28"/>
          <w:szCs w:val="28"/>
          <w:lang w:val="uk-UA"/>
        </w:rPr>
        <w:t xml:space="preserve">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механізм управління економічною безпекою молокопереробних підприємств, що передбачає оптимізацію й удосконалення структури внутрішніх фінансових потоків шляхом збільшення їх обсягів, спрямованих на розміщення в необоротних активах (зокрема, нематеріальних), а також у виробничу частину оборотних активів, що формує передумови нарощування обсягів виробництва молокопродуктів;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sz w:val="28"/>
          <w:szCs w:val="28"/>
          <w:lang w:val="uk-UA"/>
        </w:rPr>
        <w:t xml:space="preserve">- стратегічні імперативи та інституційні регулятори інноваційної політики в розрізі заходів по розвитку комплексу підприємств молочного скотарства й молочної промисловості. </w:t>
      </w:r>
    </w:p>
    <w:p w:rsidR="00076DA7" w:rsidRPr="00437941" w:rsidRDefault="00076DA7" w:rsidP="00076DA7">
      <w:pPr>
        <w:pStyle w:val="affffffff"/>
        <w:suppressLineNumbers/>
        <w:spacing w:after="0" w:line="360" w:lineRule="auto"/>
        <w:ind w:left="0" w:firstLine="709"/>
        <w:jc w:val="both"/>
        <w:rPr>
          <w:szCs w:val="28"/>
          <w:lang w:val="uk-UA"/>
        </w:rPr>
      </w:pPr>
      <w:r w:rsidRPr="00437941">
        <w:rPr>
          <w:b/>
          <w:szCs w:val="28"/>
          <w:lang w:val="uk-UA"/>
        </w:rPr>
        <w:t>Практичне значення одержаних результатів</w:t>
      </w:r>
      <w:r w:rsidRPr="00437941">
        <w:rPr>
          <w:szCs w:val="28"/>
          <w:lang w:val="uk-UA"/>
        </w:rPr>
        <w:t xml:space="preserve"> полягає у можливості використання теоретико-методологічних, методичних і практичних розробок і пропозицій у діяльності органів влади різних рівнів при формуванні програмних документів з інноваційного розвитку економіки, у стратегічному управління розвитком молокопереробних підприємств,  у навчальному процесі підготовки фахівців-економістів. </w:t>
      </w:r>
    </w:p>
    <w:p w:rsidR="00076DA7" w:rsidRPr="00437941" w:rsidRDefault="00076DA7" w:rsidP="00076DA7">
      <w:pPr>
        <w:pStyle w:val="affffffff"/>
        <w:suppressLineNumbers/>
        <w:shd w:val="clear" w:color="auto" w:fill="FFFFFF"/>
        <w:spacing w:after="0" w:line="360" w:lineRule="auto"/>
        <w:ind w:left="0" w:firstLine="709"/>
        <w:jc w:val="both"/>
        <w:rPr>
          <w:szCs w:val="28"/>
          <w:lang w:val="uk-UA"/>
        </w:rPr>
      </w:pPr>
      <w:r w:rsidRPr="00437941">
        <w:rPr>
          <w:szCs w:val="28"/>
          <w:lang w:val="uk-UA"/>
        </w:rPr>
        <w:t xml:space="preserve">Результати дослідження, висновки та рекомендації, що містяться в роботі, схвалені та використовуються в практичній діяльності Департаменту агропромислового розвитку Миколаївської обласної державної адміністрації (довідка №771/06/08-29/13 від 11.07.2013 р.); Департаменту агропромислового розвитку Одеської обласної державної адміністрації (довідка №01-40/2013 від 18.10.2013 р.); ТОВ «Троїцький молочний завод» (м. Одеса) (довідка №164-13 від 19.09.2013 р.); ТОВ Молочна компанія «Дружба» (Миколаївська обл.) (довідка №53 від 14.03.2013 р.); ПАТ «Крижопільський сироробний завод» (Вінницька обл.) (довідка №62/13-1 від 26.02.2013 р.); у навчальному процесі Одеського державного аграрного університету при розробці навчально-методичних </w:t>
      </w:r>
      <w:r w:rsidRPr="00437941">
        <w:rPr>
          <w:szCs w:val="28"/>
          <w:lang w:val="uk-UA"/>
        </w:rPr>
        <w:lastRenderedPageBreak/>
        <w:t>комплексів з дисциплін «Економіка і фінанси підприємств», «Інноваційний менеджмент» (довідка №01-15/23-2208 від 05.11.2013 р.).</w:t>
      </w:r>
    </w:p>
    <w:p w:rsidR="00076DA7" w:rsidRPr="00437941" w:rsidRDefault="00076DA7" w:rsidP="00076DA7">
      <w:pPr>
        <w:suppressLineNumbers/>
        <w:spacing w:line="360" w:lineRule="auto"/>
        <w:ind w:firstLine="709"/>
        <w:jc w:val="both"/>
        <w:rPr>
          <w:rFonts w:ascii="Times New Roman" w:hAnsi="Times New Roman"/>
          <w:b/>
          <w:sz w:val="28"/>
          <w:szCs w:val="28"/>
          <w:lang w:val="uk-UA"/>
        </w:rPr>
      </w:pPr>
      <w:r w:rsidRPr="00437941">
        <w:rPr>
          <w:rFonts w:ascii="Times New Roman" w:hAnsi="Times New Roman"/>
          <w:b/>
          <w:sz w:val="28"/>
          <w:szCs w:val="28"/>
          <w:lang w:val="uk-UA"/>
        </w:rPr>
        <w:t xml:space="preserve">Особистий внесок здобувача. </w:t>
      </w:r>
      <w:r w:rsidRPr="00437941">
        <w:rPr>
          <w:rFonts w:ascii="Times New Roman" w:hAnsi="Times New Roman"/>
          <w:sz w:val="28"/>
          <w:szCs w:val="28"/>
          <w:lang w:val="uk-UA"/>
        </w:rPr>
        <w:t xml:space="preserve">Результати дисертаційної роботи, які виносяться на захист, отримані автором особисто і відображені у наукових публікаціях. З наукових праць, опублікованих у співавторстві, використано лише ті ідеї, положення та розрахунки, які є результатом власних досліджень. Особистий внесок автора у працях, опублікованих у співавторстві, наведено в переліку публікацій.   </w:t>
      </w:r>
    </w:p>
    <w:p w:rsidR="00076DA7" w:rsidRPr="00437941" w:rsidRDefault="00076DA7" w:rsidP="00076DA7">
      <w:pPr>
        <w:suppressLineNumbers/>
        <w:spacing w:line="360" w:lineRule="auto"/>
        <w:ind w:firstLine="709"/>
        <w:jc w:val="both"/>
        <w:rPr>
          <w:rFonts w:ascii="Times New Roman" w:hAnsi="Times New Roman"/>
          <w:sz w:val="28"/>
          <w:szCs w:val="28"/>
          <w:lang w:val="uk-UA"/>
        </w:rPr>
      </w:pPr>
      <w:r w:rsidRPr="00437941">
        <w:rPr>
          <w:rFonts w:ascii="Times New Roman" w:hAnsi="Times New Roman"/>
          <w:b/>
          <w:sz w:val="28"/>
          <w:szCs w:val="28"/>
          <w:lang w:val="uk-UA"/>
        </w:rPr>
        <w:t>Апробація результатів дослідження.</w:t>
      </w:r>
      <w:r w:rsidRPr="00437941">
        <w:rPr>
          <w:rFonts w:ascii="Times New Roman" w:hAnsi="Times New Roman"/>
          <w:sz w:val="28"/>
          <w:szCs w:val="28"/>
          <w:lang w:val="uk-UA"/>
        </w:rPr>
        <w:t xml:space="preserve"> </w:t>
      </w:r>
      <w:r w:rsidRPr="00437941">
        <w:rPr>
          <w:rFonts w:ascii="Times New Roman" w:hAnsi="Times New Roman"/>
          <w:sz w:val="28"/>
          <w:lang w:val="uk-UA"/>
        </w:rPr>
        <w:t xml:space="preserve">Основні положення і результати дисертаційного дослідження оприлюднені автором на міжнародних та всеукраїнських наукових конференціях, семінарах, нарадах: </w:t>
      </w:r>
      <w:r w:rsidRPr="00437941">
        <w:rPr>
          <w:rFonts w:ascii="Times New Roman" w:hAnsi="Times New Roman"/>
          <w:sz w:val="28"/>
          <w:szCs w:val="28"/>
          <w:lang w:val="uk-UA"/>
        </w:rPr>
        <w:t>V Міжнародному Симпозіумі “Антикризове регулювання у сфері державних фінансів, роль науки у вищих навчальних закладах» (м. Харків, 15 листопада 2012 р.); «Аграрний форум – 2007» (м. Суми, 4-6 квітня 2007 р.); «Розвиток аграрного сектору економіки і проблеми підготовки кадрів» (м. Одеса, 24-25 травня 2007 р.); «Державна політика та стратегія реформування економіки України в ХХІ сторіччі» (м. Полтава, 27 березня 2007 р.); «Розвиток України в ХХІ столітті: економічні, соціальні, екологічні, гуманітарні та правові проблеми» (м. Тернопіль, 20 березня 2008 р.); «Економіка і підприємництво: теоретико-методологічні аспекти обліку, фінансів та аудит» (м. Полтава, 25-26 вересня 2008 р.); «Аграрний форум-2009» (м. Суми, 15-18 червня 2009 р.); «Наукові засади використання агроресурсного потенціалу України для забезпечення високотехнологічного ведення сільськогосподарського виробництва» (м. Дубляни, 15-16 вересня 2009 р.); «Аграрна освіта в розбудові конкурентоспроможного сільського господарства України» (м. Київ, 7-8 жовтня 2009 р.); «Проблеми економіки підприємств у сучасних умовах» (м. Київ, 13-14 травня 2010 р.); «</w:t>
      </w:r>
      <w:r w:rsidRPr="00437941">
        <w:rPr>
          <w:rFonts w:ascii="Times New Roman" w:hAnsi="Times New Roman"/>
          <w:sz w:val="28"/>
          <w:lang w:val="uk-UA"/>
        </w:rPr>
        <w:t xml:space="preserve">Інноваційні та інвестиційні процеси підвищення ефективності сільськогосподарського виробництва в умовах глобалізації економіки» (м. Луганськ, 13-15 травня 2010 р.); </w:t>
      </w:r>
      <w:r w:rsidRPr="00437941">
        <w:rPr>
          <w:rFonts w:ascii="Times New Roman" w:hAnsi="Times New Roman"/>
          <w:sz w:val="28"/>
          <w:szCs w:val="28"/>
          <w:lang w:val="uk-UA"/>
        </w:rPr>
        <w:t xml:space="preserve">«Інвестиційно-інноваційна діяльність – стратегія розвитку та підвищення ефективності </w:t>
      </w:r>
      <w:r w:rsidRPr="00437941">
        <w:rPr>
          <w:rFonts w:ascii="Times New Roman" w:hAnsi="Times New Roman"/>
          <w:sz w:val="28"/>
          <w:szCs w:val="28"/>
          <w:lang w:val="uk-UA"/>
        </w:rPr>
        <w:lastRenderedPageBreak/>
        <w:t>підприємств агропромислового комплексу» (м. Одеса, 10-11 червня 2010 р.); «Достижения молодых ученых в развитии инновационных процессов в экономике, науке, образовании» (м. Брянськ, 8-10 жовтня 2012 р.); «Економіка, бізнес і фінанси: стан та перспективи розвитку» (м. Кам’янець-Подільський, 23-24 жовтня 2012 р.); «Теоретические и практические инновации в науке» (м. Гданськ, 28-30 квітня 2012 р.); «Развитие гуманитарных наук» (м. Познань, 27-29 лютого 2012 р.); «Science and Society» (London, Grate Britain,  March 21-22-th, 2013 y.); «Science progress in European countries: new concepts and modern solutions» (Stuttgart, Germany, March 29-30-th 2013 y.); «Підвищення конкурентоспроможності сільськогосподарської продукції на внутрішньому та зовнішньому ринках» (м. Одеса, 13-14 червня 2013 р.); «Економічні та управлінські аспекти розвитку підприємств харчової промисловості» (м. Одеса 2-4 жовтня 2013 р.); «Економічний розвиток: теорія, методологія, управління» (м. Будапешт-Валенсія-Київ, 27-30 листопада 2013 р.).</w:t>
      </w:r>
    </w:p>
    <w:p w:rsidR="00076DA7" w:rsidRPr="00437941" w:rsidRDefault="00076DA7" w:rsidP="00076DA7">
      <w:pPr>
        <w:suppressLineNumbers/>
        <w:spacing w:line="360" w:lineRule="auto"/>
        <w:ind w:firstLine="709"/>
        <w:jc w:val="both"/>
        <w:rPr>
          <w:rFonts w:ascii="Times New Roman" w:hAnsi="Times New Roman"/>
          <w:sz w:val="28"/>
          <w:lang w:val="uk-UA"/>
        </w:rPr>
      </w:pPr>
      <w:r w:rsidRPr="00437941">
        <w:rPr>
          <w:rFonts w:ascii="Times New Roman" w:hAnsi="Times New Roman"/>
          <w:b/>
          <w:sz w:val="28"/>
          <w:szCs w:val="28"/>
          <w:lang w:val="uk-UA"/>
        </w:rPr>
        <w:t xml:space="preserve">Публікації. </w:t>
      </w:r>
      <w:r w:rsidRPr="00437941">
        <w:rPr>
          <w:rFonts w:ascii="Times New Roman" w:hAnsi="Times New Roman"/>
          <w:sz w:val="28"/>
          <w:lang w:val="uk-UA"/>
        </w:rPr>
        <w:t xml:space="preserve">Теоретичні і практичні результати дисертаційного дослідження, висновки і пропозиції автора відображені у 39 публікаціях, в т.ч. в 3 монографіях, в 25 статтях у наукових фахових виданнях. Загальний обсяг публікацій становить 39,5 умовн. друк. арк., з яких особисто авторові належать 31,7 умовн. друк. арк. </w:t>
      </w:r>
    </w:p>
    <w:p w:rsidR="00F44AC0" w:rsidRDefault="00F44AC0" w:rsidP="00421A11">
      <w:pPr>
        <w:pStyle w:val="afffffff8"/>
        <w:rPr>
          <w:rFonts w:asciiTheme="minorHAnsi" w:hAnsiTheme="minorHAnsi"/>
          <w:lang w:val="uk-UA"/>
        </w:rPr>
      </w:pPr>
    </w:p>
    <w:p w:rsidR="00076DA7" w:rsidRDefault="00076DA7" w:rsidP="00421A11">
      <w:pPr>
        <w:pStyle w:val="afffffff8"/>
        <w:rPr>
          <w:rFonts w:asciiTheme="minorHAnsi" w:hAnsiTheme="minorHAnsi"/>
          <w:lang w:val="uk-UA"/>
        </w:rPr>
      </w:pPr>
    </w:p>
    <w:p w:rsidR="00076DA7" w:rsidRDefault="00076DA7" w:rsidP="00421A11">
      <w:pPr>
        <w:pStyle w:val="afffffff8"/>
        <w:rPr>
          <w:rFonts w:asciiTheme="minorHAnsi" w:hAnsiTheme="minorHAnsi"/>
          <w:lang w:val="uk-UA"/>
        </w:rPr>
      </w:pPr>
    </w:p>
    <w:p w:rsidR="00076DA7" w:rsidRPr="00437535" w:rsidRDefault="00076DA7" w:rsidP="00076DA7">
      <w:pPr>
        <w:pStyle w:val="affffffff5"/>
        <w:widowControl w:val="0"/>
        <w:suppressLineNumbers/>
        <w:spacing w:before="0" w:after="0" w:line="360" w:lineRule="auto"/>
        <w:jc w:val="center"/>
        <w:rPr>
          <w:b/>
          <w:sz w:val="28"/>
          <w:szCs w:val="28"/>
          <w:lang w:val="uk-UA"/>
        </w:rPr>
      </w:pPr>
      <w:r w:rsidRPr="00437535">
        <w:rPr>
          <w:b/>
          <w:sz w:val="28"/>
          <w:szCs w:val="28"/>
          <w:lang w:val="uk-UA"/>
        </w:rPr>
        <w:t>ВИСНОВКИ</w:t>
      </w:r>
    </w:p>
    <w:p w:rsidR="00076DA7" w:rsidRPr="002E3CFF" w:rsidRDefault="00076DA7" w:rsidP="00076DA7">
      <w:pPr>
        <w:suppressLineNumbers/>
        <w:spacing w:line="360" w:lineRule="auto"/>
        <w:ind w:firstLine="709"/>
        <w:jc w:val="both"/>
        <w:rPr>
          <w:rFonts w:ascii="Times New Roman" w:hAnsi="Times New Roman"/>
          <w:sz w:val="28"/>
          <w:szCs w:val="28"/>
          <w:lang w:val="uk-UA"/>
        </w:rPr>
      </w:pP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У дисертаційні роботі на основі теоретичного узагальнення обґрунтовано методологічні та методичні засади і розроблено практичні рекомендації щодо вирішення важливої наукової і практичної проблеми формування стратегії та механізмів економічної адаптації молокопереробних </w:t>
      </w:r>
      <w:r w:rsidRPr="002E3CFF">
        <w:rPr>
          <w:rFonts w:ascii="Times New Roman" w:hAnsi="Times New Roman"/>
          <w:sz w:val="28"/>
          <w:szCs w:val="28"/>
          <w:lang w:val="uk-UA"/>
        </w:rPr>
        <w:lastRenderedPageBreak/>
        <w:t xml:space="preserve">підприємств до інноваційної моделі розвитку, що дозволило зробити висновки теоретичного, методологічного і науково-прикладного характеру: </w:t>
      </w: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1. Дослідження показали, що єдиним перспективним напрямом розвитку агропромислових формувань в сучасних умовах є активізація інноваційних процесів у їх діяльності. Ретроспективний аналіз існуючих концепцій інноваційного розвиту суб’єктів господарювання дозволив зробити висновок, що активізація інноваційної діяльності та реалізація інноваційного потенціалу молокопереробних підприємств можлива лише за умов використання в процесі управління сучасних теорій, каркасом яких витупають методи і важелі фінансового забезпечення інноваційних перетворень. </w:t>
      </w:r>
    </w:p>
    <w:p w:rsidR="00076DA7" w:rsidRPr="002E3CFF" w:rsidRDefault="00076DA7" w:rsidP="00076DA7">
      <w:pPr>
        <w:suppressLineNumbers/>
        <w:spacing w:line="360" w:lineRule="auto"/>
        <w:ind w:firstLine="709"/>
        <w:jc w:val="both"/>
        <w:rPr>
          <w:rFonts w:ascii="Times New Roman" w:hAnsi="Times New Roman"/>
          <w:b/>
          <w:sz w:val="28"/>
          <w:szCs w:val="28"/>
          <w:lang w:val="uk-UA"/>
        </w:rPr>
      </w:pPr>
      <w:r w:rsidRPr="002E3CFF">
        <w:rPr>
          <w:rFonts w:ascii="Times New Roman" w:hAnsi="Times New Roman"/>
          <w:sz w:val="28"/>
          <w:szCs w:val="28"/>
          <w:lang w:val="uk-UA"/>
        </w:rPr>
        <w:t>2. З позицій потокових підходів до управління господарською діяльністю молокопереробних підприємств сутність інноваційного розвитку доцільно розглядати як процес інноваційних перетворень та удосконалення механізму управління операційними, інвестиційними та фінансовими потоками підприємств за рахунок практичного використання новітніх управлінських рішень фінансового, організаційного та економічного характеру, результатом якого є підвищення ефективності діяльності підприємства та нарощування його ринкової вартості.</w:t>
      </w:r>
      <w:r w:rsidRPr="002E3CFF">
        <w:rPr>
          <w:rFonts w:ascii="Times New Roman" w:hAnsi="Times New Roman"/>
          <w:b/>
          <w:sz w:val="28"/>
          <w:szCs w:val="28"/>
          <w:lang w:val="uk-UA"/>
        </w:rPr>
        <w:t xml:space="preserve">      </w:t>
      </w:r>
    </w:p>
    <w:p w:rsidR="00076DA7" w:rsidRPr="002E3CFF" w:rsidRDefault="00076DA7" w:rsidP="00076DA7">
      <w:pPr>
        <w:pStyle w:val="afffffff8"/>
        <w:suppressLineNumbers/>
        <w:spacing w:line="360" w:lineRule="auto"/>
        <w:ind w:firstLine="709"/>
        <w:rPr>
          <w:szCs w:val="28"/>
          <w:lang w:val="uk-UA"/>
        </w:rPr>
      </w:pPr>
      <w:r w:rsidRPr="002E3CFF">
        <w:rPr>
          <w:szCs w:val="28"/>
          <w:lang w:val="uk-UA"/>
        </w:rPr>
        <w:t xml:space="preserve">3. </w:t>
      </w:r>
      <w:r w:rsidRPr="002E3CFF">
        <w:rPr>
          <w:bCs/>
          <w:lang w:val="uk-UA"/>
        </w:rPr>
        <w:t xml:space="preserve">Механізм інноваційно-інвестиційного розвитку молокопереробного підприємства уявляє собою сукупність принципів, інструментів та методів ресурсно-фінансового забезпечення інновацій, форм організації формування, розміщення в активах та використання фінансових потоків, що забезпечують економічну безпеку, зростання ринкової вартості бізнесу та ефективне функціонування підприємства в довгостроковому періоді. </w:t>
      </w:r>
      <w:r w:rsidRPr="002E3CFF">
        <w:rPr>
          <w:szCs w:val="28"/>
          <w:lang w:val="uk-UA"/>
        </w:rPr>
        <w:t xml:space="preserve">Основними елементами механізму інноваційно-інвестиційного розвитку молокопереробного підприємства є: механізм управління фінансовим потоками підприємства; система організаційно-економічного забезпечення процесу впровадження інновацій; механізм забезпечення економічної безпеки інноваційного розвитку; механізм фінансового забезпечення; стратегія інноваційного розвитку суб’єкта господарювання. Стратегічним завданням </w:t>
      </w:r>
      <w:r w:rsidRPr="002E3CFF">
        <w:rPr>
          <w:szCs w:val="28"/>
          <w:lang w:val="uk-UA"/>
        </w:rPr>
        <w:lastRenderedPageBreak/>
        <w:t xml:space="preserve">механізму інвестиційно-інноваційного розвитку молокопереробних підприємств є реалізація інноваційного потенціалу, головною результативною ознакою - нарощування ринкової вартості бізнесу і задоволення фінансових інтересів її власників. </w:t>
      </w:r>
    </w:p>
    <w:p w:rsidR="00076DA7" w:rsidRPr="002E3CFF" w:rsidRDefault="00076DA7" w:rsidP="00076DA7">
      <w:pPr>
        <w:suppressLineNumbers/>
        <w:tabs>
          <w:tab w:val="left" w:pos="1950"/>
        </w:tab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4. Архітектуру інноваційного розвитку молокопереробного підприємства представлено як систему взаємопов’язаних елементів і характеристик, що визначають ефективний механізм інноваційного розвитку, ядром (мультиплікатором) якого виступають фінансові потоки, спрямовані на зростання ринкової вартості підприємства шляхом досягнення відповідного рівня інноваційної безпеки. Запропоновано методику аналізу рівня результативності використання фінансових потоків, спрямованих на формування необоротних активів підприємства, що базується на використані критерію величини чистого фінансового потоку.</w:t>
      </w:r>
    </w:p>
    <w:p w:rsidR="00076DA7" w:rsidRPr="002E3CFF" w:rsidRDefault="00076DA7" w:rsidP="00076DA7">
      <w:pPr>
        <w:suppressLineNumbers/>
        <w:tabs>
          <w:tab w:val="left" w:pos="1950"/>
        </w:tab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5. Обгрунтовано теоретико-методологічні й методичні положення інтегрально-системної діагностики рівня економічної безпеки інноваційного розвитку молокопереробних підприємств, зокрема доповнено принципи й домінанти забезпечення економічної безпеки молокопереробної галузі, розроблена система управління ризиками інноваційної діяльності, на основі якої запропоновано склад елементів архітектури інноваційного розвитку молокопереробних підприємств, орієнтованої на активізацію їх інноваційного потенціалу. Основними складовими інноваційної безпеки молокопереробних підприємств визначено: техніко-технологічна безпека; виробнича безпека, фінансова безпека, інформаційна безпека, інтелектуальна безпека, кадрова безпека, маркетингова безпека. Інтегральним показником, що виступає як концентрований інтегральний показник результативності використання фінансових потоків, спрямованих на формування фінансової архітектури інноваційного розвитку підприємства, має стати консолідована ринкова вартість бізнесу. </w:t>
      </w: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bCs/>
          <w:sz w:val="28"/>
          <w:szCs w:val="28"/>
          <w:lang w:val="uk-UA"/>
        </w:rPr>
        <w:t>6.</w:t>
      </w:r>
      <w:r w:rsidRPr="002E3CFF">
        <w:rPr>
          <w:rFonts w:ascii="Times New Roman" w:hAnsi="Times New Roman"/>
          <w:sz w:val="28"/>
          <w:szCs w:val="28"/>
          <w:lang w:val="uk-UA"/>
        </w:rPr>
        <w:t xml:space="preserve"> Основними елементами механізму інноваційного розвитку підприємств молокопереробної галузі виступають: 1) функції, завдання і </w:t>
      </w:r>
      <w:r w:rsidRPr="002E3CFF">
        <w:rPr>
          <w:rFonts w:ascii="Times New Roman" w:hAnsi="Times New Roman"/>
          <w:sz w:val="28"/>
          <w:szCs w:val="28"/>
          <w:lang w:val="uk-UA"/>
        </w:rPr>
        <w:lastRenderedPageBreak/>
        <w:t>напрями реалізації інновацій; 2) організаційна підсистема реалізації інновацій (інструменти, принципи, методи впровадження інновацій у господарську  практику); 3) підсистема забезпечення інновацій (організаційно-правове, економічне, науково-кадрове забезпечення); 5) організаційно-економічний механізм державної підтримки інноваційного розвитку; 6) механізм розробки стратегії інноваційного розвитку та впровадження інновацій у господарську практику  (формування фінансової архітектури інноваційного розвитку підприємства). Стратегічною метою функціонування механізму інноваційного розвитку молокопереробних підприємств є зростання вартості компанії та забезпечення продовольчої безпеки держави.</w:t>
      </w: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7. Дослідження основних елементів механізму інноваційного розвитку підприємств молокопереробної галузі показали, що на сучасному етапі в Україні не створені сприятливі умови для здійснення інноваційних перетворень і реалізації інноваційного потенціалу підприємств. Частка інноваційно-активних молокопереробних підприємств України складає 16,1% поряд з міжнародними нормативними параметрами забезпечення конкурентоспропомжності не менше 50%. Питома вага молокопереробної галузі у освоєнні новітніх технологій становить 9,4%, при цьому, середній термін впровадження інновацій складає 1-3 роки. Найбільшу питому у складі інновацій займають технології з виробництва й обробки матеріалів – 25,7%, технології проектування і інжинірингу – 27,9%. Низькою часткою визначаються інновації управлінського процесу – 5,%. Разом з тим, саме ці інновації покликані створити фінансовий базис для подальшого інноваційного розвитку і реалізації інноваційного потенціалу молокопереробних підприємств. </w:t>
      </w: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8. Провідним елементом механізму інноваційного розвитку підприємств молокопереробної галузі є інвестиційна складова. Інвестиційна база забезпечення інноваційних перетворень в молокопродуктовій галузі за останні роки характеризується позитивною тенденцією нарощування величини фінансових потоків. Велична інвестиційних потоків, спрямованих в </w:t>
      </w:r>
      <w:r w:rsidRPr="002E3CFF">
        <w:rPr>
          <w:rFonts w:ascii="Times New Roman" w:hAnsi="Times New Roman"/>
          <w:sz w:val="28"/>
          <w:szCs w:val="28"/>
          <w:lang w:val="uk-UA"/>
        </w:rPr>
        <w:lastRenderedPageBreak/>
        <w:t xml:space="preserve">молокопереробну галузь станом на 2012 р. становила 12144 млн. грн. (29,4% від обсягу інвестицій у переробну промисловість), що забезпечило введення в дію 7,7 тис. т потужності з виробництва молока і молокопродуктів. </w:t>
      </w:r>
    </w:p>
    <w:p w:rsidR="00076DA7" w:rsidRPr="002E3CFF" w:rsidRDefault="00076DA7" w:rsidP="00076DA7">
      <w:pPr>
        <w:suppressLineNumbers/>
        <w:spacing w:line="360" w:lineRule="auto"/>
        <w:ind w:firstLine="709"/>
        <w:jc w:val="both"/>
        <w:rPr>
          <w:rFonts w:ascii="Times New Roman" w:hAnsi="Times New Roman"/>
          <w:bCs/>
          <w:sz w:val="28"/>
          <w:szCs w:val="28"/>
          <w:lang w:val="uk-UA"/>
        </w:rPr>
      </w:pPr>
      <w:r w:rsidRPr="002E3CFF">
        <w:rPr>
          <w:rFonts w:ascii="Times New Roman" w:hAnsi="Times New Roman"/>
          <w:sz w:val="28"/>
          <w:szCs w:val="28"/>
          <w:lang w:val="uk-UA"/>
        </w:rPr>
        <w:t xml:space="preserve">9. Обгрунтовано, що стратегія інноваційного розвитку повинна бути спрямована на забезпечення ефективного освоєння вкладених коштів на самих перспективних з погляду рентабельності об'єктах. Доведено, що в умовах жорсткої конкуренції тільки великі інтегровані об'єднання здатні забезпечити переваги за ціною і витратам при збереженні високої якості й різноманітності молочної продукції, що випускається. </w:t>
      </w:r>
      <w:r w:rsidRPr="002E3CFF">
        <w:rPr>
          <w:rFonts w:ascii="Times New Roman" w:hAnsi="Times New Roman"/>
          <w:bCs/>
          <w:sz w:val="28"/>
          <w:szCs w:val="28"/>
          <w:lang w:val="uk-UA"/>
        </w:rPr>
        <w:t>Доведено ефективність коеволюційного підходу до формування інноваційно-активних зон у структурі економіки молочної галузі на основі створення інноваційних кластерів як найважливіших елементів інфраструктури молочного виробництва. Кластерна форма організації інноваційної діяльності приводить до створення особливої форми інновації - коеволюційна-інноваційної взаємодії молокопереробних підприємств. Така інновація є продуктом діяльності певної групи суб'єктів господарювання, що дозволяє прискорити їх дифузію по мережі взаємозв'язків у загальному економічному просторі.</w:t>
      </w:r>
    </w:p>
    <w:p w:rsidR="00076DA7" w:rsidRPr="002E3CFF" w:rsidRDefault="00076DA7" w:rsidP="00076DA7">
      <w:pPr>
        <w:suppressLineNumbers/>
        <w:spacing w:line="360" w:lineRule="auto"/>
        <w:ind w:firstLine="709"/>
        <w:jc w:val="both"/>
        <w:rPr>
          <w:rFonts w:ascii="Times New Roman" w:hAnsi="Times New Roman"/>
          <w:sz w:val="28"/>
          <w:szCs w:val="28"/>
          <w:lang w:val="uk-UA"/>
        </w:rPr>
      </w:pPr>
      <w:r w:rsidRPr="002E3CFF">
        <w:rPr>
          <w:rFonts w:ascii="Times New Roman" w:hAnsi="Times New Roman"/>
          <w:sz w:val="28"/>
          <w:szCs w:val="28"/>
          <w:lang w:val="uk-UA"/>
        </w:rPr>
        <w:t xml:space="preserve">10. Запропоновано концепцію стратегії інноваційного розвитку молокопереробних підприємств на основі конвергенції організаційно-економічних механізмів управління ресурсно-фінансовими потоками, інституційного регулювання, коеволюційно-інноваційної моделі кластеризації молокопродуктового комплексу.  Виділено головні стратегічні напрямки ресурсного і технологічного оновлення молокопродуктових підприємств: </w:t>
      </w:r>
      <w:r w:rsidRPr="002E3CFF">
        <w:rPr>
          <w:rFonts w:ascii="Times New Roman" w:hAnsi="Times New Roman"/>
          <w:bCs/>
          <w:sz w:val="28"/>
          <w:szCs w:val="28"/>
          <w:lang w:val="uk-UA"/>
        </w:rPr>
        <w:t xml:space="preserve">створення і застосування нових технологій, біоресурсів, що сприяють здешевленню продукції; розробка і впровадження технологій, які дають можливість суттєво підвищити якість молочної сировини і готових продуктів; створення і використання технологій і біологічних засобів виробництва, які забезпечують екологічно чисту переробку продукції і екологічно безпечну діяльність підприємств. </w:t>
      </w:r>
    </w:p>
    <w:p w:rsidR="00076DA7" w:rsidRPr="002E3CFF" w:rsidRDefault="00076DA7" w:rsidP="00076DA7">
      <w:pPr>
        <w:suppressLineNumbers/>
        <w:spacing w:line="360" w:lineRule="auto"/>
        <w:ind w:firstLine="709"/>
        <w:jc w:val="both"/>
        <w:rPr>
          <w:rFonts w:ascii="Times New Roman" w:hAnsi="Times New Roman"/>
          <w:bCs/>
          <w:sz w:val="28"/>
          <w:szCs w:val="28"/>
          <w:lang w:val="uk-UA"/>
        </w:rPr>
      </w:pPr>
      <w:r w:rsidRPr="002E3CFF">
        <w:rPr>
          <w:rFonts w:ascii="Times New Roman" w:hAnsi="Times New Roman"/>
          <w:bCs/>
          <w:sz w:val="28"/>
          <w:szCs w:val="28"/>
          <w:lang w:val="uk-UA"/>
        </w:rPr>
        <w:lastRenderedPageBreak/>
        <w:t>11. На основі комплексного дослідження розроблена цілісна система інноваційного розвитку молокопереробних підприємств, якій властиві здатність до самовідновлення, адаптації до змін зовнішнього середовища й генерування науково-технічного прогресу, що підсилюються або гальмуються під впливом відповідного реформування і державного регулювання. Її застосування дозволяє обґрунтовано регулювати застосування досягнення науки і техніки в молокопродуктових підприємствах, суттєво впливати на економічні й соціально-правові процеси, від організації та управління якими, в остаточному підсумку, залежить успішне вирішення продовольчого питання, кардинальне зростання продуктивності праці і ефективності молокопродуктового виробництва.</w:t>
      </w:r>
    </w:p>
    <w:p w:rsidR="00076DA7" w:rsidRPr="002E3CFF" w:rsidRDefault="00076DA7" w:rsidP="00076DA7">
      <w:pPr>
        <w:suppressLineNumbers/>
        <w:spacing w:line="360" w:lineRule="auto"/>
        <w:ind w:firstLine="709"/>
        <w:jc w:val="both"/>
        <w:rPr>
          <w:rFonts w:ascii="Times New Roman" w:hAnsi="Times New Roman"/>
          <w:b/>
          <w:sz w:val="28"/>
          <w:szCs w:val="28"/>
          <w:lang w:val="uk-UA"/>
        </w:rPr>
      </w:pPr>
      <w:r w:rsidRPr="002E3CFF">
        <w:rPr>
          <w:rFonts w:ascii="Times New Roman" w:hAnsi="Times New Roman"/>
          <w:bCs/>
          <w:sz w:val="28"/>
          <w:szCs w:val="28"/>
          <w:lang w:val="uk-UA"/>
        </w:rPr>
        <w:t>12. Доведено, що у реалізації інноваційної стратегії молокопереробних підприємств важлива роль належить інституційним механізмам, які визначають правила проведення інноваційної політики, що забезпечує конкурентоспроможність виробників агропродовольчої сфери.</w:t>
      </w:r>
      <w:r w:rsidRPr="002E3CFF">
        <w:rPr>
          <w:rFonts w:ascii="Times New Roman" w:hAnsi="Times New Roman"/>
          <w:sz w:val="28"/>
          <w:szCs w:val="28"/>
          <w:lang w:val="uk-UA"/>
        </w:rPr>
        <w:t xml:space="preserve"> Визначено принципові положення складу й процесу взаємодії елементів організаційно-економічного механізму державної підтримки інноваційного розвитку молокопереробних підприємств на основі вдосконалення системи кредитування, інструментарію виплати дотацій виробникам, нарощування сировинної бази й модернізації техніко-технологічної складової, боротьби з бюрократизацією системи державної допомоги.</w:t>
      </w:r>
      <w:r w:rsidRPr="002E3CFF">
        <w:rPr>
          <w:rFonts w:ascii="Times New Roman" w:hAnsi="Times New Roman"/>
          <w:b/>
          <w:sz w:val="28"/>
          <w:szCs w:val="28"/>
          <w:lang w:val="uk-UA"/>
        </w:rPr>
        <w:t xml:space="preserve">   </w:t>
      </w:r>
    </w:p>
    <w:p w:rsidR="00076DA7" w:rsidRPr="002E3CFF" w:rsidRDefault="00076DA7" w:rsidP="00076DA7">
      <w:pPr>
        <w:suppressLineNumbers/>
        <w:spacing w:line="360" w:lineRule="auto"/>
        <w:ind w:firstLine="709"/>
        <w:jc w:val="both"/>
        <w:rPr>
          <w:rFonts w:ascii="Times New Roman" w:hAnsi="Times New Roman"/>
          <w:bCs/>
          <w:sz w:val="28"/>
          <w:szCs w:val="28"/>
          <w:lang w:val="uk-UA"/>
        </w:rPr>
      </w:pPr>
    </w:p>
    <w:p w:rsidR="00076DA7" w:rsidRPr="00FC1E3D" w:rsidRDefault="00076DA7" w:rsidP="00076DA7">
      <w:pPr>
        <w:widowControl w:val="0"/>
        <w:suppressLineNumbers/>
        <w:spacing w:line="360" w:lineRule="auto"/>
        <w:ind w:firstLine="709"/>
        <w:jc w:val="both"/>
        <w:rPr>
          <w:rFonts w:ascii="Times New Roman" w:hAnsi="Times New Roman"/>
          <w:bCs/>
          <w:sz w:val="28"/>
          <w:szCs w:val="28"/>
          <w:lang w:val="uk-UA"/>
        </w:rPr>
      </w:pPr>
    </w:p>
    <w:p w:rsidR="00076DA7" w:rsidRDefault="00076DA7" w:rsidP="00076DA7">
      <w:pPr>
        <w:widowControl w:val="0"/>
        <w:suppressLineNumbers/>
        <w:spacing w:line="360" w:lineRule="auto"/>
        <w:jc w:val="center"/>
        <w:rPr>
          <w:rFonts w:ascii="Times New Roman" w:hAnsi="Times New Roman"/>
          <w:b/>
          <w:sz w:val="28"/>
          <w:szCs w:val="28"/>
          <w:lang w:val="uk-UA"/>
        </w:rPr>
      </w:pPr>
      <w:r>
        <w:rPr>
          <w:rFonts w:ascii="Times New Roman" w:hAnsi="Times New Roman"/>
          <w:bCs/>
          <w:sz w:val="28"/>
          <w:szCs w:val="28"/>
          <w:lang w:val="uk-UA"/>
        </w:rPr>
        <w:br w:type="page"/>
      </w:r>
      <w:r w:rsidRPr="00FC1E3D">
        <w:rPr>
          <w:rFonts w:ascii="Times New Roman" w:hAnsi="Times New Roman"/>
          <w:b/>
          <w:sz w:val="28"/>
          <w:szCs w:val="28"/>
          <w:lang w:val="uk-UA"/>
        </w:rPr>
        <w:lastRenderedPageBreak/>
        <w:t>СПИСОК ВИКОРИСТАНИХ ДЖЕРЕЛ</w:t>
      </w:r>
    </w:p>
    <w:p w:rsidR="00076DA7" w:rsidRPr="002E3CFF" w:rsidRDefault="00076DA7" w:rsidP="00076DA7">
      <w:pPr>
        <w:suppressLineNumbers/>
        <w:spacing w:line="360" w:lineRule="auto"/>
        <w:ind w:firstLine="709"/>
        <w:jc w:val="both"/>
        <w:rPr>
          <w:rFonts w:ascii="Times New Roman" w:hAnsi="Times New Roman"/>
          <w:sz w:val="28"/>
          <w:szCs w:val="28"/>
          <w:lang w:val="uk-UA"/>
        </w:rPr>
      </w:pP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hAnsi="Times New Roman"/>
          <w:sz w:val="28"/>
          <w:szCs w:val="28"/>
          <w:lang w:val="uk-UA" w:eastAsia="ru-RU"/>
        </w:rPr>
        <w:t>Азаренкова Г.М. Фінансові потоки в системі економічних відносин: [ монографія] / Г.М. Азаренкова. – Харків: ІНЖЕК, 2006. – 328с.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Азаренкова Г.М. Фінансові ресурси та фінансові потоки: теоретичний аналіз // Українська академія банківської справи. – Харків, 2003. – 102с.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Алимов О. Промисловий потенціал України: напрями ефективного розвитку  / О. Алимов, В. Ємченко // Економічний часопис - ХХІ. - 2003.- </w:t>
      </w:r>
      <w:r>
        <w:rPr>
          <w:rFonts w:ascii="Times New Roman" w:hAnsi="Times New Roman"/>
          <w:sz w:val="28"/>
          <w:szCs w:val="28"/>
          <w:lang w:val="uk-UA"/>
        </w:rPr>
        <w:t xml:space="preserve">               </w:t>
      </w:r>
      <w:r w:rsidRPr="002E3CFF">
        <w:rPr>
          <w:rFonts w:ascii="Times New Roman" w:hAnsi="Times New Roman"/>
          <w:sz w:val="28"/>
          <w:szCs w:val="28"/>
          <w:lang w:val="uk-UA"/>
        </w:rPr>
        <w:t>№ 6. – С. 5-7.</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Антонюк Л.Л. Інновації: теорія, механізм розробки та комерціалізації: [монографія] / Л.Л. Антонюк, А.М. Поручник, В.С. Савчук. – К. : КНЕУ,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xml:space="preserve">2003. – 326 с. </w:t>
      </w:r>
    </w:p>
    <w:p w:rsidR="00076DA7" w:rsidRPr="002E3CFF" w:rsidRDefault="00076DA7" w:rsidP="00B76408">
      <w:pPr>
        <w:pStyle w:val="Default"/>
        <w:numPr>
          <w:ilvl w:val="0"/>
          <w:numId w:val="48"/>
        </w:numPr>
        <w:suppressLineNumbers/>
        <w:tabs>
          <w:tab w:val="left" w:pos="-142"/>
          <w:tab w:val="left" w:pos="567"/>
          <w:tab w:val="left" w:pos="709"/>
          <w:tab w:val="left" w:pos="1134"/>
        </w:tabs>
        <w:autoSpaceDN w:val="0"/>
        <w:adjustRightInd w:val="0"/>
        <w:spacing w:line="360" w:lineRule="auto"/>
        <w:ind w:left="0" w:firstLine="709"/>
        <w:jc w:val="both"/>
        <w:rPr>
          <w:rFonts w:ascii="Times New Roman" w:hAnsi="Times New Roman" w:cs="Times New Roman"/>
          <w:color w:val="auto"/>
          <w:sz w:val="28"/>
          <w:szCs w:val="28"/>
          <w:lang w:val="uk-UA" w:eastAsia="en-US"/>
        </w:rPr>
      </w:pPr>
      <w:r w:rsidRPr="002E3CFF">
        <w:rPr>
          <w:rFonts w:ascii="Times New Roman" w:eastAsia="TimesNewRoman" w:hAnsi="Times New Roman" w:cs="Times New Roman"/>
          <w:color w:val="auto"/>
          <w:sz w:val="28"/>
          <w:szCs w:val="28"/>
          <w:lang w:val="uk-UA"/>
        </w:rPr>
        <w:t>Аранчій В. І. Особливості банківського кредитування аграрних товаровиробників в сучасних умовах / В. І. Аранчій // Зб. наук. праць Полтав. держ. аграр. акад. – Полтава : ПДАА. – 2011. – С. 3–6.</w:t>
      </w:r>
    </w:p>
    <w:p w:rsidR="00076DA7" w:rsidRPr="002E3CFF" w:rsidRDefault="00076DA7" w:rsidP="00B76408">
      <w:pPr>
        <w:numPr>
          <w:ilvl w:val="0"/>
          <w:numId w:val="48"/>
        </w:numPr>
        <w:suppressLineNumbers/>
        <w:tabs>
          <w:tab w:val="left" w:pos="-142"/>
          <w:tab w:val="left" w:pos="567"/>
          <w:tab w:val="left" w:pos="709"/>
          <w:tab w:val="left" w:pos="993"/>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Ареф’єва О.В. Економічні основи формування фінансової складової економічної безпеки / О. В. Ареф’єва, Т. Б. Кузенко // Актуальні проблеми економіки. – 2009. – № 1(91). – С. 98–103.</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eastAsia="Times New Roman" w:hAnsi="Times New Roman"/>
          <w:sz w:val="28"/>
          <w:szCs w:val="28"/>
          <w:lang w:val="uk-UA" w:eastAsia="ru-RU"/>
        </w:rPr>
      </w:pPr>
      <w:r w:rsidRPr="002E3CFF">
        <w:rPr>
          <w:rFonts w:ascii="Times New Roman" w:eastAsia="Times New Roman" w:hAnsi="Times New Roman"/>
          <w:sz w:val="28"/>
          <w:szCs w:val="28"/>
          <w:lang w:val="uk-UA" w:eastAsia="ru-RU"/>
        </w:rPr>
        <w:t xml:space="preserve">Ареф’єва О.В. Удосконалення методів оцінки вартості підприємств рекреаційного комплексу / О.В. Ареф’єва. </w:t>
      </w:r>
      <w:r w:rsidRPr="002E3CFF">
        <w:rPr>
          <w:rFonts w:ascii="Times New Roman" w:hAnsi="Times New Roman"/>
          <w:sz w:val="28"/>
          <w:szCs w:val="28"/>
          <w:lang w:val="uk-UA"/>
        </w:rPr>
        <w:t>[Електронний ресурс]. – Режим доступу</w:t>
      </w:r>
      <w:r w:rsidRPr="002E3CFF">
        <w:rPr>
          <w:rFonts w:ascii="Times New Roman" w:eastAsia="Times New Roman" w:hAnsi="Times New Roman"/>
          <w:sz w:val="28"/>
          <w:szCs w:val="28"/>
          <w:lang w:val="uk-UA" w:eastAsia="ru-RU"/>
        </w:rPr>
        <w:t xml:space="preserve">  режим доступу: </w:t>
      </w:r>
      <w:hyperlink r:id="rId8" w:history="1">
        <w:r w:rsidRPr="002E3CFF">
          <w:rPr>
            <w:rStyle w:val="af3"/>
            <w:rFonts w:ascii="Times New Roman" w:hAnsi="Times New Roman"/>
            <w:sz w:val="28"/>
            <w:szCs w:val="28"/>
            <w:lang w:val="uk-UA"/>
          </w:rPr>
          <w:t>http://archive.nbuv.gov.ua/e-journals/PSPE/2011_4/Mazur_411.htm</w:t>
        </w:r>
      </w:hyperlink>
      <w:r w:rsidRPr="002E3CFF">
        <w:rPr>
          <w:rFonts w:ascii="Times New Roman" w:eastAsia="Times New Roman" w:hAnsi="Times New Roman"/>
          <w:sz w:val="28"/>
          <w:szCs w:val="28"/>
          <w:lang w:val="uk-UA" w:eastAsia="ru-RU"/>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Бабенко А.В. Системи управління фінансовими потоками промислового підприємства: автореф. дис. на здобуття наук. ступеня  канд. екон. наук: спец. </w:t>
      </w:r>
      <w:r w:rsidRPr="002E3CFF">
        <w:rPr>
          <w:rFonts w:ascii="Times New Roman" w:hAnsi="Times New Roman"/>
          <w:sz w:val="28"/>
          <w:szCs w:val="28"/>
          <w:lang w:val="uk-UA" w:eastAsia="ru-RU"/>
        </w:rPr>
        <w:t xml:space="preserve">08.00.08 «Гроші, фінанси і кредит» </w:t>
      </w:r>
      <w:r w:rsidRPr="002E3CFF">
        <w:rPr>
          <w:rFonts w:ascii="Times New Roman" w:hAnsi="Times New Roman"/>
          <w:sz w:val="28"/>
          <w:szCs w:val="28"/>
          <w:lang w:val="uk-UA"/>
        </w:rPr>
        <w:t>/ А.В. Бабенко. - Донецьк, 2006. – 20с.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bCs/>
          <w:sz w:val="28"/>
          <w:szCs w:val="28"/>
          <w:lang w:val="uk-UA"/>
        </w:rPr>
        <w:t xml:space="preserve">Бабенко О.В. Інформаційне забезпечення та моделювання оптимізації гарантованого результату управління інноваційними технологіями на підприємствах АПК / О.В. Бабенко // Агросвіт. – 2012. - № 4. – С. 14-19.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lastRenderedPageBreak/>
        <w:t>Бажале Ю.М. Знаннєва економіка: теорія і державна політика / Ю.М. Бажале //Економіка і прогнозування. – 2003. – №3. – С.12-16.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Бандурин А.В. Деятельность корпораций: [монография] / А.В. Бандурин. – М.: БУКВИЦА, 1999. – 600с.</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Барановський О. На шляху до нової фінансової архітектури / О. Барановський // Вісник НБУ, листопад, 2010. – С. 7-12.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Беззубко Л.В. Інноваційний потенціал: [монографія] / Л.В. Беззубко, С.Є. Захаров, Н.М. Свєшнікова. – Донецьк, 2008. – 201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Безуглий М.Д. Сучасний стан реформування аграрно-промислового комплексу України / М.Д. Безуглий, М.В. Присяжнюк. – К.: Аграрна наука, 2012. – 48с.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Бердар М.М. Системний підхід до визначення основних елементів управління фінансовими потоками підприємства / М.М. Бердар. – Науковий вісник Закарпатського державного університету. Серія «Економічні науки». – Ужгород, 2006. - № 6. – С. 169-179.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 w:hAnsi="Times New Roman"/>
          <w:sz w:val="28"/>
          <w:szCs w:val="28"/>
          <w:lang w:val="uk-UA" w:eastAsia="ru-RU"/>
        </w:rPr>
        <w:t>Березіна Л.М. Фінансові важелі у взаємовідносинах підприємств АПК / Л.М. Березіна: зб. наук. праць ПДАА. – Вип. 2. – Полтава, 2011. -   С. 48-52].</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Білоусько Я.К. Тенденції і напрями розвитку техніко-технологічного забезпечення аграрного виробництва / Я.К. Білоусько // АгроІнком. – 2007. -</w:t>
      </w:r>
      <w:r>
        <w:rPr>
          <w:rFonts w:ascii="Times New Roman" w:hAnsi="Times New Roman"/>
          <w:sz w:val="28"/>
          <w:szCs w:val="28"/>
          <w:lang w:val="uk-UA"/>
        </w:rPr>
        <w:t xml:space="preserve">              </w:t>
      </w:r>
      <w:r w:rsidRPr="002E3CFF">
        <w:rPr>
          <w:rFonts w:ascii="Times New Roman" w:hAnsi="Times New Roman"/>
          <w:sz w:val="28"/>
          <w:szCs w:val="28"/>
          <w:lang w:val="uk-UA"/>
        </w:rPr>
        <w:t>№ 5-6. – С. 46-51.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Більшість нових кредитів у корпоративному секторі в 2012 році видано торговим і переробним компаніям. [Електронний ресурс]. – Режим доступу: </w:t>
      </w:r>
      <w:hyperlink r:id="rId9" w:history="1">
        <w:r w:rsidRPr="002E3CFF">
          <w:rPr>
            <w:rStyle w:val="af3"/>
            <w:rFonts w:ascii="Times New Roman" w:hAnsi="Times New Roman"/>
            <w:sz w:val="28"/>
            <w:szCs w:val="28"/>
            <w:lang w:val="uk-UA"/>
          </w:rPr>
          <w:t>http://news.finance.ua/ua/~/1/0/all/2013/02/21/297118</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 </w:t>
      </w:r>
      <w:r w:rsidRPr="002E3CFF">
        <w:rPr>
          <w:rFonts w:ascii="Times New Roman" w:hAnsi="Times New Roman"/>
          <w:sz w:val="28"/>
          <w:szCs w:val="28"/>
          <w:lang w:val="uk-UA" w:eastAsia="ru-RU"/>
        </w:rPr>
        <w:t>Блажевич О.Г. Финансовая безопасность предприятий: определение минимально необходимого уровня / О.Г. Блажевич // Науковий вісник: фінанси, банки, інвестиції. – Сімферополь: Вид-во НАПКБ, 2010. - № 3. – С. 25-31.</w:t>
      </w:r>
    </w:p>
    <w:p w:rsidR="00076DA7" w:rsidRPr="002E3CFF" w:rsidRDefault="00076DA7" w:rsidP="00B76408">
      <w:pPr>
        <w:numPr>
          <w:ilvl w:val="0"/>
          <w:numId w:val="48"/>
        </w:numPr>
        <w:suppressLineNumbers/>
        <w:tabs>
          <w:tab w:val="left" w:pos="-142"/>
          <w:tab w:val="left" w:pos="567"/>
          <w:tab w:val="left" w:pos="709"/>
          <w:tab w:val="left" w:pos="851"/>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Бланк И.А. Управление активами / И.А. Бланк. – К.: – Ника-Центр, 2000. – 720с. </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eastAsia="Times New Roman" w:hAnsi="Times New Roman"/>
          <w:sz w:val="28"/>
          <w:szCs w:val="28"/>
          <w:lang w:val="uk-UA" w:eastAsia="ru-RU"/>
        </w:rPr>
      </w:pPr>
      <w:r w:rsidRPr="002E3CFF">
        <w:rPr>
          <w:rFonts w:ascii="Times New Roman" w:hAnsi="Times New Roman"/>
          <w:sz w:val="28"/>
          <w:szCs w:val="28"/>
          <w:lang w:val="uk-UA"/>
        </w:rPr>
        <w:lastRenderedPageBreak/>
        <w:t>Бланк И.А. Управление финансовой безопасностью / И.А. Бланк. К.: Ника центр, 2004. – 784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hAnsi="Times New Roman"/>
          <w:sz w:val="28"/>
          <w:szCs w:val="28"/>
          <w:lang w:val="uk-UA"/>
        </w:rPr>
        <w:t>Бланк И.А. Управление финансовой безопасностью предприятия / И.А. Бланк. – К.: Ника-Центр, 2002. – 751с.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Большой экономический словарь  [авт.-укл. А.Н. Азрилиян]. – 2-е изд. доп.  и перераб. – М.: Институт новой экономики, 1997. – 837с.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Бубенкова П. Молочные продукты в условиях форс-мажора / П. Бубенкова. [Електронний ресурс]. -  Режим доступу: http//www.yarmarka.net/marketplace/articles/mol_fors.asp</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 w:hAnsi="Times New Roman"/>
          <w:sz w:val="28"/>
          <w:szCs w:val="28"/>
          <w:lang w:val="uk-UA" w:eastAsia="ru-RU"/>
        </w:rPr>
        <w:t>Бурцев В.В. Факторы финансовой безопасности России / В.В. Бурцев // Менеджмент в России и за рубежом : журнал. – 2001. – № 1. – С. 55-69.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Бюлетень Національного банку України. - 2010.- № 7 (208). [Електронний ресурс]. - Режим доступу: </w:t>
      </w:r>
      <w:hyperlink r:id="rId10" w:history="1">
        <w:r w:rsidRPr="002E3CFF">
          <w:rPr>
            <w:rFonts w:ascii="Times New Roman" w:hAnsi="Times New Roman"/>
            <w:sz w:val="28"/>
            <w:szCs w:val="28"/>
            <w:lang w:val="uk-UA"/>
          </w:rPr>
          <w:t>http://www.bank.gov.ua/Publication/econom.htm</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В 2012р. аграрний бюджет України складе 8,2 млрд. грн. [Електронний ресурс]. - Режим доступу: </w:t>
      </w:r>
      <w:hyperlink r:id="rId11" w:history="1">
        <w:r w:rsidRPr="002E3CFF">
          <w:rPr>
            <w:rStyle w:val="af3"/>
            <w:rFonts w:ascii="Times New Roman" w:hAnsi="Times New Roman"/>
            <w:sz w:val="28"/>
            <w:szCs w:val="28"/>
            <w:lang w:val="uk-UA"/>
          </w:rPr>
          <w:t>http://www.apkonline.com.ua/modules</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Вареник В.М. Визначення дефініції «грошовий потік» / В.М. Вареник // Європейський вектор економічного розвитку . - 2011. - № 1 (10). – С. 30-36.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Васильєва Т. А. Класифікація факторів формування вартості банківського бізнесу / Т. А. Васильєва, С. В. Лєонов, Д. В. Олексіч // - Суми</w:t>
      </w:r>
      <w:r w:rsidRPr="002E3CFF">
        <w:rPr>
          <w:rFonts w:ascii="Times New Roman" w:hAnsi="Times New Roman"/>
          <w:sz w:val="28"/>
          <w:szCs w:val="28"/>
          <w:lang w:val="uk-UA"/>
        </w:rPr>
        <w:t>: ДВНЗ "УАБС НБУ", 2009. - Вип. 26. -С. 28-36.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Васильчак С.В. Управління економічною безпекою підприємства / С.В. Васильчак // Вісник ЛНТУ України. – Луганськ, 2011. – С. 149-152.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hyperlink r:id="rId12" w:history="1">
        <w:r w:rsidRPr="002E3CFF">
          <w:rPr>
            <w:rStyle w:val="af3"/>
            <w:rFonts w:ascii="Times New Roman" w:hAnsi="Times New Roman"/>
            <w:sz w:val="28"/>
            <w:szCs w:val="28"/>
            <w:lang w:val="uk-UA"/>
          </w:rPr>
          <w:t>Вдовенко Л.О. Державна регуляторна політика кредитного забезпечення підприємств агаррного бізнесу. [Електронний ресурс]. – Режтим доступу: http://www.sworld.com.ua/konfer29/1026.pdf</w:t>
        </w:r>
      </w:hyperlink>
      <w:r w:rsidRPr="002E3CFF">
        <w:rPr>
          <w:rFonts w:ascii="Times New Roman" w:hAnsi="Times New Roman"/>
          <w:sz w:val="28"/>
          <w:szCs w:val="28"/>
          <w:lang w:val="uk-UA"/>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Великий тлумачний словник сучасної української мови / [авт.-укад. В.Т. Бусел]. - К. : Ірпінь : Перун, 2005. – 1728 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lastRenderedPageBreak/>
        <w:t xml:space="preserve">Вовченко Н.Г. Институциональные преобразования финансовой системы России в условиях глобализации монография: [монография] / Н.Г. Вовченко. – Ростов н/д.: РГЭУ РИНХ,  2006. – С. 96. </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Вожжов А. </w:t>
      </w:r>
      <w:r w:rsidRPr="002E3CFF">
        <w:rPr>
          <w:rFonts w:ascii="Times New Roman" w:hAnsi="Times New Roman"/>
          <w:sz w:val="28"/>
          <w:szCs w:val="28"/>
          <w:lang w:val="uk-UA"/>
        </w:rPr>
        <w:t>Про архітектуру фінансового стимулювання економічного зростання  / А. Вожжов, О. Ринько //  Вісник НБУ, травень 2012.- С. 22-30.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Возможна ли оптимальная финансовая архитектура компании? / [авт. текста С. Майерс]. [Електронний ресурс]. – Режим доступу: </w:t>
      </w:r>
      <w:hyperlink r:id="rId13" w:history="1">
        <w:r w:rsidRPr="002E3CFF">
          <w:rPr>
            <w:rStyle w:val="af3"/>
            <w:rFonts w:ascii="Times New Roman" w:hAnsi="Times New Roman"/>
            <w:sz w:val="28"/>
            <w:szCs w:val="28"/>
            <w:lang w:val="uk-UA"/>
          </w:rPr>
          <w:t>http://www.pandia.ru/text/77/216/4444.php</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Волков Д.Л. Показатели результатов деятельности: использование в управлении стоимостью компании / Д.Л.  Волков // Российский журнал менеджмента. – 2005. – Том 3. - № 2. – С. 3-42.</w:t>
      </w:r>
    </w:p>
    <w:p w:rsidR="00076DA7" w:rsidRPr="002E3CFF" w:rsidRDefault="00076DA7" w:rsidP="00B76408">
      <w:pPr>
        <w:pStyle w:val="Default"/>
        <w:numPr>
          <w:ilvl w:val="0"/>
          <w:numId w:val="48"/>
        </w:numPr>
        <w:suppressLineNumbers/>
        <w:tabs>
          <w:tab w:val="left" w:pos="-142"/>
          <w:tab w:val="left" w:pos="567"/>
          <w:tab w:val="left" w:pos="709"/>
          <w:tab w:val="left" w:pos="1134"/>
        </w:tabs>
        <w:autoSpaceDN w:val="0"/>
        <w:adjustRightInd w:val="0"/>
        <w:spacing w:line="360" w:lineRule="auto"/>
        <w:ind w:left="0" w:firstLine="709"/>
        <w:jc w:val="both"/>
        <w:rPr>
          <w:rFonts w:ascii="Times New Roman" w:hAnsi="Times New Roman" w:cs="Times New Roman"/>
          <w:color w:val="auto"/>
          <w:sz w:val="28"/>
          <w:szCs w:val="28"/>
          <w:lang w:val="uk-UA"/>
        </w:rPr>
      </w:pPr>
      <w:r w:rsidRPr="002E3CFF">
        <w:rPr>
          <w:rFonts w:ascii="Times New Roman" w:hAnsi="Times New Roman" w:cs="Times New Roman"/>
          <w:color w:val="auto"/>
          <w:sz w:val="28"/>
          <w:szCs w:val="28"/>
          <w:lang w:val="uk-UA"/>
        </w:rPr>
        <w:t xml:space="preserve">Володін С.А. Теоретико-методологічні та організаційні засади інноваційного провайдингу на наукоємному аграрному ринку / С.А. Володін. – К. : ЗАТ «Нічлава», 2007. – 384 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 xml:space="preserve"> Воронкова А.Э. Стратегическое управление конкурентоспособным потенциалом предприятия: диагностика и организация: [монография] // А.Э. Воронкова. – Луганск: Восточноукраинский национальный университет им. В. Даля, 2004.  c. 102-109.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Геєць В.М. Моделювання економічної безпеки: держава, регіон, підприємство / В.М. Неєць, М.О. Кизим, Т.С. Клебанова та ін. [монографія]. – Харків: ВД ІНЖЕК, 2006. – 240с.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Герасимов В.В. Управление инновационным потенциалом производственных систем / В.В. Герасимов, Л.С.Минина, А.В. Васильев. – Новосибирск, НГАСУ, 2003. – 64с.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Гомілко Л.П. Оцінка економічної безпеки підприємства / Л.П. Гомілко, Т.Ф. Косянчук // Вісник Хмельницького національного університету. Економ. науки. – 2006. - № 4. – С. 46-49.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lastRenderedPageBreak/>
        <w:t xml:space="preserve">Гончаренко О.В. Інноваційні імперативи розвитку аграрних підприємств / О.В. Гончаренко. </w:t>
      </w:r>
      <w:r w:rsidRPr="002E3CFF">
        <w:rPr>
          <w:rFonts w:ascii="Times New Roman" w:hAnsi="Times New Roman"/>
          <w:bCs/>
          <w:sz w:val="28"/>
          <w:szCs w:val="28"/>
          <w:lang w:val="uk-UA"/>
        </w:rPr>
        <w:t>ISSN 2074-5370. Бюлетень Міжнародного Нобелівського економічного форуму. 2012. № 1 (5). Том 2. – С. 76-80.</w:t>
      </w:r>
      <w:r w:rsidRPr="002E3CFF">
        <w:rPr>
          <w:rFonts w:ascii="Times New Roman" w:hAnsi="Times New Roman"/>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Горбунов А.Р. Управление финансовыми потоками и организации финансовых служб предприятий, региональных администраций и банков / А.Р. Горбунов. – М.: Анкил, 2000. – 224с.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eastAsia="TimesNewRomanPSMT" w:hAnsi="Times New Roman"/>
          <w:sz w:val="28"/>
          <w:szCs w:val="28"/>
          <w:lang w:val="uk-UA" w:eastAsia="ru-RU"/>
        </w:rPr>
        <w:t xml:space="preserve">Горячева К. С. Формування механізму забезпечення економічної безпеки підприємства  / К. С. Горячева // Менеджер. – 2004. – </w:t>
      </w:r>
      <w:r>
        <w:rPr>
          <w:rFonts w:ascii="Times New Roman" w:eastAsia="TimesNewRomanPSMT" w:hAnsi="Times New Roman"/>
          <w:sz w:val="28"/>
          <w:szCs w:val="28"/>
          <w:lang w:val="uk-UA" w:eastAsia="ru-RU"/>
        </w:rPr>
        <w:t xml:space="preserve">                                            </w:t>
      </w:r>
      <w:r w:rsidRPr="002E3CFF">
        <w:rPr>
          <w:rFonts w:ascii="Times New Roman" w:eastAsia="TimesNewRomanPSMT" w:hAnsi="Times New Roman"/>
          <w:sz w:val="28"/>
          <w:szCs w:val="28"/>
          <w:lang w:val="uk-UA" w:eastAsia="ru-RU"/>
        </w:rPr>
        <w:t>№ 2(28). – С. 96-103.</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Горячева К.С. Фінансова безпека підприємства. Сутність та місце в системі економічної безпеки / К.С. Горячева // Економіст. – 2003.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xml:space="preserve"> № 8. – С. 65 – 67.</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 w:hAnsi="Times New Roman"/>
          <w:sz w:val="28"/>
          <w:szCs w:val="28"/>
          <w:lang w:val="uk-UA" w:eastAsia="ru-RU"/>
        </w:rPr>
        <w:t>Гривківська О.В. Забезпечення економічної безпеки сільського господарства: [монографія] / О.В. Гривківська – Тернопіль: Астон,</w:t>
      </w:r>
      <w:r>
        <w:rPr>
          <w:rFonts w:ascii="Times New Roman" w:eastAsia="TimesNewRoman" w:hAnsi="Times New Roman"/>
          <w:sz w:val="28"/>
          <w:szCs w:val="28"/>
          <w:lang w:val="uk-UA" w:eastAsia="ru-RU"/>
        </w:rPr>
        <w:t xml:space="preserve">                            </w:t>
      </w:r>
      <w:r w:rsidRPr="002E3CFF">
        <w:rPr>
          <w:rFonts w:ascii="Times New Roman" w:eastAsia="TimesNewRoman" w:hAnsi="Times New Roman"/>
          <w:sz w:val="28"/>
          <w:szCs w:val="28"/>
          <w:lang w:val="uk-UA" w:eastAsia="ru-RU"/>
        </w:rPr>
        <w:t>2012. – 340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Гривківська О.В. Фінансова безпека сільського господарства:  автореф. дис. на здобуття наук. ступеня докт. екон.наук. : спец. 08.00.08 «Гроші, фінанси і кредит. – Київ, 2012. - 35с. </w:t>
      </w:r>
    </w:p>
    <w:p w:rsidR="00076DA7" w:rsidRPr="002E3CFF" w:rsidRDefault="00076DA7" w:rsidP="00B76408">
      <w:pPr>
        <w:numPr>
          <w:ilvl w:val="0"/>
          <w:numId w:val="48"/>
        </w:numPr>
        <w:suppressLineNumbers/>
        <w:tabs>
          <w:tab w:val="left" w:pos="-142"/>
          <w:tab w:val="left" w:pos="567"/>
          <w:tab w:val="left" w:pos="709"/>
          <w:tab w:val="left" w:pos="851"/>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Гриценко А.А. Институциональная архитектоника и динамика экономических преобразований / А.А. Гриценко. – Харков:Форт, 2008. – 928с.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Гришова І.Ю. Економічна сутність фінансових потоків та особливості їх функціонування в АПК / І.Ю. Гришова // Інноваційна економіка. – 2011. - № 1(20). – С. 205-208.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hAnsi="Times New Roman"/>
          <w:sz w:val="28"/>
          <w:szCs w:val="28"/>
          <w:lang w:val="uk-UA"/>
        </w:rPr>
        <w:t>Гришова І.Ю. Ефективність формування фінансових потоків молокопереробних підприємств АПК / І.Ю. Гришова // Облік і фінанси АПК. – 2011. - № 2. – С. 113-117.</w:t>
      </w:r>
    </w:p>
    <w:p w:rsidR="00076DA7" w:rsidRPr="002E3CFF" w:rsidRDefault="00076DA7" w:rsidP="00B76408">
      <w:pPr>
        <w:numPr>
          <w:ilvl w:val="0"/>
          <w:numId w:val="48"/>
        </w:numPr>
        <w:suppressLineNumbers/>
        <w:tabs>
          <w:tab w:val="left" w:pos="-142"/>
          <w:tab w:val="left" w:pos="567"/>
          <w:tab w:val="left" w:pos="709"/>
          <w:tab w:val="left" w:pos="851"/>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Гришова І.Ю. Ресурсне забезпечення молокопереробних підприємств в контексті формування обігового капіталу: [монографія] / І.Ю. Гришова. – Херсон, 2011. – 240с.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lastRenderedPageBreak/>
        <w:t>Грушко В.І. Фінансова безпека бізнесу: податковий аспект / Грушко В., Лаптєв С., Кошембар Л. – К.: КРОК, 2010. – 256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t>Грязнова А.Г. Оценка бизнеса / А.Г. Грязнова, М.А. Федотова. –М. : Финансы и статистика, 2006. – 756 с</w:t>
      </w:r>
      <w:r w:rsidRPr="002E3CFF">
        <w:rPr>
          <w:rFonts w:ascii="Times New Roman" w:hAnsi="Times New Roman"/>
          <w:sz w:val="28"/>
          <w:szCs w:val="28"/>
          <w:lang w:val="uk-UA"/>
        </w:rPr>
        <w:t xml:space="preserve">. </w:t>
      </w:r>
    </w:p>
    <w:p w:rsidR="00076DA7" w:rsidRPr="002E3CFF" w:rsidRDefault="00076DA7" w:rsidP="00B76408">
      <w:pPr>
        <w:pStyle w:val="Default"/>
        <w:numPr>
          <w:ilvl w:val="0"/>
          <w:numId w:val="48"/>
        </w:numPr>
        <w:suppressLineNumbers/>
        <w:tabs>
          <w:tab w:val="left" w:pos="-142"/>
          <w:tab w:val="left" w:pos="567"/>
          <w:tab w:val="left" w:pos="709"/>
          <w:tab w:val="left" w:pos="1134"/>
        </w:tabs>
        <w:autoSpaceDN w:val="0"/>
        <w:adjustRightInd w:val="0"/>
        <w:spacing w:line="360" w:lineRule="auto"/>
        <w:ind w:left="0" w:firstLine="709"/>
        <w:jc w:val="both"/>
        <w:rPr>
          <w:rFonts w:ascii="Times New Roman" w:hAnsi="Times New Roman" w:cs="Times New Roman"/>
          <w:color w:val="auto"/>
          <w:sz w:val="28"/>
          <w:szCs w:val="28"/>
          <w:lang w:val="uk-UA" w:eastAsia="en-US"/>
        </w:rPr>
      </w:pPr>
      <w:r w:rsidRPr="002E3CFF">
        <w:rPr>
          <w:rFonts w:ascii="Times New Roman" w:eastAsia="TimesNewRoman" w:hAnsi="Times New Roman" w:cs="Times New Roman"/>
          <w:color w:val="auto"/>
          <w:sz w:val="28"/>
          <w:szCs w:val="28"/>
          <w:lang w:val="uk-UA"/>
        </w:rPr>
        <w:t>Ґудзь О.Є. Модернізація банківської кредитної політики при обслуговуванні агроформувань  / О.Є. Гудзь //Вісник Харк. Нац. Техн. Ун-ту сільського господарства:  – Харків: ХНТУСГ, 2012 р. – 325 с. – с. 10–18.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bCs/>
          <w:sz w:val="28"/>
          <w:szCs w:val="28"/>
          <w:lang w:val="uk-UA"/>
        </w:rPr>
        <w:t xml:space="preserve"> Ґудзь О.Є. Фінансові ресурси сільськогосподарських підприємств: [монографія] / О.Э. Гудзь. – К. : ННЦ ІАЕ, 2007. – 578с.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Ґудзь, О. Є. Фінансово-кредитна інфраструктура аграрної сфери України / О. Є. Гудзь // Економіка АПК. – 2009. – № 6. – С. 59–63.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Данілов О.Д. Фінанси підприємств у запитаннях і відповідях / О.Д. Данілов. Т.В. Паєнтко. – К.: ЦУЛ, 2011. – 256.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Дацій О.І. Розвиток інноваційної діяльності в агропромисловому виробництві України :[монографія] / О.І. Дацій. – К. : ННЦ ІАЕ, 2004. – 428 с.</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Дацій О.І. Фінансове забезпечення інновацій в агропромисловому комп</w:t>
      </w:r>
      <w:r w:rsidRPr="002E3CFF">
        <w:rPr>
          <w:rFonts w:ascii="Times New Roman" w:hAnsi="Times New Roman"/>
          <w:sz w:val="28"/>
          <w:szCs w:val="28"/>
          <w:lang w:val="uk-UA"/>
        </w:rPr>
        <w:softHyphen/>
        <w:t>лексі України / О.І. Дацій // Проблеми інвестиційно-інноваційного розвитку. – 2011. – № 1. – С. 65–76.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Дем’яненко М.Я. Інституціональне забезпечення реформування сільського господарства / М.Я. Демяненко, М.Й. Малік. Актуальні проблеми розвитку регіональних АПК: матеріали Міжнар. наук.-практ.конф., 26-27 травня 2011р., Луцьк / відп. ред. Т.В. Божидарнік. – Луцьк: РВВ Луцького національного технічного університету, 2011. – С. 33-34. </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Дем’яненко М.Я. Фінанси в період реформування агропромислового виробництва / М.Я. Дем’яненко, В.М. Алексейчук, А.Г. Борщ,  – К.: ІАЕ, УААН, 2002. – 645с.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Дем’яненко М.Я. Фінанси в період реформування агропромислового виробництва / М.Я. Дем’яненко, В.М. Алексейчук, А.Г. Борщ. – К.: ІАЕ, УААН, 2002. – 645с.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lastRenderedPageBreak/>
        <w:t xml:space="preserve">Деркач М.А. Науково-методичні основи регулювання фінансових потоків сектору державного управління: автореф. дис. на здобуття наук. ступеня канд. екон. наук за спец. 08.02.03 «Організація, управління, планування і регулювання економікою / М.А. Деркач. – К., 2000. – 18 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Деякі питання Державного агентства України з інвестицій та інновацій : Постанова Кабінету Міністрів України від 16.05.2007р. № 749. [Електронний ресурс]. – Режим доступу: </w:t>
      </w:r>
      <w:hyperlink r:id="rId14"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 w:hAnsi="Times New Roman"/>
          <w:sz w:val="28"/>
          <w:szCs w:val="28"/>
          <w:lang w:val="uk-UA" w:eastAsia="ru-RU"/>
        </w:rPr>
        <w:t xml:space="preserve"> Драч В.І. Грошові потоки підприємства / В.І. Драч // Держава та регіони. </w:t>
      </w:r>
      <w:r w:rsidRPr="002E3CFF">
        <w:rPr>
          <w:rFonts w:ascii="Times New Roman" w:hAnsi="Times New Roman"/>
          <w:sz w:val="28"/>
          <w:szCs w:val="28"/>
          <w:lang w:val="uk-UA"/>
        </w:rPr>
        <w:t>Серія: економіка і підприємництво.</w:t>
      </w:r>
      <w:r w:rsidRPr="002E3CFF">
        <w:rPr>
          <w:rFonts w:ascii="Times New Roman" w:eastAsia="TimesNewRoman" w:hAnsi="Times New Roman"/>
          <w:sz w:val="28"/>
          <w:szCs w:val="28"/>
          <w:lang w:val="uk-UA" w:eastAsia="ru-RU"/>
        </w:rPr>
        <w:t xml:space="preserve"> – 2001. - № 3. – С. 116-118.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Дробозина Л.А. Финансы. Денежное обращение. Кредит / Л.А. Дробозина.- М.:Финансы, ЮНИТИ. – 1997. – 479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bCs/>
          <w:sz w:val="28"/>
          <w:szCs w:val="28"/>
          <w:lang w:val="uk-UA" w:eastAsia="ru-RU"/>
        </w:rPr>
        <w:t xml:space="preserve">Друкер П. Ф. </w:t>
      </w:r>
      <w:r w:rsidRPr="002E3CFF">
        <w:rPr>
          <w:rFonts w:ascii="Times New Roman" w:eastAsia="TimesNewRoman" w:hAnsi="Times New Roman"/>
          <w:sz w:val="28"/>
          <w:szCs w:val="28"/>
          <w:lang w:val="uk-UA" w:eastAsia="ru-RU"/>
        </w:rPr>
        <w:t>Эффективное управление. Экономические задачи и оптимальные решения / П. Ф. Друкер: [пер. с англ. М. Котельникова]. —М. : ФАИР-ПРЕСС, 1998. — 288 С. 9.</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ind w:left="0" w:firstLine="709"/>
        <w:contextualSpacing/>
        <w:rPr>
          <w:rFonts w:ascii="Times New Roman" w:hAnsi="Times New Roman"/>
          <w:szCs w:val="28"/>
          <w:lang w:val="uk-UA"/>
        </w:rPr>
      </w:pPr>
      <w:r w:rsidRPr="002E3CFF">
        <w:rPr>
          <w:rFonts w:ascii="Times New Roman" w:eastAsia="TimesNewRoman" w:hAnsi="Times New Roman"/>
          <w:szCs w:val="28"/>
          <w:lang w:val="uk-UA"/>
        </w:rPr>
        <w:t xml:space="preserve">Друкер П. Як забезпечити успіх у бізнесі: новаторство і підприємництво / П. Друкер :[пер. з англ. В.С. Гуля]. – К. : Україна, </w:t>
      </w:r>
      <w:r>
        <w:rPr>
          <w:rFonts w:ascii="Times New Roman" w:eastAsia="TimesNewRoman" w:hAnsi="Times New Roman"/>
          <w:szCs w:val="28"/>
          <w:lang w:val="uk-UA"/>
        </w:rPr>
        <w:t xml:space="preserve">                        </w:t>
      </w:r>
      <w:r w:rsidRPr="002E3CFF">
        <w:rPr>
          <w:rFonts w:ascii="Times New Roman" w:eastAsia="TimesNewRoman" w:hAnsi="Times New Roman"/>
          <w:szCs w:val="28"/>
          <w:lang w:val="uk-UA"/>
        </w:rPr>
        <w:t>1994. – 319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Дука А.П. Іноземні інвестиції у забезпеченні інноваційного розвитку національної економіки / А.П. Дука // Інноваційна економіка . – 2012.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11. – С. 17-22.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Економічна енциклопедія / [авт.-уклад. Мочерний С.В.]. – К.: Академія, 2000. – 846с.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Есенькин Б.С. Логистика в книжном деле: / Есенькин Б.С., Крилова М.Д. - М.: МГУП, 2002. — 335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iCs/>
          <w:sz w:val="28"/>
          <w:szCs w:val="28"/>
          <w:lang w:val="uk-UA" w:eastAsia="ru-RU"/>
        </w:rPr>
        <w:t>Ефременко И.Н. Роль международного валютного фонда и Всемирного банка в международной финансовой архитектуре / И.Н. Ефременко  // Финансовые исследования. – 2006. – № 12. – С. 19–25.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 xml:space="preserve"> Єпіфанов А.О. Фінансова безпека підприємства і банківських установ: [монографія] / А.О. Єпіфанов, О.Л. Пластун, В.С. Домбровський. – Суми: ДВНЗ УАБС НБУ, 2009. – 296с.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PSMT" w:hAnsi="Times New Roman"/>
          <w:sz w:val="28"/>
          <w:szCs w:val="28"/>
          <w:lang w:val="uk-UA" w:eastAsia="ru-RU"/>
        </w:rPr>
        <w:lastRenderedPageBreak/>
        <w:t>Єрмошенко М. М. Фінансова безпека держави: національні інтереси, реальні загрози, стратегія забезпечення  / М. М. Єрмошенко. – К. : Київ. нац. торг-екон. ун-т, 2001. – 309 с.</w:t>
      </w:r>
      <w:r w:rsidRPr="002E3CFF">
        <w:rPr>
          <w:rFonts w:ascii="Times New Roman" w:hAnsi="Times New Roman"/>
          <w:sz w:val="28"/>
          <w:szCs w:val="28"/>
          <w:lang w:val="uk-UA" w:eastAsia="ru-RU"/>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Єрмошкіна О. В. Вартість обслуговування фінансових потоків / О. В. Єрмошкіна // Економічний простір. – 2009. – № 22/1. – С. 99–111.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Єрмошкіна О.В. Вдосконалення системи управління фінансовими потоками промислових підприємств / О.В. Єрмошкіна // Світ фінансів, 2008. </w:t>
      </w:r>
      <w:r>
        <w:rPr>
          <w:rFonts w:ascii="Times New Roman" w:hAnsi="Times New Roman"/>
          <w:sz w:val="28"/>
          <w:szCs w:val="28"/>
          <w:lang w:val="uk-UA"/>
        </w:rPr>
        <w:t xml:space="preserve">-    </w:t>
      </w:r>
      <w:r w:rsidRPr="002E3CFF">
        <w:rPr>
          <w:rFonts w:ascii="Times New Roman" w:hAnsi="Times New Roman"/>
          <w:sz w:val="28"/>
          <w:szCs w:val="28"/>
          <w:lang w:val="uk-UA"/>
        </w:rPr>
        <w:t>№ 4(17). – С. 3</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 Єрмошкіна О.В. Визначення параметричних характеристик фінансових потоків промислових підприємств / О.В. Єрмошкіна. – Вісник ТНЕУ 2008. - № 4. – С. 145-148.           </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Єрмошкіна О.В. Побудова системи управління фінансовими потоками підприємства в ринкових умовах  / О.В. Єрмошкіна // Економічний вісник Національного гірничого університету. – Дніпропетровськ: РИК НГУ, 2003. – №3. – С. 56-63.</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Єрмошкіна О.В. Теоретичні підходи  до класифікації фінансових потоків в умовах розвитку міжнародних зв’язків підприємства / О.В. Єрмошкіна // Економічний вісник Національного гірничого університету, № 4. – Дніпропетровськ: РИК НГУ, 2003. – С. 79-98.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bCs/>
          <w:sz w:val="28"/>
          <w:szCs w:val="28"/>
          <w:lang w:val="uk-UA"/>
        </w:rPr>
        <w:t>Єрмошкіна О.В. Управління фінансовими потоками підприємств регіону та їх інноваційне спрямування / О.В. Єрмошкіна // Економічний вісник НГУ.  – 2009. - № 2. - С. 100-110.</w:t>
      </w:r>
    </w:p>
    <w:p w:rsidR="00076DA7" w:rsidRPr="002E3CFF" w:rsidRDefault="00076DA7" w:rsidP="00B76408">
      <w:pPr>
        <w:pStyle w:val="afffffff8"/>
        <w:numPr>
          <w:ilvl w:val="0"/>
          <w:numId w:val="48"/>
        </w:numPr>
        <w:suppressLineNumbers/>
        <w:tabs>
          <w:tab w:val="left" w:pos="-142"/>
          <w:tab w:val="left" w:pos="567"/>
          <w:tab w:val="left" w:pos="709"/>
          <w:tab w:val="left" w:pos="1134"/>
        </w:tabs>
        <w:autoSpaceDE w:val="0"/>
        <w:autoSpaceDN w:val="0"/>
        <w:adjustRightInd w:val="0"/>
        <w:spacing w:after="0" w:line="360" w:lineRule="auto"/>
        <w:ind w:left="0" w:firstLine="709"/>
        <w:jc w:val="both"/>
        <w:rPr>
          <w:szCs w:val="28"/>
          <w:lang w:val="uk-UA"/>
        </w:rPr>
      </w:pPr>
      <w:r w:rsidRPr="002E3CFF">
        <w:rPr>
          <w:bCs/>
          <w:szCs w:val="28"/>
          <w:lang w:val="uk-UA"/>
        </w:rPr>
        <w:t xml:space="preserve">Єрмошкіна О.В. Управління фінансовими потоками промислових підприємств: теорія, практика, перспективи: [монографія] / О.В. Єрмошкіна. – Дніпропетровськ: Національний гірничий університет, 2009.- 479с.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Живалов В.Н. Финансовые потоки в российской экономике / В.Н. Живалов. – М.: Экономика, 2000. – С.21.</w:t>
      </w:r>
    </w:p>
    <w:p w:rsidR="00076DA7" w:rsidRPr="002E3CFF" w:rsidRDefault="00076DA7" w:rsidP="00B76408">
      <w:pPr>
        <w:pStyle w:val="afffffff8"/>
        <w:numPr>
          <w:ilvl w:val="0"/>
          <w:numId w:val="48"/>
        </w:numPr>
        <w:suppressLineNumbers/>
        <w:tabs>
          <w:tab w:val="left" w:pos="-142"/>
          <w:tab w:val="left" w:pos="567"/>
          <w:tab w:val="left" w:pos="709"/>
          <w:tab w:val="left" w:pos="1134"/>
        </w:tabs>
        <w:autoSpaceDE w:val="0"/>
        <w:autoSpaceDN w:val="0"/>
        <w:adjustRightInd w:val="0"/>
        <w:spacing w:after="0" w:line="360" w:lineRule="auto"/>
        <w:ind w:left="0" w:firstLine="709"/>
        <w:jc w:val="both"/>
        <w:rPr>
          <w:szCs w:val="28"/>
          <w:lang w:val="uk-UA"/>
        </w:rPr>
      </w:pPr>
      <w:r w:rsidRPr="002E3CFF">
        <w:rPr>
          <w:szCs w:val="28"/>
          <w:lang w:val="uk-UA"/>
        </w:rPr>
        <w:t xml:space="preserve">Заглумина Н.А. Формирование инструментария оценки уровня инновационного развития предприятия : автореф. дисс. на соискание научной </w:t>
      </w:r>
      <w:r w:rsidRPr="002E3CFF">
        <w:rPr>
          <w:szCs w:val="28"/>
          <w:lang w:val="uk-UA"/>
        </w:rPr>
        <w:lastRenderedPageBreak/>
        <w:t xml:space="preserve">степени канд. экон. наук : 08.00.05 / Н.А. Заглумина. – Нижний Новгород, </w:t>
      </w:r>
      <w:r>
        <w:rPr>
          <w:szCs w:val="28"/>
          <w:lang w:val="uk-UA"/>
        </w:rPr>
        <w:t xml:space="preserve">           </w:t>
      </w:r>
      <w:r w:rsidRPr="002E3CFF">
        <w:rPr>
          <w:szCs w:val="28"/>
          <w:lang w:val="uk-UA"/>
        </w:rPr>
        <w:t>2011. – 26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Загородній А.Г. Методичний підхід до вибору інноваційної стратегії підприємства / А.Г. Загородній // Актуальні проблеми економіки. – 2011.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6. – С. 95.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Збарський К.В. Особливості стимулювання процесів інвестування в агропромисловому комплексі / К.В. Збарський // Інноваційна економіка. – 2012. - № 8(34). – С. 8-15.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Звіт про стан продовольчої безпеки України за 2011р. [Електронний ресурс]. – Режим доступу: http://ua.convdocs.org/docs/index-119280.html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Зимовець В. Місце фінансового сектора в сучасних концепціях інституціональної організації економіки / В. Зимовець // Економіка України. – 2004. – № 11. – С. 15–26.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Зянько В.В. Інноваційне підприємництво в Україні: проблеми становлення і розвитку: [монографія] / В.В. Зянько. – Вінниця: УНІВЕРСУМ, 2005. – 263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Иванова М.М. Финансовая конструкция фирмы – особая системная конструкция / М.М. Иванова. </w:t>
      </w:r>
      <w:r w:rsidRPr="002E3CFF">
        <w:rPr>
          <w:rFonts w:ascii="Times New Roman" w:eastAsia="TT7FCo00" w:hAnsi="Times New Roman"/>
          <w:sz w:val="28"/>
          <w:szCs w:val="28"/>
          <w:lang w:val="uk-UA" w:eastAsia="ru-RU"/>
        </w:rPr>
        <w:t>[Електронний ресурс]. – Режим доступу:</w:t>
      </w:r>
      <w:r w:rsidRPr="002E3CFF">
        <w:rPr>
          <w:rFonts w:ascii="Times New Roman" w:hAnsi="Times New Roman"/>
          <w:sz w:val="28"/>
          <w:lang w:val="uk-UA"/>
        </w:rPr>
        <w:t xml:space="preserve"> </w:t>
      </w:r>
      <w:r w:rsidRPr="002E3CFF">
        <w:rPr>
          <w:rFonts w:ascii="Times New Roman" w:eastAsia="TT7FCo00" w:hAnsi="Times New Roman"/>
          <w:sz w:val="28"/>
          <w:szCs w:val="28"/>
          <w:lang w:val="uk-UA" w:eastAsia="ru-RU"/>
        </w:rPr>
        <w:t>http://e-notabene.ru/etc/article_539.html.</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Ильяшенко С.Н. Составляющие экономической безопасности предприятия и подходы к их оценке / С.Н. Ильяшенко // Актуальні проблеми економіки. – 2003. – №3. – С.12–19.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Исакова Т.М. Управление финансовыми потоками страховой компании: автореф. дис.  на соискание науч. степени канд. экон. наук по спец. 08.00.10 «Финансы, денежное обращение и кредит» / Т.М. Исакова. – М.,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xml:space="preserve">2009. – 23с.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iCs/>
          <w:sz w:val="28"/>
          <w:szCs w:val="28"/>
          <w:lang w:val="uk-UA"/>
        </w:rPr>
        <w:t xml:space="preserve">Ілляшенко С. М. </w:t>
      </w:r>
      <w:r w:rsidRPr="002E3CFF">
        <w:rPr>
          <w:rFonts w:ascii="Times New Roman" w:hAnsi="Times New Roman"/>
          <w:sz w:val="28"/>
          <w:szCs w:val="28"/>
          <w:lang w:val="uk-UA"/>
        </w:rPr>
        <w:t xml:space="preserve">Управління інноваційним розвитком: проблеми, концепції, методи / С. М. Ілляшенко. – Суми: Університетська книга, </w:t>
      </w:r>
      <w:r>
        <w:rPr>
          <w:rFonts w:ascii="Times New Roman" w:hAnsi="Times New Roman"/>
          <w:sz w:val="28"/>
          <w:szCs w:val="28"/>
          <w:lang w:val="uk-UA"/>
        </w:rPr>
        <w:t xml:space="preserve">                        </w:t>
      </w:r>
      <w:r w:rsidRPr="002E3CFF">
        <w:rPr>
          <w:rFonts w:ascii="Times New Roman" w:hAnsi="Times New Roman"/>
          <w:sz w:val="28"/>
          <w:szCs w:val="28"/>
          <w:lang w:val="uk-UA"/>
        </w:rPr>
        <w:t>2003. – 278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lastRenderedPageBreak/>
        <w:t xml:space="preserve">Ілляшенко С.М. </w:t>
      </w:r>
      <w:r w:rsidRPr="002E3CFF">
        <w:rPr>
          <w:rFonts w:ascii="Times New Roman" w:hAnsi="Times New Roman"/>
          <w:sz w:val="28"/>
          <w:szCs w:val="28"/>
          <w:lang w:val="uk-UA" w:eastAsia="ru-RU"/>
        </w:rPr>
        <w:t>Проблеми управління інноваційним розвитком підприємства у транзитивній економіці: [монографія] / С.М. Ілляшенко. – Суми: Університетська книга, 2005. – 582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Камынина В. Ю. Управление инновациями на государственном и региональных уровнях / Камынина В. Ю. // сб. науч. трудов. -  СевКавГТУ, Севастополь,  - 2005. -№ 2. - С. 26-37.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Каркавчук В. Економетричне моделювання динаміки рівня економічної безпеки підприємства / В. Каркавчук // Вісник Львівського національного університету ім. Івана Франка. – Сер.: Економічна. – Львів : ЛНУ ім. Івана Франка. – 2008. – Вип. 40. – С.121-125.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eastAsia="TimesNewRomanPSMT" w:hAnsi="Times New Roman"/>
          <w:sz w:val="28"/>
          <w:szCs w:val="28"/>
          <w:lang w:val="uk-UA" w:eastAsia="ru-RU"/>
        </w:rPr>
        <w:t xml:space="preserve">Карпенко Г.В. Фінансові інновації: питання теорії та можливості впровадження в економіку країни / Г.В. Карпенко, А.П. Данькевич // Фінанси України. – 2008. – № 9. – С.111–118.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Касс М.Е. Формирование стратегии инновационного развития предприятия на основе управления нематериальными активами : автореферат дисс. на соискание научной степени канд. экон. наук: спец.  08.00.05 «Экономика и управление народным хозяйством» / М.Е. Касс. – Москва,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2008. – 24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Кириченко О.А. Вдосконалення управління економічною безпекою підприємства в умовах фінансової кризи / О.А. Кириченко, І.В. Кудря // Інвестиції: практика і досвід. – 2009. - № 10. – С. 22-26.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Кісіль М.І. Стратегічні напрями інвестиційного забезпечення розвитку сільського господарства / М.І. Кісіль // Економіка АПК. – 2012.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9. – C. 36-39.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Класики менеджмента: [пер. с англ. Ю.Н. Каптуревский]. – Спб:, Питер, 2001. – 1168с.</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Ковда Н.І. Структура фінансових потоків підприємства / Н.І. Ковда // Вісник соціально-економічних досліджень. – 2009. - № 1(35) С. 372-375.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lastRenderedPageBreak/>
        <w:t xml:space="preserve">Колас Б. Управление финансовой деятельностью предприятия. Проблемы, концепции, методы / Б. Колас. – М.: Финансы, ЮНИТИ, </w:t>
      </w:r>
      <w:r>
        <w:rPr>
          <w:rFonts w:ascii="Times New Roman" w:hAnsi="Times New Roman"/>
          <w:sz w:val="28"/>
          <w:szCs w:val="28"/>
          <w:lang w:val="uk-UA"/>
        </w:rPr>
        <w:t xml:space="preserve">                       </w:t>
      </w:r>
      <w:r w:rsidRPr="002E3CFF">
        <w:rPr>
          <w:rFonts w:ascii="Times New Roman" w:hAnsi="Times New Roman"/>
          <w:sz w:val="28"/>
          <w:szCs w:val="28"/>
          <w:lang w:val="uk-UA"/>
        </w:rPr>
        <w:t>1997. – 576с.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Колодізєв О.М. Фінансове забезпечення інноваційного розвитку національної економіки: авторефер. дис. на здобуття наук. ступеня доктора економ. наук за спец. 08.00.08 «Гроші, фінанси і кредит» / О.М. Колодізєв. – Суми, 2010. – 40с.</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ind w:left="0" w:firstLine="709"/>
        <w:contextualSpacing/>
        <w:rPr>
          <w:rFonts w:ascii="Times New Roman" w:hAnsi="Times New Roman"/>
          <w:szCs w:val="28"/>
          <w:lang w:val="uk-UA"/>
        </w:rPr>
      </w:pPr>
      <w:r w:rsidRPr="002E3CFF">
        <w:rPr>
          <w:rFonts w:ascii="Times New Roman" w:hAnsi="Times New Roman"/>
          <w:szCs w:val="28"/>
          <w:lang w:val="uk-UA"/>
        </w:rPr>
        <w:t>Кондратьев Н.Д. Большие циклы конъюнктуры и теория предвидения. - М.: Экономика, 2002. С. 320-321.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 </w:t>
      </w:r>
      <w:r w:rsidRPr="002E3CFF">
        <w:rPr>
          <w:rFonts w:ascii="Times New Roman" w:hAnsi="Times New Roman"/>
          <w:sz w:val="28"/>
          <w:szCs w:val="28"/>
          <w:lang w:val="uk-UA" w:eastAsia="ru-RU"/>
        </w:rPr>
        <w:t>Кононенко О. Аналіз фінансової звітності / О. Кононенко. – Харків: Фактор, 2003. – 148 с.</w:t>
      </w:r>
      <w:r w:rsidRPr="002E3CFF">
        <w:rPr>
          <w:rFonts w:ascii="Times New Roman" w:hAnsi="Times New Roman"/>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Коупленд Т. Стоимость компаний: оценка и управление / Т. Коупленд, Т. Колер, Дж. Мурин. – М. : ЗАО «Олимп-Бизнес», 2008. – 576с.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Кравченко С.И. Исследование сущности инновационного потенциала / С.И. Кравченко: сб. науч. трудов Донецкого национального технического университета. – Донецк: ДОН НТУ, 2003. – С. 88-86.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PSMT" w:hAnsi="Times New Roman"/>
          <w:sz w:val="28"/>
          <w:szCs w:val="28"/>
          <w:lang w:val="uk-UA" w:eastAsia="ru-RU"/>
        </w:rPr>
        <w:t xml:space="preserve">Кракос Ю.Б. Управління економічною безпекою підприємств / Ю.Б. Кракос, Р.О. Разгон // Економіка та управління підприємствами машинобудівної галузі: проблеми теорії та практики. – 2008. - </w:t>
      </w:r>
      <w:r>
        <w:rPr>
          <w:rFonts w:ascii="Times New Roman" w:eastAsia="TimesNewRomanPSMT" w:hAnsi="Times New Roman"/>
          <w:sz w:val="28"/>
          <w:szCs w:val="28"/>
          <w:lang w:val="uk-UA" w:eastAsia="ru-RU"/>
        </w:rPr>
        <w:t xml:space="preserve">                                      </w:t>
      </w:r>
      <w:r w:rsidRPr="002E3CFF">
        <w:rPr>
          <w:rFonts w:ascii="Times New Roman" w:eastAsia="TimesNewRomanPSMT" w:hAnsi="Times New Roman"/>
          <w:sz w:val="28"/>
          <w:szCs w:val="28"/>
          <w:lang w:val="uk-UA" w:eastAsia="ru-RU"/>
        </w:rPr>
        <w:t>№ 1(1). – С. 86-87.</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t xml:space="preserve">Краснощокова Ю.В. Інноваційна безпека підприємства як запорука конкурентоспроможності в умовах інтеграції / Ю.В. Краснощокова. </w:t>
      </w:r>
      <w:r w:rsidRPr="002E3CFF">
        <w:rPr>
          <w:rFonts w:ascii="Times New Roman" w:hAnsi="Times New Roman"/>
          <w:sz w:val="28"/>
          <w:szCs w:val="28"/>
          <w:lang w:val="uk-UA"/>
        </w:rPr>
        <w:t xml:space="preserve">[Електронний ресурс]. – Режим доступу: </w:t>
      </w:r>
      <w:r w:rsidRPr="002E3CFF">
        <w:rPr>
          <w:rFonts w:ascii="Times New Roman" w:eastAsia="TimesNewRomanPSMT" w:hAnsi="Times New Roman"/>
          <w:sz w:val="28"/>
          <w:szCs w:val="28"/>
          <w:lang w:val="uk-UA" w:eastAsia="ru-RU"/>
        </w:rPr>
        <w:t xml:space="preserve">http://wwwnbuv.gov.ua/portal/soc_gum/upros/2011_4/u1104kr4.pdf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 xml:space="preserve">Криклій О.А. </w:t>
      </w:r>
      <w:r w:rsidRPr="002E3CFF">
        <w:rPr>
          <w:rFonts w:ascii="Times New Roman" w:hAnsi="Times New Roman"/>
          <w:sz w:val="28"/>
          <w:szCs w:val="28"/>
          <w:lang w:val="uk-UA" w:eastAsia="ru-RU"/>
        </w:rPr>
        <w:t xml:space="preserve">Визначення сутності та структури фінансового механізму управління філіями банку / О.А. Крислій, Н.Г. </w:t>
      </w:r>
      <w:r w:rsidRPr="002E3CFF">
        <w:rPr>
          <w:rFonts w:ascii="Times New Roman" w:hAnsi="Times New Roman"/>
          <w:iCs/>
          <w:sz w:val="28"/>
          <w:szCs w:val="28"/>
          <w:lang w:val="uk-UA" w:eastAsia="ru-RU"/>
        </w:rPr>
        <w:t xml:space="preserve">Маслак </w:t>
      </w:r>
      <w:r w:rsidRPr="002E3CFF">
        <w:rPr>
          <w:rFonts w:ascii="Times New Roman" w:hAnsi="Times New Roman"/>
          <w:sz w:val="28"/>
          <w:szCs w:val="28"/>
          <w:lang w:val="uk-UA" w:eastAsia="ru-RU"/>
        </w:rPr>
        <w:t>// Вісник УАБС.– 2007.– №1. – С. 53–58.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Крылатих Э. Н. К разработке долгосрочной концепции инновационного развития АПК РФ/ Э. Н. Крылатих // Роль инноваций в </w:t>
      </w:r>
      <w:r w:rsidRPr="002E3CFF">
        <w:rPr>
          <w:rFonts w:ascii="Times New Roman" w:hAnsi="Times New Roman"/>
          <w:sz w:val="28"/>
          <w:szCs w:val="28"/>
          <w:lang w:val="uk-UA" w:eastAsia="ru-RU"/>
        </w:rPr>
        <w:lastRenderedPageBreak/>
        <w:t xml:space="preserve">развитии агропромышленного комплекса. – М.: Энциклопедия российских деревень, 2008. – С. 3 – </w:t>
      </w:r>
      <w:r w:rsidRPr="002E3CFF">
        <w:rPr>
          <w:rFonts w:ascii="Times New Roman" w:eastAsia="TimesNewRomanPSMT" w:hAnsi="Times New Roman"/>
          <w:sz w:val="28"/>
          <w:szCs w:val="28"/>
          <w:lang w:val="uk-UA" w:eastAsia="ru-RU"/>
        </w:rPr>
        <w:t>4.</w:t>
      </w:r>
    </w:p>
    <w:p w:rsidR="00076DA7" w:rsidRPr="002E3CFF" w:rsidRDefault="00076DA7" w:rsidP="00B76408">
      <w:pPr>
        <w:numPr>
          <w:ilvl w:val="0"/>
          <w:numId w:val="48"/>
        </w:numPr>
        <w:suppressLineNumbers/>
        <w:tabs>
          <w:tab w:val="left" w:pos="0"/>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Крюкова І.О. Переробна промисловість Одещини в контексті розвитку АПК регіону / І.О. Крюкова // Економіка харчової промисловості. – Одеська національна академія харчових технологій. – Вип. № 3. – </w:t>
      </w:r>
      <w:r>
        <w:rPr>
          <w:rFonts w:ascii="Times New Roman" w:hAnsi="Times New Roman"/>
          <w:sz w:val="28"/>
          <w:szCs w:val="28"/>
          <w:lang w:val="uk-UA"/>
        </w:rPr>
        <w:t xml:space="preserve">                          </w:t>
      </w:r>
      <w:r w:rsidRPr="002E3CFF">
        <w:rPr>
          <w:rFonts w:ascii="Times New Roman" w:hAnsi="Times New Roman"/>
          <w:sz w:val="28"/>
          <w:szCs w:val="28"/>
          <w:lang w:val="uk-UA"/>
        </w:rPr>
        <w:t>Одеса, 2009. – С. 5-8.</w:t>
      </w:r>
    </w:p>
    <w:p w:rsidR="00076DA7" w:rsidRPr="002E3CFF" w:rsidRDefault="00076DA7" w:rsidP="00B76408">
      <w:pPr>
        <w:numPr>
          <w:ilvl w:val="0"/>
          <w:numId w:val="48"/>
        </w:numPr>
        <w:suppressLineNumbers/>
        <w:tabs>
          <w:tab w:val="left" w:pos="0"/>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Крюкова І.О. Продовольча безпека Одеської області: сучасний стан та проблеми її забезпечення / І.О. Крюкова // Економіка харчової промисловості. - 2011. - № 4(12). – С. 52-55.</w:t>
      </w:r>
    </w:p>
    <w:p w:rsidR="00076DA7" w:rsidRPr="002E3CFF" w:rsidRDefault="00076DA7" w:rsidP="00B76408">
      <w:pPr>
        <w:numPr>
          <w:ilvl w:val="0"/>
          <w:numId w:val="48"/>
        </w:numPr>
        <w:suppressLineNumbers/>
        <w:tabs>
          <w:tab w:val="left" w:pos="0"/>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Крюкова І.О. Фінансове забезпечення розвитку и підприємств / І.О. Крюкова // Інноваційна економіка. - 2012. - № 9 (35). – С. 93-96.</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Крюкова І.О. Формування економічної безпеки агропромислових підприємств / І.О. Крюкова // Облік і фінанси АПК. – 2012. - </w:t>
      </w:r>
      <w:r>
        <w:rPr>
          <w:rFonts w:ascii="Times New Roman" w:hAnsi="Times New Roman"/>
          <w:sz w:val="28"/>
          <w:szCs w:val="28"/>
          <w:lang w:val="uk-UA"/>
        </w:rPr>
        <w:t xml:space="preserve">                                            </w:t>
      </w:r>
      <w:r w:rsidRPr="002E3CFF">
        <w:rPr>
          <w:rFonts w:ascii="Times New Roman" w:hAnsi="Times New Roman"/>
          <w:sz w:val="28"/>
          <w:szCs w:val="28"/>
          <w:lang w:val="uk-UA"/>
        </w:rPr>
        <w:t>№ 4 (58). – С. 41-45.</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Крюкова І.О. Теоретичні основи формування фінансової архітектури інноваційного розвитку молокопереробних підприємств / І.О. Крюкова // Науковий вісник БДФЕУ. Економічні науки. Вип. 2 (23). - Чернівці,  2012.  – С. 32-40. </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Крюкова І.О. Фінансова архітектура інноваційного розвитку молокопереробних підприємств / І.О. Крюкова // Облік і фінанси. – 2013. - </w:t>
      </w:r>
      <w:r>
        <w:rPr>
          <w:rFonts w:ascii="Times New Roman" w:hAnsi="Times New Roman"/>
          <w:sz w:val="28"/>
          <w:szCs w:val="28"/>
          <w:lang w:val="uk-UA"/>
        </w:rPr>
        <w:t xml:space="preserve">                </w:t>
      </w:r>
      <w:r w:rsidRPr="002E3CFF">
        <w:rPr>
          <w:rFonts w:ascii="Times New Roman" w:hAnsi="Times New Roman"/>
          <w:sz w:val="28"/>
          <w:szCs w:val="28"/>
          <w:lang w:val="uk-UA"/>
        </w:rPr>
        <w:t>№ 2 (60). – С. 87-93.</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Крюкова І.О. Управління фінансовими потоками як основа забезпечення економічної безпеки молокопереробних підприємств / І.О. Крюкова: матеріали  Науково-практичної конференції [«Економіка, бізнес і фінанси: стан та перспективи розвитку»] (Камянець-Подільський, 23-24 жовт. 2012р.) / Подільський державний аграрно-технічний університет. - Камянець-Подільський, 2012. – С. 479-482.</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Крюкова І.О. Система економічної безпеки та механізм нейтралізації ризиків економічної діяльності / І.О. Крюкова, Е.В. Ніколюк, </w:t>
      </w:r>
      <w:r w:rsidRPr="002E3CFF">
        <w:rPr>
          <w:rFonts w:ascii="Times New Roman" w:hAnsi="Times New Roman"/>
          <w:sz w:val="28"/>
          <w:szCs w:val="28"/>
          <w:lang w:val="uk-UA"/>
        </w:rPr>
        <w:lastRenderedPageBreak/>
        <w:t>В.В. Лебедева: матеріали Науково-практичної конференції [«Наука та суспільство»], (Лондон, 21-22 берез. 2013р.). – Лондон, 2013. – С. 244-258.</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Крюкова І.О. Фінансова архітектура інноваційного розвитку підприємства АПК / І.О. Крюкова. - Соціально-економічний розвиток України в умовах трансформаційних змін: виклики, тенденції, перспективи: [колективна монографія] / за ред. Аранчій В.І., Полтава. : ТОВ НВП «Укпромторгсервіс»,  2013. -  С. 43-52.</w:t>
      </w:r>
    </w:p>
    <w:p w:rsidR="00076DA7" w:rsidRPr="002E3CFF" w:rsidRDefault="00076DA7" w:rsidP="00B76408">
      <w:pPr>
        <w:numPr>
          <w:ilvl w:val="0"/>
          <w:numId w:val="48"/>
        </w:numPr>
        <w:suppressLineNumber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Крюкова І.О. Організаційно-економічний механізм розвитку аграрних формувань / І.О. Крюкова. – Стан та передумови стійкого розвитку аграрного сектору в умовах трансформаційних процесів у світовій економіці: [колективна монографія]. - Уманський національний університет садівництва. – Умань: «Візаві», 2013. – С.212-226.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 w:hAnsi="Times New Roman"/>
          <w:sz w:val="28"/>
          <w:szCs w:val="28"/>
          <w:lang w:val="uk-UA" w:eastAsia="ru-RU"/>
        </w:rPr>
        <w:t>Кузенко Т.Б. Управление финасовой безопасностью на предприятии / Т.Б. Кузенко, В.В. Прохорова, Н.В. Саблина // Бизнес Информ. - № 12. -  (1),2007. – 2008. – C. 27-29.</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autoSpaceDE w:val="0"/>
        <w:autoSpaceDN w:val="0"/>
        <w:adjustRightInd w:val="0"/>
        <w:ind w:left="0" w:firstLine="709"/>
        <w:contextualSpacing/>
        <w:rPr>
          <w:rFonts w:ascii="Times New Roman" w:hAnsi="Times New Roman"/>
          <w:szCs w:val="28"/>
          <w:lang w:val="uk-UA"/>
        </w:rPr>
      </w:pPr>
      <w:r w:rsidRPr="002E3CFF">
        <w:rPr>
          <w:rFonts w:ascii="Times New Roman" w:hAnsi="Times New Roman"/>
          <w:szCs w:val="28"/>
          <w:lang w:val="uk-UA"/>
        </w:rPr>
        <w:t xml:space="preserve">Кузнец С. Современный экономический рост: результаты исследований и размышлений. Нобелевская лекция // Нобелевские лауреаты по экономике: взгляд из России / под ред. Ю.В. Яковца. Спб.: Гуманистика, </w:t>
      </w:r>
      <w:r>
        <w:rPr>
          <w:rFonts w:ascii="Times New Roman" w:hAnsi="Times New Roman"/>
          <w:szCs w:val="28"/>
          <w:lang w:val="uk-UA"/>
        </w:rPr>
        <w:t xml:space="preserve">                  </w:t>
      </w:r>
      <w:r w:rsidRPr="002E3CFF">
        <w:rPr>
          <w:rFonts w:ascii="Times New Roman" w:hAnsi="Times New Roman"/>
          <w:szCs w:val="28"/>
          <w:lang w:val="uk-UA"/>
        </w:rPr>
        <w:t>2003. – С. 25-36.</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Лаврук В.В. Основні складові інноваційного розвитку аграрного виробництва / В.В. Лаврук // Економічний простір. - 2011. – № 54, с. 212-117.   Латфуллин Г.Ф. Теория организации / Г.Ф. Латфуллин, А.В. Райченко. – СПб: Питер, 2003. с. 236.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 xml:space="preserve">Левковська Л.В. Оцінка досвіду стимулювання та напрями управління науково-технологічної сферою в зарубіжних країнах / Л.В. Левковська.  [Електронний ресурс]. – Режим доступу: http://dspace.nbuv.gov.ua/bitstream/handle/123456789/11547/06-Levkovska.pdf. </w:t>
      </w:r>
    </w:p>
    <w:p w:rsidR="00076DA7" w:rsidRPr="002E3CFF" w:rsidRDefault="00076DA7" w:rsidP="00B76408">
      <w:pPr>
        <w:numPr>
          <w:ilvl w:val="0"/>
          <w:numId w:val="48"/>
        </w:numPr>
        <w:suppressLineNumbers/>
        <w:tabs>
          <w:tab w:val="left" w:pos="-142"/>
          <w:tab w:val="left" w:pos="567"/>
          <w:tab w:val="left" w:pos="709"/>
          <w:tab w:val="left" w:pos="851"/>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Луцишин З. Сучасна світова фінансова архітектоніка тенденції та суперечності розвитку в умовах глобалізації / З. Луцишин // Економічний часопис – ХХІ. - 2005. - № 56. - С. 17-22.</w:t>
      </w:r>
    </w:p>
    <w:p w:rsidR="00076DA7" w:rsidRPr="002E3CFF" w:rsidRDefault="00076DA7" w:rsidP="00B76408">
      <w:pPr>
        <w:pStyle w:val="afffffff8"/>
        <w:numPr>
          <w:ilvl w:val="0"/>
          <w:numId w:val="48"/>
        </w:numPr>
        <w:suppressLineNumbers/>
        <w:tabs>
          <w:tab w:val="left" w:pos="-142"/>
          <w:tab w:val="left" w:pos="567"/>
          <w:tab w:val="left" w:pos="709"/>
          <w:tab w:val="left" w:pos="1134"/>
        </w:tabs>
        <w:autoSpaceDE w:val="0"/>
        <w:autoSpaceDN w:val="0"/>
        <w:adjustRightInd w:val="0"/>
        <w:spacing w:after="0" w:line="360" w:lineRule="auto"/>
        <w:ind w:left="0" w:firstLine="709"/>
        <w:jc w:val="both"/>
        <w:rPr>
          <w:rFonts w:eastAsia="TimesNewRomanPSMT"/>
          <w:szCs w:val="28"/>
          <w:lang w:val="uk-UA"/>
        </w:rPr>
      </w:pPr>
      <w:r w:rsidRPr="002E3CFF">
        <w:rPr>
          <w:bCs/>
          <w:szCs w:val="28"/>
          <w:lang w:val="uk-UA"/>
        </w:rPr>
        <w:lastRenderedPageBreak/>
        <w:t>Мазур Г.Ф. Фінансово-економічний механізм управління фінансовими потоками АПВ України / Г.Ф. Мазур // Облік і фінанси АПК.- 2011. -  № 4. – С. 128-132.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Мазуренко О. В. Продовольча безпека та поточна ситуація з позиції виробництва та споживання м’яса / О. В. Мазуренко // Вісник Уманського національного університету садівництва. – Умань, 2008. – Вип. 70.  - С.  107.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Майборода О.В. Оптимизация финансовых потоков промышленного предприятия: теоретические аспекты вопроса / О.В. Майборода // Економіка підприємства та управління виробництвом, 2012.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xml:space="preserve">№ 6. – С. 107-110.   </w:t>
      </w:r>
    </w:p>
    <w:p w:rsidR="00076DA7" w:rsidRPr="002E3CFF" w:rsidRDefault="00076DA7" w:rsidP="00B76408">
      <w:pPr>
        <w:numPr>
          <w:ilvl w:val="0"/>
          <w:numId w:val="48"/>
        </w:numPr>
        <w:suppressLineNumbers/>
        <w:tabs>
          <w:tab w:val="left" w:pos="-142"/>
          <w:tab w:val="left" w:pos="567"/>
          <w:tab w:val="left" w:pos="709"/>
          <w:tab w:val="left" w:pos="900"/>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Макконелл К.  Экономикс. Принципы, проблемы, політика / Макконел К., Брю С. – М., 1992. – 400с.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t>Максимова Т.С. Формування інноваційної політики підприємства / Т.С. Максимова, О.В. Філімонова, К.В. Лиштван // Економічний вісник Донбасу.-2010.- № 2(20)-С.181-183.</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Малік М.Й. Конкурентоспроможність аграрних підприємств: методологія і механізми: [монографія] / М.Й. Малік, О.А. Нужна. – К. : ННЦ ІАЕ, 2002. – 270с.</w:t>
      </w:r>
    </w:p>
    <w:p w:rsidR="00076DA7" w:rsidRPr="002E3CFF" w:rsidRDefault="00076DA7" w:rsidP="00B76408">
      <w:pPr>
        <w:pStyle w:val="Default"/>
        <w:numPr>
          <w:ilvl w:val="0"/>
          <w:numId w:val="48"/>
        </w:numPr>
        <w:suppressLineNumbers/>
        <w:tabs>
          <w:tab w:val="left" w:pos="-142"/>
          <w:tab w:val="left" w:pos="567"/>
          <w:tab w:val="left" w:pos="709"/>
          <w:tab w:val="left" w:pos="1134"/>
        </w:tabs>
        <w:autoSpaceDN w:val="0"/>
        <w:adjustRightInd w:val="0"/>
        <w:spacing w:line="360" w:lineRule="auto"/>
        <w:ind w:left="0" w:firstLine="709"/>
        <w:jc w:val="both"/>
        <w:rPr>
          <w:rStyle w:val="A31"/>
          <w:rFonts w:ascii="Times New Roman" w:eastAsia="TimesNewRoman" w:hAnsi="Times New Roman" w:cs="Times New Roman"/>
          <w:color w:val="auto"/>
          <w:sz w:val="28"/>
          <w:szCs w:val="28"/>
          <w:lang w:val="uk-UA"/>
        </w:rPr>
      </w:pPr>
      <w:r w:rsidRPr="002E3CFF">
        <w:rPr>
          <w:rFonts w:ascii="Times New Roman" w:hAnsi="Times New Roman" w:cs="Times New Roman"/>
          <w:color w:val="auto"/>
          <w:sz w:val="28"/>
          <w:szCs w:val="28"/>
          <w:lang w:val="uk-UA"/>
        </w:rPr>
        <w:t xml:space="preserve">Марцин В.С. Економічний зміст відносин у сучасній моделі банківського кредитування / В.С. Марцин.   </w:t>
      </w:r>
      <w:r w:rsidRPr="002E3CFF">
        <w:rPr>
          <w:rStyle w:val="A31"/>
          <w:rFonts w:ascii="Times New Roman" w:hAnsi="Times New Roman" w:cs="Times New Roman"/>
          <w:color w:val="auto"/>
          <w:sz w:val="28"/>
          <w:szCs w:val="28"/>
          <w:lang w:val="uk-UA"/>
        </w:rPr>
        <w:t>Вісник Університету банківської справи Національного банку України.- 2010. - № 1(7). - С. 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Марцишевська, Ю. Л. Роль фінансово-кредитного забезпечення підприємств аграрного сектора / Ю. Л. Марцишевська // Економіка АПК. –– 2009. – № 5. – С. 98–100.</w:t>
      </w:r>
      <w:r w:rsidRPr="002E3CFF">
        <w:rPr>
          <w:rFonts w:ascii="Times New Roman" w:hAnsi="Times New Roman"/>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Матеріали офіційного сайту Національного банку України. - [Електронний ресурс]. – Режим доступу : http://www.bank.gov.ua.</w:t>
      </w:r>
      <w:r w:rsidRPr="002E3CFF">
        <w:rPr>
          <w:rFonts w:ascii="Times New Roman" w:hAnsi="Times New Roman"/>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Мельник В.М. Фінансова архітектура національних корпорацій та її вплив на ефективність фінансової діяльності: [монографія] // В. М. Мельник, Н. В. Бичкова. — Тернопіль: Астон, 2012. — 244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lastRenderedPageBreak/>
        <w:t>Миценко І.М. Інноваційна безпека України в процесі інтернаціоналізації знань / І.М. Миценко. Проблемы развития внешнеэкономических связей и привлечения иностранных инвестицый: региональный аспект: зб. наук. праць. – Донецьк, 2009.- Ч.2. –С. 572.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t xml:space="preserve">Мишкін Ф. Фінансові інновації: передумови виникнення та еволюція форм / Ф. Мишкін // Фінансовий ринок України. – 2008. – </w:t>
      </w:r>
      <w:r>
        <w:rPr>
          <w:rFonts w:ascii="Times New Roman" w:eastAsia="TimesNewRomanPSMT" w:hAnsi="Times New Roman"/>
          <w:sz w:val="28"/>
          <w:szCs w:val="28"/>
          <w:lang w:val="uk-UA" w:eastAsia="ru-RU"/>
        </w:rPr>
        <w:t xml:space="preserve">                            </w:t>
      </w:r>
      <w:r w:rsidRPr="002E3CFF">
        <w:rPr>
          <w:rFonts w:ascii="Times New Roman" w:eastAsia="TimesNewRomanPSMT" w:hAnsi="Times New Roman"/>
          <w:sz w:val="28"/>
          <w:szCs w:val="28"/>
          <w:lang w:val="uk-UA" w:eastAsia="ru-RU"/>
        </w:rPr>
        <w:t xml:space="preserve">№ 5. – С.21–24.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Могилова М.М. Економічні проблеми формування та відтворення основних засобів у сільському господарстві / М.М. Могилова, Г.М. Підлісецький, Я.К. Білоусько // Економіка АПК. – 2012. –№ 1. – С. 58-65.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Моделирование финансовых потоков в условиях неопределенности: [монография] / Т.С. Клебанова, Л.С. Гурьянова, Н. Богониколос, О.Ю. Кононов, Я.Г. Берсуцкий. – Харьков: ИНЖЭК, 2006. – 312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Моткуева А.А. Использование редактора EXEL для оценки финансовых потоков по схеме простых процентов / А.А. Моткуева // Альманах «Научные записки Орел ГИЄТ». – 2010. - № 1. – С. 5-12.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Мунтіян В.І. Економічна безпека України / В.І. Мунтіян. – К.: КИИЦ, 1999. – 463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Мэй Маргарет. Трансформирование функции финансов / М. Мэй: [пер. с англ.]. – М.: ИНФРА-М, 2009. – 232 с.</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iCs/>
          <w:sz w:val="28"/>
          <w:szCs w:val="28"/>
          <w:lang w:val="uk-UA" w:eastAsia="ru-RU"/>
        </w:rPr>
        <w:t xml:space="preserve">Науменкова С. В. </w:t>
      </w:r>
      <w:r w:rsidRPr="002E3CFF">
        <w:rPr>
          <w:rFonts w:ascii="Times New Roman" w:hAnsi="Times New Roman"/>
          <w:sz w:val="28"/>
          <w:szCs w:val="28"/>
          <w:lang w:val="uk-UA" w:eastAsia="ru-RU"/>
        </w:rPr>
        <w:t xml:space="preserve">Розвиток фінансового сектору України в умовах формування нової фінансової архітектури: [монографія] / С. В. Науменкова, С. В. Міщенко. — К. : Ін-т банківської справи: Центр наук. дослідж. НБУ,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2009. — 384 с.</w:t>
      </w:r>
    </w:p>
    <w:p w:rsidR="00076DA7" w:rsidRPr="002E3CFF" w:rsidRDefault="00076DA7" w:rsidP="00B76408">
      <w:pPr>
        <w:numPr>
          <w:ilvl w:val="0"/>
          <w:numId w:val="48"/>
        </w:numPr>
        <w:suppressLineNumbers/>
        <w:tabs>
          <w:tab w:val="left" w:pos="-142"/>
          <w:tab w:val="left" w:pos="567"/>
          <w:tab w:val="left" w:pos="709"/>
        </w:tabs>
        <w:autoSpaceDE w:val="0"/>
        <w:autoSpaceDN w:val="0"/>
        <w:adjustRightInd w:val="0"/>
        <w:spacing w:line="360" w:lineRule="auto"/>
        <w:ind w:left="0" w:firstLine="709"/>
        <w:jc w:val="both"/>
        <w:rPr>
          <w:rFonts w:ascii="Times New Roman" w:eastAsia="TimesNewRoman" w:hAnsi="Times New Roman"/>
          <w:sz w:val="28"/>
          <w:lang w:val="uk-UA" w:eastAsia="ru-RU"/>
        </w:rPr>
      </w:pPr>
      <w:r w:rsidRPr="002E3CFF">
        <w:rPr>
          <w:rFonts w:ascii="Times New Roman" w:hAnsi="Times New Roman"/>
          <w:iCs/>
          <w:sz w:val="28"/>
          <w:szCs w:val="28"/>
          <w:lang w:val="uk-UA" w:eastAsia="ru-RU"/>
        </w:rPr>
        <w:t>Науменкова С. Формування нової фінансової архітектури: основні питання та можливі виклики для України / С. Науменко //</w:t>
      </w:r>
      <w:r w:rsidRPr="002E3CFF">
        <w:rPr>
          <w:rFonts w:ascii="Times New Roman" w:hAnsi="Times New Roman"/>
          <w:sz w:val="28"/>
          <w:szCs w:val="28"/>
          <w:lang w:val="uk-UA" w:eastAsia="ru-RU"/>
        </w:rPr>
        <w:t xml:space="preserve"> Вісник НБУ, січень 2010. С. 8-12.</w:t>
      </w:r>
    </w:p>
    <w:p w:rsidR="00076DA7" w:rsidRPr="002E3CFF" w:rsidRDefault="00076DA7" w:rsidP="00B76408">
      <w:pPr>
        <w:numPr>
          <w:ilvl w:val="0"/>
          <w:numId w:val="48"/>
        </w:numPr>
        <w:suppressLineNumbers/>
        <w:tabs>
          <w:tab w:val="left" w:pos="-142"/>
          <w:tab w:val="left" w:pos="142"/>
          <w:tab w:val="left" w:pos="567"/>
          <w:tab w:val="left" w:pos="709"/>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Національний проект «відроджене скотарство» [Електронний ресурс]. – Режим доступу: // http://cattlenationalproject.org.ua/about.html.</w:t>
      </w:r>
    </w:p>
    <w:p w:rsidR="00076DA7" w:rsidRPr="002E3CFF" w:rsidRDefault="00076DA7" w:rsidP="00B76408">
      <w:pPr>
        <w:numPr>
          <w:ilvl w:val="0"/>
          <w:numId w:val="48"/>
        </w:numPr>
        <w:suppressLineNumbers/>
        <w:tabs>
          <w:tab w:val="left" w:pos="-142"/>
          <w:tab w:val="left" w:pos="567"/>
          <w:tab w:val="left" w:pos="709"/>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lastRenderedPageBreak/>
        <w:t xml:space="preserve">Непочатенко О. О. Державна підтримка підприємств АПК через удосконалення системи кредитування / О. О. Непочатенко // Економіка АПК. – 2008. – № 8. – С. 95–100.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Нівевський О. Німець-український аграрний діалог / О. Нівевський. Інт-т економічних досліджень та політичних консультацій. – 2012. - № 5. [Електронний ресурс]. - Режим доступу // </w:t>
      </w:r>
      <w:hyperlink r:id="rId15" w:history="1">
        <w:r w:rsidRPr="002E3CFF">
          <w:rPr>
            <w:rStyle w:val="af3"/>
            <w:rFonts w:ascii="Times New Roman" w:hAnsi="Times New Roman"/>
            <w:sz w:val="28"/>
            <w:szCs w:val="28"/>
            <w:lang w:val="uk-UA"/>
          </w:rPr>
          <w:t>http://www.ier.com.ua/files/Regular_products/Agro_review/2012/APD_AFPR_2012_5_UA.pdf</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 Онишко С.В. Механізм фінансового забезпечення інноваційного розвитку економіки України: автореф. дис. На здобуття наук. ступеня доктора економ. наук за спец. 08.04.01 – фінанси, грошовий обіг і кредит / С.В. Онишко. – К, 2004. – 32с.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Онищенко В.О. Концептуально-методичні засади оцінки рівня економічної безпеки держави / О.В. Онищенко, С.В. Онищенко // Вісник економіки транспорту і промисловості. – 2012. - № 38. – С. 102-108.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 xml:space="preserve">ООН против финансовой архитектуры. </w:t>
      </w:r>
      <w:r w:rsidRPr="002E3CFF">
        <w:rPr>
          <w:rFonts w:ascii="Times New Roman" w:eastAsia="TimesNewRoman" w:hAnsi="Times New Roman"/>
          <w:sz w:val="28"/>
          <w:szCs w:val="28"/>
          <w:lang w:val="uk-UA" w:eastAsia="ru-RU"/>
        </w:rPr>
        <w:t>[Електронний ресурс]. – Режим доступу:</w:t>
      </w:r>
      <w:r w:rsidRPr="002E3CFF">
        <w:rPr>
          <w:rFonts w:ascii="Times New Roman" w:hAnsi="Times New Roman"/>
          <w:iCs/>
          <w:sz w:val="28"/>
          <w:szCs w:val="28"/>
          <w:lang w:val="uk-UA" w:eastAsia="ru-RU"/>
        </w:rPr>
        <w:t>// http://www.vremya.ru.</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Опарін В.М. Фінансова система України / В.М. Опарін. Теоретико-методологічні аспекти. Київський національний економічний ун-т, К.: КНЕУ, 2005. – 238с.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Орлова В.В. Ідентифікація загроз фінансовій безпеці підприємства / В.В. Орлова // Науковий вісник ЛНТУ України. – 2011. – </w:t>
      </w:r>
      <w:r>
        <w:rPr>
          <w:rFonts w:ascii="Times New Roman" w:hAnsi="Times New Roman"/>
          <w:sz w:val="28"/>
          <w:szCs w:val="28"/>
          <w:lang w:val="uk-UA"/>
        </w:rPr>
        <w:t xml:space="preserve">                                            </w:t>
      </w:r>
      <w:r w:rsidRPr="002E3CFF">
        <w:rPr>
          <w:rFonts w:ascii="Times New Roman" w:hAnsi="Times New Roman"/>
          <w:sz w:val="28"/>
          <w:szCs w:val="28"/>
          <w:lang w:val="uk-UA"/>
        </w:rPr>
        <w:t>Вип. 21.13. – С. 267-270.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Основні показники діяльності банків // Вісник НБУ. </w:t>
      </w:r>
      <w:r w:rsidRPr="002E3CFF">
        <w:rPr>
          <w:rFonts w:ascii="Times New Roman" w:eastAsia="TimesNewRoman" w:hAnsi="Times New Roman"/>
          <w:sz w:val="28"/>
          <w:szCs w:val="28"/>
          <w:lang w:val="uk-UA" w:eastAsia="ru-RU"/>
        </w:rPr>
        <w:t>[Електронний ресурс]. – Режим доступу http://www.bank.gov.ua.</w:t>
      </w:r>
      <w:r w:rsidRPr="002E3CFF">
        <w:rPr>
          <w:rFonts w:ascii="Times New Roman" w:hAnsi="Times New Roman"/>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Пантєлєєва Н.М.</w:t>
      </w:r>
      <w:r w:rsidRPr="002E3CFF">
        <w:rPr>
          <w:rFonts w:ascii="Times New Roman" w:hAnsi="Times New Roman"/>
          <w:sz w:val="28"/>
          <w:szCs w:val="28"/>
          <w:lang w:val="uk-UA"/>
        </w:rPr>
        <w:t xml:space="preserve">  Реформування міжнародної валютної системи в умовах формування нової фінансової архітектури / Н.М. Пантєлєєва // Фінансовий простір. -  2011. - № 3 (3). – С. 26-30.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 xml:space="preserve">Папехин Р.С. Факторы финансовой устойчивости и безопасности предприятия: автореф. дис. на соискание науч. ступени канд. экон. наук: спец. </w:t>
      </w:r>
      <w:r w:rsidRPr="002E3CFF">
        <w:rPr>
          <w:rFonts w:ascii="Times New Roman" w:eastAsia="TimesNewRoman" w:hAnsi="Times New Roman"/>
          <w:sz w:val="28"/>
          <w:szCs w:val="28"/>
          <w:lang w:val="uk-UA" w:eastAsia="ru-RU"/>
        </w:rPr>
        <w:lastRenderedPageBreak/>
        <w:t>08.00.10 «Финансы, денежное обращение и кредит» / Р.С. Папехин – Волгоград, 2007. – 21с.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 Петіна Л.В. Управління фінансовими потоками сільськогосподарських підприємств / Л.В. Петіна //  Облік і фінанси АПК. – 2011. - № 2. – С. 117-122.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Петруня Н.В. Концептуальні підходи до визначення сутності активів підприємств / Н.В. Петруня // Облік і фінанси АПК. – 2011.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1. – С. 137-140.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Плущевская Ю. Исследование финансовых потоков в российской экономике / Ю. Плущевская, Л. Старикова // Вопросы экономики. – 1997. –№12. – С.117-131.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Погосова М.Ю. Діагностування економічної безпеки промислового підприємства: автореферат дис. на здобуття наук. ступеня канд. економ. наук: спец. 08.00.08 – «Гроші, фінанси і кредит» / М.Ю. Погосова. – К.:, 2010. – 19с.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Пономарев А.В. Параметрическое описание поведения финансовых потоков / А.В. Пономарев // Вестник ТИСБИ. - Ижевск, 2004. – 36 с.</w:t>
      </w:r>
    </w:p>
    <w:p w:rsidR="00076DA7" w:rsidRPr="002E3CFF" w:rsidRDefault="00076DA7" w:rsidP="00B76408">
      <w:pPr>
        <w:pStyle w:val="afffffff8"/>
        <w:numPr>
          <w:ilvl w:val="0"/>
          <w:numId w:val="48"/>
        </w:numPr>
        <w:suppressLineNumbers/>
        <w:tabs>
          <w:tab w:val="left" w:pos="-142"/>
          <w:tab w:val="left" w:pos="567"/>
          <w:tab w:val="left" w:pos="709"/>
          <w:tab w:val="left" w:pos="1134"/>
        </w:tabs>
        <w:autoSpaceDE w:val="0"/>
        <w:autoSpaceDN w:val="0"/>
        <w:adjustRightInd w:val="0"/>
        <w:spacing w:after="0" w:line="360" w:lineRule="auto"/>
        <w:ind w:left="0" w:firstLine="709"/>
        <w:jc w:val="both"/>
        <w:rPr>
          <w:rFonts w:eastAsia="TimesNewRomanPSMT"/>
          <w:szCs w:val="28"/>
          <w:lang w:val="uk-UA"/>
        </w:rPr>
      </w:pPr>
      <w:r w:rsidRPr="002E3CFF">
        <w:rPr>
          <w:rFonts w:eastAsia="TimesNewRomanPS-BoldMT"/>
          <w:bCs/>
          <w:szCs w:val="28"/>
          <w:lang w:val="uk-UA"/>
        </w:rPr>
        <w:t xml:space="preserve">Присяжнюк А. Ю. </w:t>
      </w:r>
      <w:r w:rsidRPr="002E3CFF">
        <w:rPr>
          <w:rFonts w:eastAsia="TimesNewRomanPSMT"/>
          <w:szCs w:val="28"/>
          <w:lang w:val="uk-UA"/>
        </w:rPr>
        <w:t>Розвиток інноваційної діяльності в Україні в умовах світової глобалізації / А. Ю. Присяжнюк // Інвестиції: практика та досвід. – 2009. – №. 4. – С. 30–32.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Присяжнюк А.Ю. Зовнішні фінансові потоки та їхній вплив на інноваційний розвиток економіки України / А.Ю. Присяжнюк // Актуальні проблеми економіки. – 2009. - № 9(99).– С. 65-69.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 Присяжнюк А. Ю. Фінансові потоки в інноваційній діяльності: теоретичний аспект /А. Ю. Присяжнюк // Інвестицій: практика та досвід.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21. – 2007. – С. 28-30.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Присяжнюк А.Ю. Проблемні аспекти формування фінансових потоків в інноваційній діяльності / А.Ю. Присяжнюк // зб. наук. праць тез </w:t>
      </w:r>
      <w:r w:rsidRPr="002E3CFF">
        <w:rPr>
          <w:rFonts w:ascii="Times New Roman" w:hAnsi="Times New Roman"/>
          <w:sz w:val="28"/>
          <w:szCs w:val="28"/>
          <w:lang w:val="uk-UA"/>
        </w:rPr>
        <w:lastRenderedPageBreak/>
        <w:t>доповідей та виступів V всеукраїнської науково-практичної конференції молодих вчених, аспірантів і студентів. – Черкаси: ЧДТУ, 2008. – С. 128.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 Про державний бюджет України на 2013 рік: Закон України № 624-VII від 08.10.2013. [Електронний ресурс]. – Режим доступу: http://zakon4.rada.gov.ua/laws/show/5515-17</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дотримання законодавства щодо розвитку науково-технологічного потенціалу та інноваційної діяльності в Україні: Постанова Верховної Ради України від 16.06.2004р. № 1786-ІV.  [Електронний ресурс]. – Режим доступу: </w:t>
      </w:r>
      <w:hyperlink r:id="rId16"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затвердження Положення про Комісію з організації діяльності технологічних парків та інноваційних структур інших типів: Постанова Кабінету Міністрів України від 06.08.2003р. № 1219. [Електронний ресурс]. – Режим доступу: </w:t>
      </w:r>
      <w:hyperlink r:id="rId17"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затвердження порядку використання коштів, передбачених у державному бюджеті для фінансової підтримки заходів в агропромисловому комплексі: Постанова Кабінету Міністрів України від 13.02.2012р. № 104. [Електронний ресурс]. – Режим доступу: </w:t>
      </w:r>
      <w:hyperlink r:id="rId18" w:history="1">
        <w:r w:rsidRPr="002E3CFF">
          <w:rPr>
            <w:rStyle w:val="af3"/>
            <w:rFonts w:ascii="Times New Roman" w:eastAsia="TT7FCo00" w:hAnsi="Times New Roman"/>
            <w:sz w:val="28"/>
            <w:szCs w:val="28"/>
            <w:lang w:val="uk-UA"/>
          </w:rPr>
          <w:t>http://zakon2.rada.gov.ua/laws</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затвердження Порядку надання фінансової підтримки суб’єктам інноваційної діяльності за рахунок державного бюджету шляхом здешевлення довгострокових кредитів: Постанова Кабінету Міністрів України від 17.11.2004р. № 1563. [Електронний ресурс]. – Режим доступу: </w:t>
      </w:r>
      <w:hyperlink r:id="rId19"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Про заходи щодо державної підтримки сільськогосподарського  виробництва: Указ Президента України від 23.03.1998р. № 215 // Урядовий кур’єр. – 1998. - № 57-58. – 26 березня.</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Про інноваційну діяльність: Закон України від 04.07.2002р. № 40-ІV [Електронний ресурс]. - Режим доступу: </w:t>
      </w:r>
      <w:hyperlink r:id="rId20" w:history="1">
        <w:r w:rsidRPr="002E3CFF">
          <w:rPr>
            <w:rStyle w:val="af3"/>
            <w:rFonts w:ascii="Times New Roman" w:hAnsi="Times New Roman"/>
            <w:sz w:val="28"/>
            <w:szCs w:val="28"/>
            <w:lang w:val="uk-UA"/>
          </w:rPr>
          <w:t>www.rada.gov</w:t>
        </w:r>
      </w:hyperlink>
      <w:r w:rsidRPr="002E3CFF">
        <w:rPr>
          <w:rFonts w:ascii="Times New Roman" w:hAnsi="Times New Roman"/>
          <w:sz w:val="28"/>
          <w:szCs w:val="28"/>
          <w:lang w:val="uk-UA"/>
        </w:rPr>
        <w:t>. ua</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Про лізинг: Закон України від 6.12.1997р. № 723 // Відомості Верховної Ради. – 1998. - № 16. – С. 68.</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lastRenderedPageBreak/>
        <w:t>Про основи національної безпеки України: Закон України № 964-ІV від 19.06.2033/ [Електронний ресурс]. – Режим доступу: http://zakon2.rada.gov.ua/laws</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Про основні засади державної аграрної політики України на період до 2015 року: Закон України від 18. 10.2005р. № 2982 – ІV // Відомості Верховної Ради України. – 2006. - № 1. – С. 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Про основні напрями розвитку агропромислового комплексу України: Указ Президента України від 29 квітня 1998р. № 389 // Урядовий кур’єр. – 1998. - № 84. – 5 травня.</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Про пріоритетні напрями інноваційної діяльності в Україні: Закон України від 16.01.2003р. / Офіційний вісник України. – 2003. - № 7. – Ст. 271.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пріоритетні напрями розвитку науки і техніки: Закон України від 11.07.2001р. № 26230 –ІІІ. [Електронний ресурс]. – Режим доступу: </w:t>
      </w:r>
      <w:hyperlink r:id="rId21"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Про стимулювання розвитку сільського господарства на період 2001-2004 років: Закон України від 19.01.2011р. № 2238 (зі змінами і доповненнями). [Електронний ресурс]. – Режим доступу: </w:t>
      </w:r>
      <w:hyperlink r:id="rId22" w:history="1">
        <w:r w:rsidRPr="002E3CFF">
          <w:rPr>
            <w:rStyle w:val="af3"/>
            <w:rFonts w:ascii="Times New Roman" w:eastAsia="TT7FCo00" w:hAnsi="Times New Roman"/>
            <w:sz w:val="28"/>
            <w:szCs w:val="28"/>
            <w:lang w:val="uk-UA"/>
          </w:rPr>
          <w:t>www.rada.gov.ua</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Про стратегію економічного і соціального розвитку України «Шляхом європейської інтеграції» на 2004-2015 роки: Указ Президента України № 372 від 21.12.2001р.  </w:t>
      </w:r>
      <w:r w:rsidRPr="002E3CFF">
        <w:rPr>
          <w:rFonts w:ascii="Times New Roman" w:eastAsia="TT7FCo00" w:hAnsi="Times New Roman"/>
          <w:sz w:val="28"/>
          <w:szCs w:val="28"/>
          <w:lang w:val="uk-UA" w:eastAsia="ru-RU"/>
        </w:rPr>
        <w:t xml:space="preserve">[Електронний ресурс]. – Режим доступу: </w:t>
      </w:r>
      <w:hyperlink w:history="1">
        <w:r w:rsidRPr="002E3CFF">
          <w:rPr>
            <w:rStyle w:val="af3"/>
            <w:rFonts w:ascii="Times New Roman" w:eastAsia="TT7FCo00" w:hAnsi="Times New Roman"/>
            <w:sz w:val="28"/>
            <w:szCs w:val="28"/>
            <w:lang w:val="uk-UA"/>
          </w:rPr>
          <w:t>www.zakon. rada.gov.ua</w:t>
        </w:r>
      </w:hyperlink>
      <w:r w:rsidRPr="002E3CFF">
        <w:rPr>
          <w:rFonts w:ascii="Times New Roman" w:eastAsia="TT7FCo00" w:hAnsi="Times New Roman"/>
          <w:sz w:val="28"/>
          <w:szCs w:val="28"/>
          <w:lang w:val="uk-UA" w:eastAsia="ru-RU"/>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Про схвалення Концепції Державної цільової економічної програми «Створення в Україні інноваційної інфраструктури на 2008-2012 роки» : розпорядження Кабінету Міністрів України від 06.06.2007р. № 381-р. // Офіційний вісник України. – 2007. - № 43. – С. 65.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Россоха В.В. Формування інноваційно-інвестиційної політики в аграрній сфері економіки / В.В. Россоха, О.М. Гусак. – К.: ННЦ ІАЕ, </w:t>
      </w:r>
      <w:r>
        <w:rPr>
          <w:rFonts w:ascii="Times New Roman" w:hAnsi="Times New Roman"/>
          <w:sz w:val="28"/>
          <w:szCs w:val="28"/>
          <w:lang w:val="uk-UA"/>
        </w:rPr>
        <w:t xml:space="preserve">                    </w:t>
      </w:r>
      <w:r w:rsidRPr="002E3CFF">
        <w:rPr>
          <w:rFonts w:ascii="Times New Roman" w:hAnsi="Times New Roman"/>
          <w:sz w:val="28"/>
          <w:szCs w:val="28"/>
          <w:lang w:val="uk-UA"/>
        </w:rPr>
        <w:t>2011. – 240с.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lastRenderedPageBreak/>
        <w:t xml:space="preserve">Саблук П.Т. Інноваційна діяльність в аграрній сфері: інституціональний аспект: [монографія] / Саблук П.Т., Шпикуляк О.Г., Курило Л.І. – К.: ННЦ ІАЕ, </w:t>
      </w:r>
      <w:r w:rsidRPr="002E3CFF">
        <w:rPr>
          <w:rFonts w:ascii="Times New Roman" w:eastAsia="TimesNewRomanPSMT" w:hAnsi="Times New Roman"/>
          <w:sz w:val="28"/>
          <w:szCs w:val="28"/>
          <w:lang w:val="uk-UA" w:eastAsia="ru-RU"/>
        </w:rPr>
        <w:t xml:space="preserve">2010. </w:t>
      </w:r>
      <w:r w:rsidRPr="002E3CFF">
        <w:rPr>
          <w:rFonts w:ascii="Times New Roman" w:hAnsi="Times New Roman"/>
          <w:sz w:val="28"/>
          <w:szCs w:val="28"/>
          <w:lang w:val="uk-UA" w:eastAsia="ru-RU"/>
        </w:rPr>
        <w:t>– 706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Саблук П.Т. Концептуальні аспекти модернізації аграрного виробництва та розвитку сільських територій в Україні / П.Т. Саблук // Економіка АПК. – 2010. - № 8. – С. 3-12.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iCs/>
          <w:sz w:val="28"/>
          <w:szCs w:val="28"/>
          <w:lang w:val="uk-UA" w:eastAsia="ru-RU"/>
        </w:rPr>
      </w:pPr>
      <w:r w:rsidRPr="002E3CFF">
        <w:rPr>
          <w:rFonts w:ascii="Times New Roman" w:hAnsi="Times New Roman"/>
          <w:sz w:val="28"/>
          <w:szCs w:val="28"/>
          <w:lang w:val="uk-UA"/>
        </w:rPr>
        <w:t xml:space="preserve"> Саблук П.Т. Основні напрями розвитку високоефективного агропромислового виробництва в Україні / П.Т. Саблук // Економіка АПК. – 2002. – С. 10-13</w:t>
      </w:r>
      <w:r w:rsidRPr="002E3CFF">
        <w:rPr>
          <w:rFonts w:ascii="Times New Roman" w:hAnsi="Times New Roman"/>
          <w:bCs/>
          <w:sz w:val="28"/>
          <w:szCs w:val="28"/>
          <w:lang w:val="uk-UA"/>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T7FCo00" w:hAnsi="Times New Roman"/>
          <w:sz w:val="28"/>
          <w:szCs w:val="28"/>
          <w:lang w:val="uk-UA" w:eastAsia="ru-RU"/>
        </w:rPr>
        <w:t xml:space="preserve">Саніна О.Р. Прибуток підприємств, шляхи його максимізації / О.Р. Саніна, Н.Б. Бідник. [Електрнний ресурс]. – Режим доступу: </w:t>
      </w:r>
      <w:hyperlink r:id="rId23" w:history="1">
        <w:r w:rsidRPr="002E3CFF">
          <w:rPr>
            <w:rStyle w:val="af3"/>
            <w:rFonts w:ascii="Times New Roman" w:eastAsia="TT7FCo00" w:hAnsi="Times New Roman"/>
            <w:sz w:val="28"/>
            <w:szCs w:val="28"/>
            <w:lang w:val="uk-UA"/>
          </w:rPr>
          <w:t>http://archive.nbuv.gov.ua/portal/chem_biol/nvnltu/20_14/252_San.pdf</w:t>
        </w:r>
      </w:hyperlink>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ind w:left="0" w:firstLine="709"/>
        <w:contextualSpacing/>
        <w:rPr>
          <w:rFonts w:ascii="Times New Roman" w:hAnsi="Times New Roman"/>
          <w:szCs w:val="28"/>
          <w:lang w:val="uk-UA"/>
        </w:rPr>
      </w:pPr>
      <w:r w:rsidRPr="002E3CFF">
        <w:rPr>
          <w:rFonts w:ascii="Times New Roman" w:eastAsia="TimesNewRoman" w:hAnsi="Times New Roman"/>
          <w:szCs w:val="28"/>
          <w:lang w:val="uk-UA"/>
        </w:rPr>
        <w:t>Санто Б. Инновация как средство экономического развития / Б. Санто . – М. : Прогресс, 1990. – 236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 </w:t>
      </w:r>
      <w:r w:rsidRPr="002E3CFF">
        <w:rPr>
          <w:rFonts w:ascii="Times New Roman" w:hAnsi="Times New Roman"/>
          <w:iCs/>
          <w:sz w:val="28"/>
          <w:szCs w:val="28"/>
          <w:lang w:val="uk-UA" w:eastAsia="ru-RU"/>
        </w:rPr>
        <w:t xml:space="preserve">Сердинов Э.М. Архитектура меж дународной финансовой системы // Бан ковское дело. – 1999. – № 12. [Електронний ресурс]. – Режим доступу: </w:t>
      </w:r>
      <w:hyperlink r:id="rId24" w:history="1">
        <w:r w:rsidRPr="002E3CFF">
          <w:rPr>
            <w:rStyle w:val="af3"/>
            <w:rFonts w:ascii="Times New Roman" w:hAnsi="Times New Roman"/>
            <w:iCs/>
            <w:sz w:val="28"/>
            <w:szCs w:val="28"/>
            <w:lang w:val="uk-UA"/>
          </w:rPr>
          <w:t>http://www.infoart.ru/issue/bankdelo/</w:t>
        </w:r>
      </w:hyperlink>
      <w:r w:rsidRPr="002E3CFF">
        <w:rPr>
          <w:rFonts w:ascii="Times New Roman" w:hAnsi="Times New Roman"/>
          <w:iCs/>
          <w:sz w:val="28"/>
          <w:szCs w:val="28"/>
          <w:lang w:val="uk-UA" w:eastAsia="ru-RU"/>
        </w:rPr>
        <w:t xml:space="preserve"> 1299/bank01.htm.</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Скрипник С.В. Оптимізаційна модель ефективного управління фінансовими потоками аграрних підприємств регіону / С.В. Скрипник, І.В. Шепель. [Електронний ресурс]. – Режим доступу: http://www.pdaa.edu.ua/sites/default/files/nppdaa/4.2/273.pdf.</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Соловйов В.П. Інноваційний розвиток регіонів: питання теорії та практики : [монографія]  / В.П. Соловйов, Г.І. Кореняко, В.М. Головатюк. – К. : Фенікс, 2008. – . 224с</w:t>
      </w:r>
      <w:r w:rsidRPr="002E3CFF">
        <w:rPr>
          <w:rFonts w:ascii="Times New Roman" w:hAnsi="Times New Roman"/>
          <w:sz w:val="28"/>
          <w:szCs w:val="28"/>
          <w:lang w:val="uk-UA" w:eastAsia="ru-RU"/>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Софіщенко І. Перспективи реформування світової фінансової архітектури: проблеми реформування МВФ / І. Софіщенко // Дослідження міжнародної економіки  зб. наук. праць. – 2010. - № 1. – С. 139-145.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PSMT" w:hAnsi="Times New Roman"/>
          <w:sz w:val="28"/>
          <w:szCs w:val="28"/>
          <w:lang w:val="uk-UA" w:eastAsia="ru-RU"/>
        </w:rPr>
        <w:t xml:space="preserve">Сохацька О.М. </w:t>
      </w:r>
      <w:r w:rsidRPr="002E3CFF">
        <w:rPr>
          <w:rFonts w:ascii="Times New Roman" w:hAnsi="Times New Roman"/>
          <w:sz w:val="28"/>
          <w:szCs w:val="28"/>
          <w:lang w:val="uk-UA" w:eastAsia="ru-RU"/>
        </w:rPr>
        <w:t>Фінансовий інжиніринг: навч. посібник / О. М. Сохацька. – К.: Кондор, 2011. – 660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lastRenderedPageBreak/>
        <w:t>Станиславик Е. В. Модель оценки инновационного потенциала промышленного предприятия / Е. В. Станиславик, А. Б. Свинарева // Труды Одесского политехнического университета, вып. 1 (29), 2008. – С. 292-297.</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Italic" w:hAnsi="Times New Roman"/>
          <w:iCs/>
          <w:sz w:val="28"/>
          <w:szCs w:val="28"/>
          <w:lang w:val="uk-UA" w:eastAsia="ru-RU"/>
        </w:rPr>
        <w:t>Старостіна А</w:t>
      </w:r>
      <w:r w:rsidRPr="002E3CFF">
        <w:rPr>
          <w:rFonts w:ascii="Times New Roman" w:hAnsi="Times New Roman"/>
          <w:iCs/>
          <w:sz w:val="28"/>
          <w:szCs w:val="28"/>
          <w:lang w:val="uk-UA" w:eastAsia="ru-RU"/>
        </w:rPr>
        <w:t>.</w:t>
      </w:r>
      <w:r w:rsidRPr="002E3CFF">
        <w:rPr>
          <w:rFonts w:ascii="Times New Roman" w:eastAsia="TimesNewRoman,Italic" w:hAnsi="Times New Roman"/>
          <w:iCs/>
          <w:sz w:val="28"/>
          <w:szCs w:val="28"/>
          <w:lang w:val="uk-UA" w:eastAsia="ru-RU"/>
        </w:rPr>
        <w:t>О</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Маркетинг</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теорія</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світовий досвід</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українська практика</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підруч</w:t>
      </w:r>
      <w:r w:rsidRPr="002E3CFF">
        <w:rPr>
          <w:rFonts w:ascii="Times New Roman" w:hAnsi="Times New Roman"/>
          <w:iCs/>
          <w:sz w:val="28"/>
          <w:szCs w:val="28"/>
          <w:lang w:val="uk-UA" w:eastAsia="ru-RU"/>
        </w:rPr>
        <w:t>. /</w:t>
      </w:r>
      <w:r w:rsidRPr="002E3CFF">
        <w:rPr>
          <w:rFonts w:ascii="Times New Roman" w:eastAsia="TimesNewRoman,Italic" w:hAnsi="Times New Roman"/>
          <w:iCs/>
          <w:sz w:val="28"/>
          <w:szCs w:val="28"/>
          <w:lang w:val="uk-UA" w:eastAsia="ru-RU"/>
        </w:rPr>
        <w:t>А</w:t>
      </w:r>
      <w:r w:rsidRPr="002E3CFF">
        <w:rPr>
          <w:rFonts w:ascii="Times New Roman" w:hAnsi="Times New Roman"/>
          <w:iCs/>
          <w:sz w:val="28"/>
          <w:szCs w:val="28"/>
          <w:lang w:val="uk-UA" w:eastAsia="ru-RU"/>
        </w:rPr>
        <w:t>.</w:t>
      </w:r>
      <w:r w:rsidRPr="002E3CFF">
        <w:rPr>
          <w:rFonts w:ascii="Times New Roman" w:eastAsia="TimesNewRoman,Italic" w:hAnsi="Times New Roman"/>
          <w:iCs/>
          <w:sz w:val="28"/>
          <w:szCs w:val="28"/>
          <w:lang w:val="uk-UA" w:eastAsia="ru-RU"/>
        </w:rPr>
        <w:t>О</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Старостіна</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Н</w:t>
      </w:r>
      <w:r w:rsidRPr="002E3CFF">
        <w:rPr>
          <w:rFonts w:ascii="Times New Roman" w:hAnsi="Times New Roman"/>
          <w:iCs/>
          <w:sz w:val="28"/>
          <w:szCs w:val="28"/>
          <w:lang w:val="uk-UA" w:eastAsia="ru-RU"/>
        </w:rPr>
        <w:t>.</w:t>
      </w:r>
      <w:r w:rsidRPr="002E3CFF">
        <w:rPr>
          <w:rFonts w:ascii="Times New Roman" w:eastAsia="TimesNewRoman,Italic" w:hAnsi="Times New Roman"/>
          <w:iCs/>
          <w:sz w:val="28"/>
          <w:szCs w:val="28"/>
          <w:lang w:val="uk-UA" w:eastAsia="ru-RU"/>
        </w:rPr>
        <w:t>П</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Гончарова</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Є</w:t>
      </w:r>
      <w:r w:rsidRPr="002E3CFF">
        <w:rPr>
          <w:rFonts w:ascii="Times New Roman" w:hAnsi="Times New Roman"/>
          <w:iCs/>
          <w:sz w:val="28"/>
          <w:szCs w:val="28"/>
          <w:lang w:val="uk-UA" w:eastAsia="ru-RU"/>
        </w:rPr>
        <w:t>.</w:t>
      </w:r>
      <w:r w:rsidRPr="002E3CFF">
        <w:rPr>
          <w:rFonts w:ascii="Times New Roman" w:eastAsia="TimesNewRoman,Italic" w:hAnsi="Times New Roman"/>
          <w:iCs/>
          <w:sz w:val="28"/>
          <w:szCs w:val="28"/>
          <w:lang w:val="uk-UA" w:eastAsia="ru-RU"/>
        </w:rPr>
        <w:t>В</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 xml:space="preserve">Крикавський. </w:t>
      </w:r>
      <w:r w:rsidRPr="002E3CFF">
        <w:rPr>
          <w:rFonts w:ascii="Times New Roman" w:hAnsi="Times New Roman"/>
          <w:iCs/>
          <w:sz w:val="28"/>
          <w:szCs w:val="28"/>
          <w:lang w:val="uk-UA" w:eastAsia="ru-RU"/>
        </w:rPr>
        <w:t xml:space="preserve"> – </w:t>
      </w:r>
      <w:r w:rsidRPr="002E3CFF">
        <w:rPr>
          <w:rFonts w:ascii="Times New Roman" w:eastAsia="TimesNewRoman,Italic" w:hAnsi="Times New Roman"/>
          <w:iCs/>
          <w:sz w:val="28"/>
          <w:szCs w:val="28"/>
          <w:lang w:val="uk-UA" w:eastAsia="ru-RU"/>
        </w:rPr>
        <w:t>К</w:t>
      </w:r>
      <w:r w:rsidRPr="002E3CFF">
        <w:rPr>
          <w:rFonts w:ascii="Times New Roman" w:hAnsi="Times New Roman"/>
          <w:iCs/>
          <w:sz w:val="28"/>
          <w:szCs w:val="28"/>
          <w:lang w:val="uk-UA" w:eastAsia="ru-RU"/>
        </w:rPr>
        <w:t xml:space="preserve">.: </w:t>
      </w:r>
      <w:r w:rsidRPr="002E3CFF">
        <w:rPr>
          <w:rFonts w:ascii="Times New Roman" w:eastAsia="TimesNewRoman,Italic" w:hAnsi="Times New Roman"/>
          <w:iCs/>
          <w:sz w:val="28"/>
          <w:szCs w:val="28"/>
          <w:lang w:val="uk-UA" w:eastAsia="ru-RU"/>
        </w:rPr>
        <w:t>Знання</w:t>
      </w:r>
      <w:r w:rsidRPr="002E3CFF">
        <w:rPr>
          <w:rFonts w:ascii="Times New Roman" w:hAnsi="Times New Roman"/>
          <w:iCs/>
          <w:sz w:val="28"/>
          <w:szCs w:val="28"/>
          <w:lang w:val="uk-UA" w:eastAsia="ru-RU"/>
        </w:rPr>
        <w:t xml:space="preserve">, 2009. – 1071 </w:t>
      </w:r>
      <w:r w:rsidRPr="002E3CFF">
        <w:rPr>
          <w:rFonts w:ascii="Times New Roman" w:eastAsia="TimesNewRoman,Italic" w:hAnsi="Times New Roman"/>
          <w:iCs/>
          <w:sz w:val="28"/>
          <w:szCs w:val="28"/>
          <w:lang w:val="uk-UA" w:eastAsia="ru-RU"/>
        </w:rPr>
        <w:t>с</w:t>
      </w:r>
      <w:r w:rsidRPr="002E3CFF">
        <w:rPr>
          <w:rFonts w:ascii="Times New Roman" w:hAnsi="Times New Roman"/>
          <w:iCs/>
          <w:sz w:val="28"/>
          <w:szCs w:val="28"/>
          <w:lang w:val="uk-UA" w:eastAsia="ru-RU"/>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2006р. / Державний комітет статистики України. – К.: Техніка, 2005. – 631с.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2007р. / Державний комітет статистики України. – К.: Техніка, 2006. – 631с.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2008р. / Державний комітет статистики України. – К.: Техніка, 2007. – 631с.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2009р. / Державний комітет статистики України. – К.: Техніка, 2008. – 631с.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2010р. / Державний комітет статистики України. – К.: Техніка, 2009. – 631с.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Статистичний щорічник України за 2010 -2011рр. / Державний комітет статистики України. [</w:t>
      </w:r>
      <w:r w:rsidRPr="002E3CFF">
        <w:rPr>
          <w:rFonts w:ascii="Times New Roman" w:eastAsia="TT7FCo00" w:hAnsi="Times New Roman"/>
          <w:sz w:val="28"/>
          <w:szCs w:val="28"/>
          <w:lang w:val="uk-UA" w:eastAsia="ru-RU"/>
        </w:rPr>
        <w:t>Електронний ресурс]. – Режим доступу: http://ukrstat.org/uk/druk/katalog/kat_u/publ7_u.htm</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Стойко І. Аналіз досвіду здійснення інноваційної політики зарубіжними країнами / І. Стойко, Ю. Вовк, О. Юрчак // Соціально-економічні проблеми і держава. — 2011. — Вип. 2 (5). [Електронний ресурс] — Режим доступу http://sepd.tntu.edu.ua/images/stories/pdf/2011/11siipzk.pdf.</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Структуровані фінансові інструменти / [порадник для інвестиційних менеджерів] // Цінні папери України. - 2009.– №35(577).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Судакова О.І. </w:t>
      </w:r>
      <w:r w:rsidRPr="002E3CFF">
        <w:rPr>
          <w:rFonts w:ascii="Times New Roman" w:eastAsia="TimesNewRoman" w:hAnsi="Times New Roman"/>
          <w:sz w:val="28"/>
          <w:szCs w:val="28"/>
          <w:lang w:val="uk-UA" w:eastAsia="ru-RU"/>
        </w:rPr>
        <w:t xml:space="preserve">Економічна безпека підприємства у функціональному аспекту його інноваційного розвитку </w:t>
      </w:r>
      <w:r w:rsidRPr="002E3CFF">
        <w:rPr>
          <w:rFonts w:ascii="Times New Roman" w:eastAsia="TimesNewRoman" w:hAnsi="Times New Roman"/>
          <w:bCs/>
          <w:sz w:val="28"/>
          <w:szCs w:val="28"/>
          <w:lang w:val="uk-UA" w:eastAsia="ru-RU"/>
        </w:rPr>
        <w:t xml:space="preserve">/ </w:t>
      </w:r>
      <w:r w:rsidRPr="002E3CFF">
        <w:rPr>
          <w:rFonts w:ascii="Times New Roman" w:eastAsia="TimesNewRoman" w:hAnsi="Times New Roman"/>
          <w:sz w:val="28"/>
          <w:szCs w:val="28"/>
          <w:lang w:val="uk-UA" w:eastAsia="ru-RU"/>
        </w:rPr>
        <w:t xml:space="preserve">О.І. Судакова. </w:t>
      </w:r>
      <w:r w:rsidRPr="002E3CFF">
        <w:rPr>
          <w:rFonts w:ascii="Times New Roman" w:eastAsia="TimesNewRoman" w:hAnsi="Times New Roman"/>
          <w:bCs/>
          <w:sz w:val="28"/>
          <w:szCs w:val="28"/>
          <w:lang w:val="uk-UA" w:eastAsia="ru-RU"/>
        </w:rPr>
        <w:t>[</w:t>
      </w:r>
      <w:r w:rsidRPr="002E3CFF">
        <w:rPr>
          <w:rFonts w:ascii="Times New Roman" w:eastAsia="TimesNewRoman" w:hAnsi="Times New Roman"/>
          <w:sz w:val="28"/>
          <w:szCs w:val="28"/>
          <w:lang w:val="uk-UA" w:eastAsia="ru-RU"/>
        </w:rPr>
        <w:t>Електронний ресурс</w:t>
      </w:r>
      <w:r w:rsidRPr="002E3CFF">
        <w:rPr>
          <w:rFonts w:ascii="Times New Roman" w:hAnsi="Times New Roman"/>
          <w:sz w:val="28"/>
          <w:szCs w:val="28"/>
          <w:lang w:val="uk-UA"/>
        </w:rPr>
        <w:t>]</w:t>
      </w:r>
      <w:r w:rsidRPr="002E3CFF">
        <w:rPr>
          <w:rFonts w:ascii="Times New Roman" w:hAnsi="Times New Roman"/>
          <w:sz w:val="28"/>
          <w:szCs w:val="28"/>
          <w:lang w:val="uk-UA" w:eastAsia="ru-RU"/>
        </w:rPr>
        <w:t xml:space="preserve">. — Режим доступу : </w:t>
      </w:r>
      <w:hyperlink r:id="rId25" w:history="1">
        <w:r w:rsidRPr="002E3CFF">
          <w:rPr>
            <w:rStyle w:val="af3"/>
            <w:rFonts w:ascii="Times New Roman" w:hAnsi="Times New Roman"/>
            <w:sz w:val="28"/>
            <w:szCs w:val="28"/>
            <w:lang w:val="uk-UA"/>
          </w:rPr>
          <w:t>http://www.confcontact.com/</w:t>
        </w:r>
      </w:hyperlink>
      <w:r w:rsidRPr="002E3CFF">
        <w:rPr>
          <w:rFonts w:ascii="Times New Roman" w:hAnsi="Times New Roman"/>
          <w:sz w:val="28"/>
          <w:szCs w:val="28"/>
          <w:lang w:val="uk-UA" w:eastAsia="ru-RU"/>
        </w:rPr>
        <w:t>.</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autoSpaceDE w:val="0"/>
        <w:autoSpaceDN w:val="0"/>
        <w:adjustRightInd w:val="0"/>
        <w:ind w:left="0" w:firstLine="709"/>
        <w:contextualSpacing/>
        <w:rPr>
          <w:rFonts w:ascii="Times New Roman" w:eastAsia="TimesNewRomanPSMT" w:hAnsi="Times New Roman"/>
          <w:szCs w:val="28"/>
          <w:lang w:val="uk-UA"/>
        </w:rPr>
      </w:pPr>
      <w:r w:rsidRPr="002E3CFF">
        <w:rPr>
          <w:rFonts w:ascii="Times New Roman" w:eastAsia="TimesNewRomanPSMT" w:hAnsi="Times New Roman"/>
          <w:szCs w:val="28"/>
          <w:lang w:val="uk-UA"/>
        </w:rPr>
        <w:t>Твисс Б. Управление научно-техническими нововведениями / Б. Твисс. [пер. с англ. К.Ф. Пузыня]. – М.: Экономика. – 1989. – 217с.</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lastRenderedPageBreak/>
        <w:t>Тридід О.М. Фінансова архітектоніка як узагальнювала характеристика організації взаємодії фінансових потоків / О.М. Тридід, Г.М. Азаренкова // Вісник університету банківської справи Національного банку України. 2009. - № 1(4). - С. 7-11.</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Ульянченко Ю. Державне регулювання розвитку інноваційної активності в агропромисловому комплексі в сучасних умовах / Ю. Ульянченко // </w:t>
      </w:r>
      <w:r w:rsidRPr="002E3CFF">
        <w:rPr>
          <w:rFonts w:ascii="Times New Roman" w:hAnsi="Times New Roman"/>
          <w:iCs/>
          <w:sz w:val="28"/>
          <w:szCs w:val="28"/>
          <w:lang w:val="uk-UA" w:eastAsia="ru-RU"/>
        </w:rPr>
        <w:t xml:space="preserve">Збірник наукових праць. </w:t>
      </w:r>
      <w:r w:rsidRPr="002E3CFF">
        <w:rPr>
          <w:rFonts w:ascii="Times New Roman" w:hAnsi="Times New Roman"/>
          <w:sz w:val="28"/>
          <w:szCs w:val="28"/>
          <w:lang w:val="uk-UA" w:eastAsia="ru-RU"/>
        </w:rPr>
        <w:t xml:space="preserve">– </w:t>
      </w:r>
      <w:r w:rsidRPr="002E3CFF">
        <w:rPr>
          <w:rFonts w:ascii="Times New Roman" w:hAnsi="Times New Roman"/>
          <w:iCs/>
          <w:sz w:val="28"/>
          <w:szCs w:val="28"/>
          <w:lang w:val="uk-UA" w:eastAsia="ru-RU"/>
        </w:rPr>
        <w:t xml:space="preserve">2010. </w:t>
      </w:r>
      <w:r w:rsidRPr="002E3CFF">
        <w:rPr>
          <w:rFonts w:ascii="Times New Roman" w:hAnsi="Times New Roman"/>
          <w:sz w:val="28"/>
          <w:szCs w:val="28"/>
          <w:lang w:val="uk-UA" w:eastAsia="ru-RU"/>
        </w:rPr>
        <w:t xml:space="preserve">– </w:t>
      </w:r>
      <w:r w:rsidRPr="002E3CFF">
        <w:rPr>
          <w:rFonts w:ascii="Times New Roman" w:hAnsi="Times New Roman"/>
          <w:iCs/>
          <w:sz w:val="28"/>
          <w:szCs w:val="28"/>
          <w:lang w:val="uk-UA" w:eastAsia="ru-RU"/>
        </w:rPr>
        <w:t>Вип. 25</w:t>
      </w:r>
      <w:r w:rsidRPr="002E3CFF">
        <w:rPr>
          <w:rFonts w:ascii="Times New Roman" w:hAnsi="Times New Roman"/>
          <w:sz w:val="28"/>
          <w:szCs w:val="28"/>
          <w:lang w:val="uk-UA" w:eastAsia="ru-RU"/>
        </w:rPr>
        <w:t>. – С. 205.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Уолш К. Ключевые показатели менеджмента. Как анализировать и контролировать данные, определяющие стоимость компании / К. Уолш. - М.: Дело, 2000. – 360с.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 xml:space="preserve">Фабоцци Ф.Дж. </w:t>
      </w:r>
      <w:r w:rsidRPr="002E3CFF">
        <w:rPr>
          <w:rFonts w:ascii="Times New Roman" w:hAnsi="Times New Roman"/>
          <w:sz w:val="28"/>
          <w:szCs w:val="28"/>
          <w:lang w:val="uk-UA" w:eastAsia="ru-RU"/>
        </w:rPr>
        <w:t>Финансовые инструменты / Ф. Дж. Фабоцци – М.: ЭКСМО, 2010. – 864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eastAsia="ru-RU"/>
        </w:rPr>
        <w:t xml:space="preserve"> Федоров Б. Г. Англо-русский словарь валютно-кредитных терминов / Б.Г. Федоров. – М.: Финансы и статистика, 1992.– 240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 </w:t>
      </w:r>
      <w:r w:rsidRPr="002E3CFF">
        <w:rPr>
          <w:rFonts w:ascii="Times New Roman" w:hAnsi="Times New Roman"/>
          <w:sz w:val="28"/>
          <w:szCs w:val="28"/>
          <w:lang w:val="uk-UA" w:eastAsia="ru-RU"/>
        </w:rPr>
        <w:t>Федулова Л.І. Інноваційна економіка / Л.І. Федулова. – К.: Либідь, 2006. – 480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bCs/>
          <w:sz w:val="28"/>
          <w:szCs w:val="28"/>
          <w:lang w:val="uk-UA" w:eastAsia="ru-RU"/>
        </w:rPr>
        <w:t xml:space="preserve">Фельдман А.Б. </w:t>
      </w:r>
      <w:r w:rsidRPr="002E3CFF">
        <w:rPr>
          <w:rFonts w:ascii="Times New Roman" w:eastAsia="TimesNewRoman" w:hAnsi="Times New Roman"/>
          <w:sz w:val="28"/>
          <w:szCs w:val="28"/>
          <w:lang w:val="uk-UA" w:eastAsia="ru-RU"/>
        </w:rPr>
        <w:t>О производных финансовых инструментах / А.Б. Фельдман // Финансы. – 1998. – № 11. – С. 45-48</w:t>
      </w:r>
      <w:r w:rsidRPr="002E3CFF">
        <w:rPr>
          <w:rFonts w:ascii="Times New Roman" w:eastAsia="TT7FCo00" w:hAnsi="Times New Roman"/>
          <w:sz w:val="28"/>
          <w:szCs w:val="28"/>
          <w:lang w:val="uk-UA" w:eastAsia="ru-RU"/>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Философский энциклопедический словар /[авт.-уклад. Е.Ф. Губский].- М.: ИНФРА – М, 2005. - с. 266.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PSMT" w:hAnsi="Times New Roman"/>
          <w:sz w:val="28"/>
          <w:szCs w:val="28"/>
          <w:lang w:val="uk-UA" w:eastAsia="ru-RU"/>
        </w:rPr>
        <w:t xml:space="preserve">Фінансовий словник. [Електронний ресурс] – Режим доступу: </w:t>
      </w:r>
      <w:hyperlink r:id="rId26" w:history="1">
        <w:r w:rsidRPr="002E3CFF">
          <w:rPr>
            <w:rStyle w:val="af3"/>
            <w:rFonts w:ascii="Times New Roman" w:eastAsia="TimesNewRomanPSMT" w:hAnsi="Times New Roman"/>
            <w:sz w:val="28"/>
            <w:szCs w:val="28"/>
            <w:lang w:val="uk-UA"/>
          </w:rPr>
          <w:t>http://f-d.org.ua/i/766-innovaciyi-finansovi.html</w:t>
        </w:r>
      </w:hyperlink>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Хавтур О.В. Фінансові потоки страхових компаній в умовах трансформації економіки України: автореф. дис. на здобуття наук. ступеня канд. екон. наук за спец.08.04.01 «Фінанси, грошовий обіг і кредит»  / О.В. Хавтур. – Тернопіль, 2004. – 25с.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Цал-Цалко Ю.С. Фінансова звітність підприємств та її аналіз: навч.посіб. / Ю.С. Цал-Цалко. -2-е вид., перероб. і доп. – К.: ЦУЛ, 2002. – 360с.</w:t>
      </w:r>
    </w:p>
    <w:p w:rsidR="00076DA7" w:rsidRPr="002E3CFF" w:rsidRDefault="00076DA7" w:rsidP="00B76408">
      <w:pPr>
        <w:numPr>
          <w:ilvl w:val="0"/>
          <w:numId w:val="48"/>
        </w:numPr>
        <w:suppressLineNumbers/>
        <w:tabs>
          <w:tab w:val="left" w:pos="-142"/>
          <w:tab w:val="left" w:pos="567"/>
          <w:tab w:val="left" w:pos="709"/>
          <w:tab w:val="left" w:pos="851"/>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PSMT" w:hAnsi="Times New Roman"/>
          <w:sz w:val="28"/>
          <w:szCs w:val="28"/>
          <w:lang w:val="uk-UA" w:eastAsia="ru-RU"/>
        </w:rPr>
        <w:t xml:space="preserve">Черевко В.О. Методологія формування та управління фінансовими потоками регіону: автореф. дис. на здобуття наук. ступеня  канд </w:t>
      </w:r>
      <w:r w:rsidRPr="002E3CFF">
        <w:rPr>
          <w:rFonts w:ascii="Times New Roman" w:eastAsia="TimesNewRomanPSMT" w:hAnsi="Times New Roman"/>
          <w:sz w:val="28"/>
          <w:szCs w:val="28"/>
          <w:lang w:val="uk-UA" w:eastAsia="ru-RU"/>
        </w:rPr>
        <w:lastRenderedPageBreak/>
        <w:t>екон. наук за спец. 08.10.01 «Розміщення продуктивних сил і регіональна економіка» / В.О. Черевко. – К., 2006. – 22 с.</w:t>
      </w:r>
    </w:p>
    <w:p w:rsidR="00076DA7" w:rsidRPr="002E3CFF" w:rsidRDefault="00076DA7" w:rsidP="00B76408">
      <w:pPr>
        <w:numPr>
          <w:ilvl w:val="0"/>
          <w:numId w:val="48"/>
        </w:numPr>
        <w:suppressLineNumbers/>
        <w:tabs>
          <w:tab w:val="left" w:pos="-142"/>
          <w:tab w:val="left" w:pos="567"/>
          <w:tab w:val="left" w:pos="709"/>
          <w:tab w:val="left" w:pos="1134"/>
        </w:tabs>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Чупіс А.В. Фінансова безпека сільськогосподарських підприємств / А.В. Чупіс // Вісник Сумського національного аграрного університету. Серія «Фінанси і кредит», 2009. - № 2. – С. 45-49.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 xml:space="preserve">Чухрай Н.І. Моніторинг інноваційного потенціалу підприємств : Методичні рекомендації / Н.І. Чухрай. - Львів: Львівське обласне управління статистики Державного служби статистики України, Інститут регіональних досліджень НАН України, 2003. – 48 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Школьник І.О. Фінансовий менеджмент: навчальний посібник / І.О, Школьник, І.М. Боярко, Б.І. Сюркало. – Суми: Університетська книга, </w:t>
      </w:r>
      <w:r>
        <w:rPr>
          <w:rFonts w:ascii="Times New Roman" w:hAnsi="Times New Roman"/>
          <w:sz w:val="28"/>
          <w:szCs w:val="28"/>
          <w:lang w:val="uk-UA"/>
        </w:rPr>
        <w:t xml:space="preserve">                 </w:t>
      </w:r>
      <w:r w:rsidRPr="002E3CFF">
        <w:rPr>
          <w:rFonts w:ascii="Times New Roman" w:hAnsi="Times New Roman"/>
          <w:sz w:val="28"/>
          <w:szCs w:val="28"/>
          <w:lang w:val="uk-UA"/>
        </w:rPr>
        <w:t xml:space="preserve">2009. – </w:t>
      </w:r>
      <w:r w:rsidRPr="002E3CFF">
        <w:rPr>
          <w:rFonts w:ascii="Times New Roman" w:hAnsi="Times New Roman"/>
          <w:sz w:val="28"/>
          <w:szCs w:val="28"/>
          <w:lang w:val="uk-UA" w:eastAsia="ru-RU"/>
        </w:rPr>
        <w:t>706 с.</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Шумпеттер Й. Теория экономического развития / Шумпеттер Й. – М.: Прогрес. – 1992, - 455с.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Шуст О.А. Економічні проблеми державної підтримки українського скотарства. [Електронний ресурс]. – Режим доступу: www.nbuv.gov.ua/portal/soc _gum/sre/2011_6/13.pdf.</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eastAsia="TimesNewRoman" w:hAnsi="Times New Roman"/>
          <w:sz w:val="28"/>
          <w:szCs w:val="28"/>
          <w:lang w:val="uk-UA" w:eastAsia="ru-RU"/>
        </w:rPr>
        <w:t>Щербакова О.Н. Методы оценки и управления стоимостью компании, основанные на концепции экономической добавленной стоимости / О.Н. Щербакова // Финансовый менеджмент. - М. – 2005. – № 3. – С. 46–54.</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Юрчишин В. В. Інноваційні аспекти еволюції економічної науки / В. В. Юрчишин // Економіка АПК. - 2012. – № 1. – С. 90-99.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eastAsia="TimesNewRoman" w:hAnsi="Times New Roman"/>
          <w:sz w:val="28"/>
          <w:szCs w:val="28"/>
          <w:lang w:val="uk-UA" w:eastAsia="ru-RU"/>
        </w:rPr>
        <w:t>Якубовський М.М. Фінансування програм державного рівня: проблеми та шляхи удосконалення / М.М. Якубовський, Ю.Ф. Шкворець // Фінанси України. – 2000. -№ 12. – С.3-40.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Яременко Л.А. Фінансова глобалізація і національна економіка / Л.А. Яременко // Фінанси України. – 2003. - № 10. – С. 7-11.</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eastAsia="ru-RU"/>
        </w:rPr>
        <w:t>Changing Money: Financial Innovation in Developed Countries. -  1987. - N.Y. - 420 p.</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iCs/>
          <w:sz w:val="28"/>
          <w:szCs w:val="28"/>
          <w:lang w:val="uk-UA" w:eastAsia="ru-RU"/>
        </w:rPr>
        <w:lastRenderedPageBreak/>
        <w:t xml:space="preserve">Choudhry. M. </w:t>
      </w:r>
      <w:r w:rsidRPr="002E3CFF">
        <w:rPr>
          <w:rFonts w:ascii="Times New Roman" w:hAnsi="Times New Roman"/>
          <w:sz w:val="28"/>
          <w:szCs w:val="28"/>
          <w:lang w:val="uk-UA" w:eastAsia="ru-RU"/>
        </w:rPr>
        <w:t xml:space="preserve"> Corporate Bonds and Structured Financial Products / М. </w:t>
      </w:r>
      <w:r w:rsidRPr="002E3CFF">
        <w:rPr>
          <w:rFonts w:ascii="Times New Roman" w:hAnsi="Times New Roman"/>
          <w:iCs/>
          <w:sz w:val="28"/>
          <w:szCs w:val="28"/>
          <w:lang w:val="uk-UA" w:eastAsia="ru-RU"/>
        </w:rPr>
        <w:t>Choudhry,</w:t>
      </w:r>
      <w:r w:rsidRPr="002E3CFF">
        <w:rPr>
          <w:rFonts w:ascii="Times New Roman" w:hAnsi="Times New Roman"/>
          <w:sz w:val="28"/>
          <w:szCs w:val="28"/>
          <w:lang w:val="uk-UA" w:eastAsia="ru-RU"/>
        </w:rPr>
        <w:t xml:space="preserve"> Jordan Hill // Oxford OX2 9DP 200 Wheeler Road, Burlington, MA 01803: Elsevier Butterworth-Heinemann Linacre House, 2004. </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ind w:left="0" w:firstLine="709"/>
        <w:contextualSpacing/>
        <w:rPr>
          <w:rFonts w:ascii="Times New Roman" w:hAnsi="Times New Roman"/>
          <w:szCs w:val="28"/>
          <w:lang w:val="uk-UA"/>
        </w:rPr>
      </w:pPr>
      <w:r w:rsidRPr="002E3CFF">
        <w:rPr>
          <w:rFonts w:ascii="Times New Roman" w:eastAsia="TimesNewRomanPSMT" w:hAnsi="Times New Roman"/>
          <w:szCs w:val="28"/>
          <w:lang w:val="uk-UA"/>
        </w:rPr>
        <w:t>Evans P.  Blown to Bits: How the new economics of inforation transforms strategy / Р.Evans, T. Wurste. — Boston: Harvard Business School Press, Mass, 2000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eastAsia="ru-RU"/>
        </w:rPr>
      </w:pPr>
      <w:r w:rsidRPr="002E3CFF">
        <w:rPr>
          <w:rFonts w:ascii="Times New Roman" w:hAnsi="Times New Roman"/>
          <w:sz w:val="28"/>
          <w:szCs w:val="28"/>
          <w:lang w:val="uk-UA"/>
        </w:rPr>
        <w:t xml:space="preserve"> Fisher I. </w:t>
      </w:r>
      <w:r w:rsidRPr="002E3CFF">
        <w:rPr>
          <w:rStyle w:val="spelle"/>
          <w:rFonts w:ascii="Times New Roman" w:hAnsi="Times New Roman"/>
          <w:sz w:val="28"/>
          <w:szCs w:val="28"/>
          <w:lang w:val="uk-UA"/>
        </w:rPr>
        <w:t>The</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Theory</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of</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Interest</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As</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Determined</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by</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Impatience</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to</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Spend</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Income</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and</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Opportunity</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to</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Invest</w:t>
      </w:r>
      <w:r w:rsidRPr="002E3CFF">
        <w:rPr>
          <w:rFonts w:ascii="Times New Roman" w:hAnsi="Times New Roman"/>
          <w:sz w:val="28"/>
          <w:szCs w:val="28"/>
          <w:lang w:val="uk-UA"/>
        </w:rPr>
        <w:t xml:space="preserve"> </w:t>
      </w:r>
      <w:r w:rsidRPr="002E3CFF">
        <w:rPr>
          <w:rStyle w:val="spelle"/>
          <w:rFonts w:ascii="Times New Roman" w:hAnsi="Times New Roman"/>
          <w:sz w:val="28"/>
          <w:szCs w:val="28"/>
          <w:lang w:val="uk-UA"/>
        </w:rPr>
        <w:t>It</w:t>
      </w:r>
      <w:r w:rsidRPr="002E3CFF">
        <w:rPr>
          <w:rFonts w:ascii="Times New Roman" w:hAnsi="Times New Roman"/>
          <w:sz w:val="28"/>
          <w:szCs w:val="28"/>
          <w:lang w:val="uk-UA"/>
        </w:rPr>
        <w:t xml:space="preserve"> / I. </w:t>
      </w:r>
      <w:r w:rsidRPr="002E3CFF">
        <w:rPr>
          <w:rStyle w:val="grame"/>
          <w:rFonts w:ascii="Times New Roman" w:hAnsi="Times New Roman"/>
          <w:sz w:val="28"/>
          <w:szCs w:val="28"/>
          <w:lang w:val="uk-UA"/>
        </w:rPr>
        <w:t>Fisher  –</w:t>
      </w:r>
      <w:r w:rsidRPr="002E3CFF">
        <w:rPr>
          <w:rFonts w:ascii="Times New Roman" w:hAnsi="Times New Roman"/>
          <w:sz w:val="28"/>
          <w:szCs w:val="28"/>
          <w:lang w:val="uk-UA"/>
        </w:rPr>
        <w:t xml:space="preserve"> N.Y. </w:t>
      </w:r>
      <w:r w:rsidRPr="002E3CFF">
        <w:rPr>
          <w:rStyle w:val="spelle"/>
          <w:rFonts w:ascii="Times New Roman" w:hAnsi="Times New Roman"/>
          <w:sz w:val="28"/>
          <w:szCs w:val="28"/>
          <w:lang w:val="uk-UA"/>
        </w:rPr>
        <w:t>MacMillan</w:t>
      </w:r>
      <w:r w:rsidRPr="002E3CFF">
        <w:rPr>
          <w:rFonts w:ascii="Times New Roman" w:hAnsi="Times New Roman"/>
          <w:sz w:val="28"/>
          <w:szCs w:val="28"/>
          <w:lang w:val="uk-UA"/>
        </w:rPr>
        <w:t>, 1930. – 566p.</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sz w:val="28"/>
          <w:szCs w:val="28"/>
          <w:lang w:val="uk-UA"/>
        </w:rPr>
        <w:t xml:space="preserve">Garber P. Managing Risk to Financial Markets from Capital Flows the Role of Prudential Regulation / P/ Garber // International Journal of  Economics. – 1999. – July, v. 1. – P. 119-131.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eastAsia="TimesNewRomanPSMT" w:hAnsi="Times New Roman"/>
          <w:sz w:val="28"/>
          <w:szCs w:val="28"/>
          <w:lang w:val="uk-UA" w:eastAsia="ru-RU"/>
        </w:rPr>
        <w:t xml:space="preserve">Giarratana M., Torrisi S., Pagano А. The Role of MNCs in the Evolution of the Software Industry in India, Ireland and Israel. / In A. Aurora and A. Gambardella, eds., From Underdogs to Tigers: The Rise and Growth of the Software Industry in Some Emerging Economies. – Oxford, UK: Oxford University </w:t>
      </w:r>
      <w:r>
        <w:rPr>
          <w:rFonts w:ascii="Times New Roman" w:eastAsia="TimesNewRomanPSMT" w:hAnsi="Times New Roman"/>
          <w:sz w:val="28"/>
          <w:szCs w:val="28"/>
          <w:lang w:val="uk-UA" w:eastAsia="ru-RU"/>
        </w:rPr>
        <w:t xml:space="preserve">                    </w:t>
      </w:r>
      <w:r w:rsidRPr="002E3CFF">
        <w:rPr>
          <w:rFonts w:ascii="Times New Roman" w:eastAsia="TimesNewRomanPSMT" w:hAnsi="Times New Roman"/>
          <w:sz w:val="28"/>
          <w:szCs w:val="28"/>
          <w:lang w:val="uk-UA" w:eastAsia="ru-RU"/>
        </w:rPr>
        <w:t>Press, 2005.</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sz w:val="28"/>
          <w:szCs w:val="28"/>
          <w:lang w:val="uk-UA"/>
        </w:rPr>
      </w:pPr>
      <w:r w:rsidRPr="002E3CFF">
        <w:rPr>
          <w:rFonts w:ascii="Times New Roman" w:hAnsi="Times New Roman"/>
          <w:iCs/>
          <w:sz w:val="28"/>
          <w:szCs w:val="28"/>
          <w:lang w:val="uk-UA" w:eastAsia="ru-RU"/>
        </w:rPr>
        <w:t>Gordon Brown. A New Global Finan cial Architecture / Brown Gordon // The Wall Street Journal Europe, 6. X. 1998, P.10.</w:t>
      </w:r>
      <w:r w:rsidRPr="002E3CFF">
        <w:rPr>
          <w:rFonts w:ascii="Times New Roman" w:hAnsi="Times New Roman"/>
          <w:sz w:val="28"/>
          <w:szCs w:val="28"/>
          <w:lang w:val="uk-UA" w:eastAsia="ru-RU"/>
        </w:rPr>
        <w:t xml:space="preserve"> </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autoSpaceDE w:val="0"/>
        <w:autoSpaceDN w:val="0"/>
        <w:adjustRightInd w:val="0"/>
        <w:ind w:left="0" w:firstLine="709"/>
        <w:contextualSpacing/>
        <w:rPr>
          <w:rFonts w:ascii="Times New Roman" w:hAnsi="Times New Roman"/>
          <w:szCs w:val="28"/>
          <w:lang w:val="uk-UA"/>
        </w:rPr>
      </w:pPr>
      <w:r w:rsidRPr="002E3CFF">
        <w:rPr>
          <w:rFonts w:ascii="Times New Roman" w:hAnsi="Times New Roman"/>
          <w:szCs w:val="28"/>
          <w:lang w:val="uk-UA"/>
        </w:rPr>
        <w:t xml:space="preserve"> </w:t>
      </w:r>
      <w:r w:rsidRPr="002E3CFF">
        <w:rPr>
          <w:rFonts w:ascii="Times New Roman" w:hAnsi="Times New Roman"/>
          <w:iCs/>
          <w:szCs w:val="28"/>
          <w:lang w:val="uk-UA"/>
        </w:rPr>
        <w:t xml:space="preserve">Hagerstrand, T. </w:t>
      </w:r>
      <w:r w:rsidRPr="002E3CFF">
        <w:rPr>
          <w:rFonts w:ascii="Times New Roman" w:hAnsi="Times New Roman"/>
          <w:szCs w:val="28"/>
          <w:lang w:val="uk-UA"/>
        </w:rPr>
        <w:t xml:space="preserve"> Innovation diffusion as a spatial process. Chicago: University of Chicago Press. – 1968. – З. 167.</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autoSpaceDE w:val="0"/>
        <w:autoSpaceDN w:val="0"/>
        <w:adjustRightInd w:val="0"/>
        <w:ind w:left="0" w:firstLine="709"/>
        <w:contextualSpacing/>
        <w:rPr>
          <w:rFonts w:ascii="Times New Roman" w:hAnsi="Times New Roman"/>
          <w:szCs w:val="28"/>
          <w:lang w:val="uk-UA"/>
        </w:rPr>
      </w:pPr>
      <w:r w:rsidRPr="002E3CFF">
        <w:rPr>
          <w:rFonts w:ascii="Times New Roman" w:hAnsi="Times New Roman"/>
          <w:szCs w:val="28"/>
          <w:lang w:val="uk-UA"/>
        </w:rPr>
        <w:t>Myers S., (2001), « Capital Structure », Journal of Economic Perspectives 15(2), p. 81-102.</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hAnsi="Times New Roman"/>
          <w:sz w:val="28"/>
          <w:szCs w:val="28"/>
          <w:lang w:val="uk-UA" w:eastAsia="ru-RU"/>
        </w:rPr>
        <w:t xml:space="preserve">Miller M. H. Financial innovation: Th e last twenty years and the next / M. H. Miller // Journal of Financial and Quantitative Analysis. – 1986. – </w:t>
      </w:r>
      <w:r>
        <w:rPr>
          <w:rFonts w:ascii="Times New Roman" w:hAnsi="Times New Roman"/>
          <w:sz w:val="28"/>
          <w:szCs w:val="28"/>
          <w:lang w:val="uk-UA" w:eastAsia="ru-RU"/>
        </w:rPr>
        <w:t xml:space="preserve">                              </w:t>
      </w:r>
      <w:r w:rsidRPr="002E3CFF">
        <w:rPr>
          <w:rFonts w:ascii="Times New Roman" w:hAnsi="Times New Roman"/>
          <w:sz w:val="28"/>
          <w:szCs w:val="28"/>
          <w:lang w:val="uk-UA" w:eastAsia="ru-RU"/>
        </w:rPr>
        <w:t>№ 21 (4). – Р. 459–471</w:t>
      </w:r>
      <w:r w:rsidRPr="002E3CFF">
        <w:rPr>
          <w:rFonts w:ascii="Times New Roman" w:eastAsia="TimesNewRomanPSMT" w:hAnsi="Times New Roman"/>
          <w:sz w:val="28"/>
          <w:szCs w:val="28"/>
          <w:lang w:val="uk-UA" w:eastAsia="ru-RU"/>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T7FCo00" w:hAnsi="Times New Roman"/>
          <w:sz w:val="28"/>
          <w:szCs w:val="28"/>
          <w:lang w:val="uk-UA" w:eastAsia="ru-RU"/>
        </w:rPr>
      </w:pPr>
      <w:r w:rsidRPr="002E3CFF">
        <w:rPr>
          <w:rFonts w:ascii="Times New Roman" w:hAnsi="Times New Roman"/>
          <w:sz w:val="28"/>
          <w:szCs w:val="28"/>
          <w:lang w:val="uk-UA" w:eastAsia="ru-RU"/>
        </w:rPr>
        <w:t xml:space="preserve">Perez C. Technological Revolutions and Financial Capital. / C. Perez // Edward Elgar Publishing Ltd, Cheltenham, UK, 2002. –[Электронный ресурс].- Режим доступа : </w:t>
      </w:r>
      <w:hyperlink r:id="rId27" w:history="1">
        <w:r w:rsidRPr="002E3CFF">
          <w:rPr>
            <w:rStyle w:val="af3"/>
            <w:rFonts w:ascii="Times New Roman" w:hAnsi="Times New Roman"/>
            <w:sz w:val="28"/>
            <w:szCs w:val="28"/>
            <w:lang w:val="uk-UA"/>
          </w:rPr>
          <w:t>http://library.hse.ru/</w:t>
        </w:r>
      </w:hyperlink>
      <w:r w:rsidRPr="002E3CFF">
        <w:rPr>
          <w:rFonts w:ascii="Times New Roman" w:hAnsi="Times New Roman"/>
          <w:sz w:val="28"/>
          <w:szCs w:val="28"/>
          <w:lang w:val="uk-UA" w:eastAsia="ru-RU"/>
        </w:rPr>
        <w:t>.</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iCs/>
          <w:sz w:val="28"/>
          <w:szCs w:val="28"/>
          <w:lang w:val="uk-UA" w:eastAsia="ru-RU"/>
        </w:rPr>
      </w:pPr>
      <w:r w:rsidRPr="002E3CFF">
        <w:rPr>
          <w:rFonts w:ascii="Times New Roman" w:hAnsi="Times New Roman"/>
          <w:iCs/>
          <w:sz w:val="28"/>
          <w:szCs w:val="28"/>
          <w:lang w:val="uk-UA" w:eastAsia="ru-RU"/>
        </w:rPr>
        <w:lastRenderedPageBreak/>
        <w:t>Rappaport, Alfred. Creating Shareholder Value: The New Standard for Business Performance.- New York: Free Press, 2000.</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eastAsia="TimesNewRomanPSMT" w:hAnsi="Times New Roman"/>
          <w:sz w:val="28"/>
          <w:szCs w:val="28"/>
          <w:lang w:val="uk-UA" w:eastAsia="ru-RU"/>
        </w:rPr>
        <w:t>Rogers E.M. Diffusion of innovations (4th ed.). – N. Y.: The Free Press,1995.</w:t>
      </w:r>
    </w:p>
    <w:p w:rsidR="00076DA7" w:rsidRPr="002E3CFF" w:rsidRDefault="00076DA7" w:rsidP="00B76408">
      <w:pPr>
        <w:pStyle w:val="affffffffa"/>
        <w:widowControl/>
        <w:numPr>
          <w:ilvl w:val="0"/>
          <w:numId w:val="48"/>
        </w:numPr>
        <w:suppressLineNumbers/>
        <w:tabs>
          <w:tab w:val="left" w:pos="-142"/>
          <w:tab w:val="left" w:pos="567"/>
          <w:tab w:val="left" w:pos="709"/>
          <w:tab w:val="left" w:pos="1134"/>
        </w:tabs>
        <w:autoSpaceDE w:val="0"/>
        <w:autoSpaceDN w:val="0"/>
        <w:adjustRightInd w:val="0"/>
        <w:ind w:left="0" w:firstLine="709"/>
        <w:contextualSpacing/>
        <w:rPr>
          <w:rFonts w:ascii="Times New Roman" w:eastAsia="TimesNewRomanPSMT" w:hAnsi="Times New Roman"/>
          <w:szCs w:val="28"/>
          <w:lang w:val="uk-UA"/>
        </w:rPr>
      </w:pPr>
      <w:r w:rsidRPr="002E3CFF">
        <w:rPr>
          <w:rFonts w:ascii="Times New Roman" w:hAnsi="Times New Roman"/>
          <w:bCs/>
          <w:szCs w:val="28"/>
          <w:lang w:val="uk-UA"/>
        </w:rPr>
        <w:t xml:space="preserve">    </w:t>
      </w:r>
      <w:r w:rsidRPr="002E3CFF">
        <w:rPr>
          <w:rFonts w:ascii="Times New Roman" w:hAnsi="Times New Roman"/>
          <w:szCs w:val="28"/>
          <w:lang w:val="uk-UA"/>
        </w:rPr>
        <w:t xml:space="preserve">Schumpeter J. </w:t>
      </w:r>
      <w:r w:rsidRPr="002E3CFF">
        <w:rPr>
          <w:rFonts w:ascii="Times New Roman" w:eastAsia="TimesNewRomanPSMT" w:hAnsi="Times New Roman"/>
          <w:szCs w:val="28"/>
          <w:lang w:val="uk-UA"/>
        </w:rPr>
        <w:t>Review of Economic Theory. – N. Y.: Oxford University Press, 1929.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hAnsi="Times New Roman"/>
          <w:sz w:val="28"/>
          <w:szCs w:val="28"/>
          <w:lang w:val="uk-UA" w:eastAsia="ru-RU"/>
        </w:rPr>
        <w:t xml:space="preserve"> Scott W. Frame and Lawrence J. White Technological Change, Financial Innovation, and Diff usion in Banking // Working Paper 2009-10 / FEDERAL RESERVE BANK of ATLANTA. – 2009. – March. – 33 p.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hAnsi="Times New Roman"/>
          <w:iCs/>
          <w:sz w:val="28"/>
          <w:szCs w:val="28"/>
          <w:lang w:val="uk-UA" w:eastAsia="ru-RU"/>
        </w:rPr>
      </w:pPr>
      <w:r w:rsidRPr="002E3CFF">
        <w:rPr>
          <w:rFonts w:ascii="Times New Roman" w:hAnsi="Times New Roman"/>
          <w:bCs/>
          <w:sz w:val="28"/>
          <w:szCs w:val="28"/>
          <w:lang w:val="uk-UA"/>
        </w:rPr>
        <w:t xml:space="preserve">  </w:t>
      </w:r>
      <w:r w:rsidRPr="002E3CFF">
        <w:rPr>
          <w:rFonts w:ascii="Times New Roman" w:hAnsi="Times New Roman"/>
          <w:iCs/>
          <w:sz w:val="28"/>
          <w:szCs w:val="28"/>
          <w:lang w:val="uk-UA" w:eastAsia="ru-RU"/>
        </w:rPr>
        <w:t>Stewart B. The Quest for Value: AGuide for Senior Managers. / B. Stewart Harper Business: N. Y., 1991.</w:t>
      </w:r>
      <w:r w:rsidRPr="002E3CFF">
        <w:rPr>
          <w:rFonts w:ascii="Times New Roman" w:hAnsi="Times New Roman"/>
          <w:bCs/>
          <w:sz w:val="28"/>
          <w:szCs w:val="28"/>
          <w:lang w:val="uk-UA"/>
        </w:rPr>
        <w:t xml:space="preserve">    </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 w:hAnsi="Times New Roman"/>
          <w:sz w:val="28"/>
          <w:szCs w:val="28"/>
          <w:lang w:val="uk-UA" w:eastAsia="ru-RU"/>
        </w:rPr>
      </w:pPr>
      <w:r w:rsidRPr="002E3CFF">
        <w:rPr>
          <w:rFonts w:ascii="Times New Roman" w:eastAsia="TimesNewRoman,Italic" w:hAnsi="Times New Roman"/>
          <w:iCs/>
          <w:sz w:val="28"/>
          <w:szCs w:val="28"/>
          <w:lang w:val="uk-UA" w:eastAsia="ru-RU"/>
        </w:rPr>
        <w:t>Tufano  P</w:t>
      </w:r>
      <w:r w:rsidRPr="002E3CFF">
        <w:rPr>
          <w:rFonts w:ascii="Times New Roman" w:eastAsia="TimesNewRoman" w:hAnsi="Times New Roman"/>
          <w:sz w:val="28"/>
          <w:szCs w:val="28"/>
          <w:lang w:val="uk-UA" w:eastAsia="ru-RU"/>
        </w:rPr>
        <w:t>. Financial Innovation, in Handbook of the Economics of Finance (Volume 1a: Corporate Finance) /Р.Tufano, G. Constantinides, M. Harris — Amsterdam: Elsevier, 2003. — Р. 307—336.</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eastAsia="TimesNewRomanPSMT" w:hAnsi="Times New Roman"/>
          <w:sz w:val="28"/>
          <w:szCs w:val="28"/>
          <w:lang w:val="uk-UA" w:eastAsia="ru-RU"/>
        </w:rPr>
        <w:t xml:space="preserve"> </w:t>
      </w:r>
      <w:r w:rsidRPr="002E3CFF">
        <w:rPr>
          <w:rFonts w:ascii="Times New Roman" w:hAnsi="Times New Roman"/>
          <w:sz w:val="28"/>
          <w:szCs w:val="28"/>
          <w:lang w:val="uk-UA" w:eastAsia="ru-RU"/>
        </w:rPr>
        <w:t>Yuan K. Chou, Martin S. Chin Financial Innovations and Technological Innovations as Twin Engines of Economic Growth / University of Melbourne. – 2004. – January 9.</w:t>
      </w:r>
    </w:p>
    <w:p w:rsidR="00076DA7" w:rsidRPr="002E3CFF" w:rsidRDefault="00076DA7" w:rsidP="00B76408">
      <w:pPr>
        <w:numPr>
          <w:ilvl w:val="0"/>
          <w:numId w:val="48"/>
        </w:numPr>
        <w:suppressLineNumbers/>
        <w:tabs>
          <w:tab w:val="left" w:pos="-142"/>
          <w:tab w:val="left" w:pos="567"/>
          <w:tab w:val="left" w:pos="709"/>
          <w:tab w:val="left" w:pos="1134"/>
        </w:tabs>
        <w:autoSpaceDE w:val="0"/>
        <w:autoSpaceDN w:val="0"/>
        <w:adjustRightInd w:val="0"/>
        <w:spacing w:line="360" w:lineRule="auto"/>
        <w:ind w:left="0" w:firstLine="709"/>
        <w:jc w:val="both"/>
        <w:rPr>
          <w:rFonts w:ascii="Times New Roman" w:eastAsia="TimesNewRomanPSMT" w:hAnsi="Times New Roman"/>
          <w:sz w:val="28"/>
          <w:szCs w:val="28"/>
          <w:lang w:val="uk-UA" w:eastAsia="ru-RU"/>
        </w:rPr>
      </w:pPr>
      <w:r w:rsidRPr="002E3CFF">
        <w:rPr>
          <w:rFonts w:ascii="Times New Roman" w:hAnsi="Times New Roman"/>
          <w:sz w:val="28"/>
          <w:szCs w:val="28"/>
          <w:lang w:val="uk-UA"/>
        </w:rPr>
        <w:t>http://milkua.info/pdfs/9867733.pdf</w:t>
      </w:r>
    </w:p>
    <w:p w:rsidR="00076DA7" w:rsidRPr="00460F0B" w:rsidRDefault="00076DA7" w:rsidP="00421A11">
      <w:pPr>
        <w:pStyle w:val="afffffff8"/>
        <w:rPr>
          <w:rFonts w:asciiTheme="minorHAnsi" w:hAnsiTheme="minorHAnsi"/>
          <w:lang w:val="uk-UA"/>
        </w:rPr>
      </w:pP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r>
        <w:rPr>
          <w:color w:val="FF0000"/>
        </w:rPr>
        <w:t>ссылке</w:t>
      </w:r>
      <w:r w:rsidRPr="007943DF">
        <w:rPr>
          <w:color w:val="FF0000"/>
        </w:rPr>
        <w:t xml:space="preserve">:  </w:t>
      </w:r>
      <w:hyperlink r:id="rId28"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hyperlink>
    </w:p>
    <w:p w:rsidR="00E8063E" w:rsidRPr="007943DF" w:rsidRDefault="00E8063E">
      <w:pPr>
        <w:spacing w:line="336" w:lineRule="auto"/>
        <w:jc w:val="both"/>
      </w:pPr>
    </w:p>
    <w:sectPr w:rsidR="00E8063E" w:rsidRPr="007943DF">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408" w:rsidRDefault="00B76408">
      <w:r>
        <w:separator/>
      </w:r>
    </w:p>
  </w:endnote>
  <w:endnote w:type="continuationSeparator" w:id="0">
    <w:p w:rsidR="00B76408" w:rsidRDefault="00B7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OfficinaSansMediumITC">
    <w:altName w:val="OfficinaSansMediumITC"/>
    <w:panose1 w:val="00000000000000000000"/>
    <w:charset w:val="CC"/>
    <w:family w:val="swiss"/>
    <w:notTrueType/>
    <w:pitch w:val="default"/>
    <w:sig w:usb0="00000201" w:usb1="00000000" w:usb2="00000000" w:usb3="00000000" w:csb0="00000004" w:csb1="00000000"/>
  </w:font>
  <w:font w:name="TT7FCo00">
    <w:altName w:val="Arial Unicode MS"/>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TimesNewRoman,Italic">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408" w:rsidRDefault="00B76408">
      <w:r>
        <w:separator/>
      </w:r>
    </w:p>
  </w:footnote>
  <w:footnote w:type="continuationSeparator" w:id="0">
    <w:p w:rsidR="00B76408" w:rsidRDefault="00B76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15DB2781"/>
    <w:multiLevelType w:val="hybridMultilevel"/>
    <w:tmpl w:val="B53437A4"/>
    <w:lvl w:ilvl="0" w:tplc="04190001">
      <w:start w:val="1"/>
      <w:numFmt w:val="decimal"/>
      <w:lvlText w:val="%1."/>
      <w:lvlJc w:val="left"/>
      <w:pPr>
        <w:ind w:left="928" w:hanging="360"/>
      </w:pPr>
      <w:rPr>
        <w:rFonts w:ascii="Times New Roman" w:hAnsi="Times New Roman" w:cs="Times New Roman" w:hint="default"/>
        <w:b w:val="0"/>
        <w:i w:val="0"/>
        <w:sz w:val="28"/>
        <w:szCs w:val="28"/>
        <w:lang w:val="uk-UA"/>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1">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2">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4F6D5650"/>
    <w:multiLevelType w:val="singleLevel"/>
    <w:tmpl w:val="D24E845E"/>
    <w:lvl w:ilvl="0">
      <w:start w:val="1"/>
      <w:numFmt w:val="decimal"/>
      <w:pStyle w:val="123"/>
      <w:lvlText w:val="%1."/>
      <w:lvlJc w:val="left"/>
      <w:pPr>
        <w:tabs>
          <w:tab w:val="num" w:pos="360"/>
        </w:tabs>
        <w:ind w:left="360" w:hanging="360"/>
      </w:pPr>
    </w:lvl>
  </w:abstractNum>
  <w:abstractNum w:abstractNumId="45">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6">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7">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3"/>
  </w:num>
  <w:num w:numId="39">
    <w:abstractNumId w:val="0"/>
  </w:num>
  <w:num w:numId="40">
    <w:abstractNumId w:val="45"/>
  </w:num>
  <w:num w:numId="41">
    <w:abstractNumId w:val="47"/>
  </w:num>
  <w:num w:numId="42">
    <w:abstractNumId w:val="40"/>
  </w:num>
  <w:num w:numId="43">
    <w:abstractNumId w:val="46"/>
  </w:num>
  <w:num w:numId="44">
    <w:abstractNumId w:val="42"/>
  </w:num>
  <w:num w:numId="45">
    <w:abstractNumId w:val="44"/>
  </w:num>
  <w:num w:numId="46">
    <w:abstractNumId w:val="39"/>
  </w:num>
  <w:num w:numId="47">
    <w:abstractNumId w:val="41"/>
  </w:num>
  <w:num w:numId="48">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76DA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40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48BD"/>
    <w:rsid w:val="00D1591A"/>
    <w:rsid w:val="00D20D12"/>
    <w:rsid w:val="00D2425A"/>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EF23BD"/>
    <w:rsid w:val="00F02799"/>
    <w:rsid w:val="00F07883"/>
    <w:rsid w:val="00F224B8"/>
    <w:rsid w:val="00F2744C"/>
    <w:rsid w:val="00F30AC7"/>
    <w:rsid w:val="00F32286"/>
    <w:rsid w:val="00F42DB2"/>
    <w:rsid w:val="00F44AC0"/>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uiPriority w:val="9"/>
    <w:qFormat/>
    <w:pPr>
      <w:numPr>
        <w:ilvl w:val="2"/>
      </w:numPr>
      <w:outlineLvl w:val="2"/>
    </w:pPr>
  </w:style>
  <w:style w:type="paragraph" w:styleId="4">
    <w:name w:val="heading 4"/>
    <w:basedOn w:val="ac"/>
    <w:next w:val="ac"/>
    <w:uiPriority w:val="9"/>
    <w:qFormat/>
    <w:pPr>
      <w:keepNext/>
      <w:numPr>
        <w:ilvl w:val="3"/>
        <w:numId w:val="1"/>
      </w:numPr>
      <w:spacing w:line="360" w:lineRule="auto"/>
      <w:jc w:val="center"/>
      <w:outlineLvl w:val="3"/>
    </w:pPr>
    <w:rPr>
      <w:sz w:val="32"/>
      <w:szCs w:val="20"/>
    </w:rPr>
  </w:style>
  <w:style w:type="paragraph" w:styleId="5">
    <w:name w:val="heading 5"/>
    <w:basedOn w:val="ac"/>
    <w:next w:val="ac"/>
    <w:uiPriority w:val="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uiPriority w:val="99"/>
    <w:rPr>
      <w:color w:val="0000FF"/>
      <w:u w:val="single"/>
    </w:rPr>
  </w:style>
  <w:style w:type="character" w:customStyle="1" w:styleId="af4">
    <w:name w:val="Верхний колонтитул Знак"/>
    <w:aliases w:val=" Знак2 Знак,ВерхКолонтитул Знак"/>
    <w:uiPriority w:val="99"/>
    <w:rPr>
      <w:sz w:val="28"/>
      <w:szCs w:val="24"/>
    </w:rPr>
  </w:style>
  <w:style w:type="character" w:customStyle="1" w:styleId="af5">
    <w:name w:val="Нижний колонтитул Знак"/>
    <w:uiPriority w:val="99"/>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
    <w:rPr>
      <w:b/>
      <w:i/>
      <w:color w:val="000000"/>
      <w:sz w:val="26"/>
    </w:rPr>
  </w:style>
  <w:style w:type="character" w:customStyle="1" w:styleId="53">
    <w:name w:val="Заголовок 5 Знак"/>
    <w:uiPriority w:val="9"/>
    <w:rPr>
      <w:b/>
      <w:sz w:val="28"/>
    </w:rPr>
  </w:style>
  <w:style w:type="character" w:customStyle="1" w:styleId="62">
    <w:name w:val="Заголовок 6 Знак"/>
    <w:uiPriority w:val="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Знак"/>
    <w:rPr>
      <w:sz w:val="24"/>
      <w:szCs w:val="24"/>
    </w:rPr>
  </w:style>
  <w:style w:type="character" w:customStyle="1" w:styleId="af7">
    <w:name w:val="Основной текст с отступом Знак"/>
    <w:aliases w:val=" Знак Знак,Текст абзаца Знак,Основной текст 1 Знак"/>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uiPriority w:val="10"/>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uiPriority w:val="99"/>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2"/>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uiPriority w:val="99"/>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3">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4">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5">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6">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uiPriority w:val="99"/>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uiPriority w:val="10"/>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Знак4,Знак4 Знак"/>
    <w:basedOn w:val="ac"/>
    <w:link w:val="1ff5"/>
    <w:uiPriority w:val="99"/>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39"/>
    <w:pPr>
      <w:widowControl w:val="0"/>
      <w:tabs>
        <w:tab w:val="right" w:leader="dot" w:pos="9061"/>
      </w:tabs>
      <w:spacing w:line="360" w:lineRule="auto"/>
      <w:ind w:left="278" w:firstLine="567"/>
    </w:pPr>
    <w:rPr>
      <w:sz w:val="28"/>
      <w:szCs w:val="20"/>
    </w:rPr>
  </w:style>
  <w:style w:type="paragraph" w:styleId="2ff">
    <w:name w:val="toc 2"/>
    <w:basedOn w:val="ac"/>
    <w:next w:val="ac"/>
    <w:uiPriority w:val="39"/>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7">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8">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uiPriority w:val="99"/>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9">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uiPriority w:val="99"/>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a">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b">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39"/>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c">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d">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e">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2">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0">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1">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2">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4">
    <w:name w:val="Продолжение списка 51"/>
    <w:basedOn w:val="ac"/>
    <w:pPr>
      <w:widowControl w:val="0"/>
      <w:spacing w:after="120"/>
      <w:ind w:left="1415"/>
    </w:pPr>
    <w:rPr>
      <w:szCs w:val="20"/>
    </w:rPr>
  </w:style>
  <w:style w:type="paragraph" w:customStyle="1" w:styleId="515">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uiPriority w:val="9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6">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3">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basedOn w:val="ad"/>
    <w:uiPriority w:val="99"/>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uiPriority w:val="99"/>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c"/>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uiPriority w:val="99"/>
    <w:rsid w:val="00886B4E"/>
  </w:style>
  <w:style w:type="paragraph" w:customStyle="1" w:styleId="affffffffffffffffffffff4">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4">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uiPriority w:val="99"/>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4">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5">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2">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6">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uiPriority w:val="99"/>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3">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7">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uiPriority w:val="99"/>
    <w:rsid w:val="00A1263B"/>
  </w:style>
  <w:style w:type="character" w:customStyle="1" w:styleId="shorttext">
    <w:name w:val="short_text"/>
    <w:basedOn w:val="ad"/>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2">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ListParagraph">
    <w:name w:val="List Paragraph"/>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NoSpacing">
    <w:name w:val="No Spacing"/>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uiPriority w:val="99"/>
    <w:rsid w:val="00EF23BD"/>
    <w:rPr>
      <w:rFonts w:ascii="Times New Roman" w:hAnsi="Times New Roman" w:cs="Times New Roman"/>
      <w:b/>
      <w:bCs/>
      <w:sz w:val="22"/>
      <w:szCs w:val="22"/>
    </w:rPr>
  </w:style>
  <w:style w:type="character" w:customStyle="1" w:styleId="FontStyle40">
    <w:name w:val="Font Style40"/>
    <w:basedOn w:val="ad"/>
    <w:uiPriority w:val="99"/>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PlaceholderText">
    <w:name w:val="Placeholder Text"/>
    <w:basedOn w:val="ad"/>
    <w:semiHidden/>
    <w:rsid w:val="00EF23BD"/>
    <w:rPr>
      <w:rFonts w:cs="Times New Roman"/>
      <w:color w:val="808080"/>
    </w:rPr>
  </w:style>
  <w:style w:type="character" w:customStyle="1" w:styleId="A31">
    <w:name w:val="A3"/>
    <w:uiPriority w:val="99"/>
    <w:rsid w:val="00076DA7"/>
    <w:rPr>
      <w:rFonts w:cs="OfficinaSansMediumITC"/>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pandia.ru/text/77/216/4444.php" TargetMode="External"/><Relationship Id="rId18" Type="http://schemas.openxmlformats.org/officeDocument/2006/relationships/hyperlink" Target="http://zakon2.rada.gov.ua/laws" TargetMode="External"/><Relationship Id="rId26" Type="http://schemas.openxmlformats.org/officeDocument/2006/relationships/hyperlink" Target="http://f-d.org.ua/i/766-innovaciyi-finansovi.html" TargetMode="External"/><Relationship Id="rId3" Type="http://schemas.openxmlformats.org/officeDocument/2006/relationships/settings" Target="settings.xml"/><Relationship Id="rId21" Type="http://schemas.openxmlformats.org/officeDocument/2006/relationships/hyperlink" Target="http://www.rada.gov.ua" TargetMode="External"/><Relationship Id="rId34" Type="http://schemas.openxmlformats.org/officeDocument/2006/relationships/footer" Target="footer3.xml"/><Relationship Id="rId7" Type="http://schemas.openxmlformats.org/officeDocument/2006/relationships/hyperlink" Target="http://www.mydisser.com/search.html" TargetMode="External"/><Relationship Id="rId12" Type="http://schemas.openxmlformats.org/officeDocument/2006/relationships/hyperlink" Target="&#1042;&#1076;&#1086;&#1074;&#1077;&#1085;&#1082;&#1086;%20&#1051;.&#1054;.%20&#1044;&#1077;&#1088;&#1078;&#1072;&#1074;&#1085;&#1072;%20&#1088;&#1077;&#1075;&#1091;&#1083;&#1103;&#1090;&#1086;&#1088;&#1085;&#1072;%20&#1087;&#1086;&#1083;&#1110;&#1090;&#1080;&#1082;&#1072;%20&#1082;&#1088;&#1077;&#1076;&#1080;&#1090;&#1085;&#1086;&#1075;&#1086;%20&#1079;&#1072;&#1073;&#1077;&#1079;&#1087;&#1077;&#1095;&#1077;&#1085;&#1085;&#1103;%20&#1087;&#1110;&#1076;&#1087;&#1088;&#1080;&#1108;&#1084;&#1089;&#1090;&#1074;%20&#1072;&#1075;&#1072;&#1088;&#1088;&#1085;&#1086;&#1075;&#1086;%20&#1073;&#1110;&#1079;&#1085;&#1077;&#1089;&#1091;.%20%5b&#1045;&#1083;&#1077;&#1082;&#1090;&#1086;&#1088;&#1085;&#1085;&#1080;&#1081;%20&#1088;&#1077;&#1089;&#1091;&#1088;&#1089;%5d.%20&#8211;%20&#1056;&#1077;&#1078;&#1090;&#1080;&#1084;%20&#1076;&#1086;&#1089;&#1090;&#1091;&#1087;&#1091;:%20http://www.sworld.com.ua/konfer29/1026.pdf" TargetMode="External"/><Relationship Id="rId17" Type="http://schemas.openxmlformats.org/officeDocument/2006/relationships/hyperlink" Target="http://www.rada.gov.ua" TargetMode="External"/><Relationship Id="rId25" Type="http://schemas.openxmlformats.org/officeDocument/2006/relationships/hyperlink" Target="http://www.confcontac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rada.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konline.com.ua/modules" TargetMode="External"/><Relationship Id="rId24" Type="http://schemas.openxmlformats.org/officeDocument/2006/relationships/hyperlink" Target="http://www.infoart.ru/issue/bankdelo/"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er.com.ua/files/Regular_products/Agro_review/2012/APD_AFPR_2012_5_UA.pdf" TargetMode="External"/><Relationship Id="rId23" Type="http://schemas.openxmlformats.org/officeDocument/2006/relationships/hyperlink" Target="http://archive.nbuv.gov.ua/portal/chem_biol/nvnltu/20_14/252_San.pdf" TargetMode="External"/><Relationship Id="rId28" Type="http://schemas.openxmlformats.org/officeDocument/2006/relationships/hyperlink" Target="http://www.mydisser.com/search.html" TargetMode="External"/><Relationship Id="rId36" Type="http://schemas.openxmlformats.org/officeDocument/2006/relationships/theme" Target="theme/theme1.xml"/><Relationship Id="rId10" Type="http://schemas.openxmlformats.org/officeDocument/2006/relationships/hyperlink" Target="http://www.bank.gov.ua/Publication/econom.htm" TargetMode="External"/><Relationship Id="rId19" Type="http://schemas.openxmlformats.org/officeDocument/2006/relationships/hyperlink" Target="http://www.rada.gov.u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ews.finance.ua/ua/~/1/0/all/2013/02/21/297118" TargetMode="External"/><Relationship Id="rId14" Type="http://schemas.openxmlformats.org/officeDocument/2006/relationships/hyperlink" Target="http://www.rada.gov.ua" TargetMode="External"/><Relationship Id="rId22" Type="http://schemas.openxmlformats.org/officeDocument/2006/relationships/hyperlink" Target="http://www.rada.gov.ua" TargetMode="External"/><Relationship Id="rId27" Type="http://schemas.openxmlformats.org/officeDocument/2006/relationships/hyperlink" Target="http://library.hse.r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archive.nbuv.gov.ua/e-journals/PSPE/2011_4/Mazur_41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44</Pages>
  <Words>11145</Words>
  <Characters>63532</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74528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17</cp:revision>
  <cp:lastPrinted>2009-02-06T08:36:00Z</cp:lastPrinted>
  <dcterms:created xsi:type="dcterms:W3CDTF">2015-03-22T11:10:00Z</dcterms:created>
  <dcterms:modified xsi:type="dcterms:W3CDTF">2016-02-29T11:35:00Z</dcterms:modified>
</cp:coreProperties>
</file>