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D329" w14:textId="77777777" w:rsidR="00DA3F6B" w:rsidRDefault="00DA3F6B" w:rsidP="00DA3F6B">
      <w:pPr>
        <w:pStyle w:val="afffffffffffffffffffffffffff5"/>
        <w:rPr>
          <w:rFonts w:ascii="Verdana" w:hAnsi="Verdana"/>
          <w:color w:val="000000"/>
          <w:sz w:val="21"/>
          <w:szCs w:val="21"/>
        </w:rPr>
      </w:pPr>
      <w:r>
        <w:rPr>
          <w:rFonts w:ascii="Helvetica" w:hAnsi="Helvetica" w:cs="Helvetica"/>
          <w:b/>
          <w:bCs w:val="0"/>
          <w:color w:val="222222"/>
          <w:sz w:val="21"/>
          <w:szCs w:val="21"/>
        </w:rPr>
        <w:t>Лехто, Тыну Паулович.</w:t>
      </w:r>
    </w:p>
    <w:p w14:paraId="570D8523" w14:textId="77777777" w:rsidR="00DA3F6B" w:rsidRDefault="00DA3F6B" w:rsidP="00DA3F6B">
      <w:pPr>
        <w:pStyle w:val="20"/>
        <w:spacing w:before="0" w:after="312"/>
        <w:rPr>
          <w:rFonts w:ascii="Arial" w:hAnsi="Arial" w:cs="Arial"/>
          <w:caps/>
          <w:color w:val="333333"/>
          <w:sz w:val="27"/>
          <w:szCs w:val="27"/>
        </w:rPr>
      </w:pPr>
      <w:r>
        <w:rPr>
          <w:rFonts w:ascii="Helvetica" w:hAnsi="Helvetica" w:cs="Helvetica"/>
          <w:caps/>
          <w:color w:val="222222"/>
          <w:sz w:val="21"/>
          <w:szCs w:val="21"/>
        </w:rPr>
        <w:t>Парамагнитные радиационные дефекты в рентгенизированных кристаллах SrO : диссертация ... кандидата физико-математических наук : 01.04.07. - Тарту, 1985. - 165 с. : ил.</w:t>
      </w:r>
    </w:p>
    <w:p w14:paraId="3CB9873A" w14:textId="77777777" w:rsidR="00DA3F6B" w:rsidRDefault="00DA3F6B" w:rsidP="00DA3F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Лехто, Тыну Паулович</w:t>
      </w:r>
    </w:p>
    <w:p w14:paraId="34858B0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2341013"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Радиационные и примесные дефекты окиси стронция (обзор) . . . , .II</w:t>
      </w:r>
    </w:p>
    <w:p w14:paraId="22594BA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матрицы.II</w:t>
      </w:r>
    </w:p>
    <w:p w14:paraId="56B8C3C0"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Электронные F+- и F-центры.</w:t>
      </w:r>
    </w:p>
    <w:p w14:paraId="093A8B6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v-семейство дырочных центров захвата</w:t>
      </w:r>
    </w:p>
    <w:p w14:paraId="26036C94"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Спектры ЭПР V-типа центров</w:t>
      </w:r>
    </w:p>
    <w:p w14:paraId="6C692209"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Оптические свойства V-типа центров.</w:t>
      </w:r>
    </w:p>
    <w:p w14:paraId="184B9CE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Термическая стабильность V-типа центров.</w:t>
      </w:r>
    </w:p>
    <w:p w14:paraId="27CFC1B5"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Парамагнитные примесные ионы в £г</w:t>
      </w:r>
    </w:p>
    <w:p w14:paraId="68470A87"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эксперимента.</w:t>
      </w:r>
    </w:p>
    <w:p w14:paraId="086BCBB7"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Объекты исследования.</w:t>
      </w:r>
    </w:p>
    <w:p w14:paraId="2A72E9D3"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Измерения методом ЭПР.</w:t>
      </w:r>
    </w:p>
    <w:p w14:paraId="1580FBED"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ТСЛ и оптического поглощения.</w:t>
      </w:r>
    </w:p>
    <w:p w14:paraId="104D7663"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V-типа центров в кристаллах SrO</w:t>
      </w:r>
    </w:p>
    <w:p w14:paraId="06C36BCA"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Спектры ЭПР дырочных парамагнитных центров в рентгенизованных МОНОКрИСТаллах SrO-Bi-Sn.</w:t>
      </w:r>
    </w:p>
    <w:p w14:paraId="120AE43A"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Спектры ЭПР парамагнитных центров с электронными g-факторами в рентгенизованных монокристаллах SrO-Bi-Sn</w:t>
      </w:r>
    </w:p>
    <w:p w14:paraId="46E22F41"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Реперные центры</w:t>
      </w:r>
    </w:p>
    <w:p w14:paraId="6E3BB491"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Неизотермическая релаксация количества парамагнитных центров в монокристаллах</w:t>
      </w:r>
    </w:p>
    <w:p w14:paraId="038B045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SrO-Bi-Sn И SrO-РЪ-Sn.</w:t>
      </w:r>
    </w:p>
    <w:p w14:paraId="0732DD45"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Термостимулированная люминесценция монокристаллов SrO-Bi-Sn и SrO-Pb-Sn.</w:t>
      </w:r>
    </w:p>
    <w:p w14:paraId="455F5B1C"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Идентификация А-центров.</w:t>
      </w:r>
    </w:p>
    <w:p w14:paraId="7637201A"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Идентификация В- и G-центров</w:t>
      </w:r>
    </w:p>
    <w:p w14:paraId="3BD78AF8"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Оптическое поглощение V-типа центров в SrO.</w:t>
      </w:r>
    </w:p>
    <w:p w14:paraId="56FB19F1"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О возможности автолокализации дырок в SrO</w:t>
      </w:r>
    </w:p>
    <w:p w14:paraId="7A1F282F"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О^-центров в кристаллах SrO.II?</w:t>
      </w:r>
    </w:p>
    <w:p w14:paraId="18559A06"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О^-центры в ионных кристаллах краткий обзор)</w:t>
      </w:r>
    </w:p>
    <w:p w14:paraId="270290E7"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Спектры ЭПР и идентификация ^ассоциированных Og-центров в кристаллах SrO.</w:t>
      </w:r>
    </w:p>
    <w:p w14:paraId="287DB4A7"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Ассоциированные О^-центры II, III и 1У в кристаллах SrO.</w:t>
      </w:r>
    </w:p>
    <w:p w14:paraId="79883020"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Ассоциированные О^-центры У в кристаллах SrO.</w:t>
      </w:r>
    </w:p>
    <w:p w14:paraId="78AB2412" w14:textId="77777777" w:rsidR="00DA3F6B" w:rsidRDefault="00DA3F6B" w:rsidP="00DA3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 взаимосвязи между образованием V-типа центров и образованием ассоциированных О^-центров в кристаллах SrO</w:t>
      </w:r>
    </w:p>
    <w:p w14:paraId="071EBB05" w14:textId="32D8A506" w:rsidR="00E67B85" w:rsidRPr="00DA3F6B" w:rsidRDefault="00E67B85" w:rsidP="00DA3F6B"/>
    <w:sectPr w:rsidR="00E67B85" w:rsidRPr="00DA3F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CB84" w14:textId="77777777" w:rsidR="00BF2D20" w:rsidRDefault="00BF2D20">
      <w:pPr>
        <w:spacing w:after="0" w:line="240" w:lineRule="auto"/>
      </w:pPr>
      <w:r>
        <w:separator/>
      </w:r>
    </w:p>
  </w:endnote>
  <w:endnote w:type="continuationSeparator" w:id="0">
    <w:p w14:paraId="55E3949F" w14:textId="77777777" w:rsidR="00BF2D20" w:rsidRDefault="00BF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7521" w14:textId="77777777" w:rsidR="00BF2D20" w:rsidRDefault="00BF2D20"/>
    <w:p w14:paraId="4D636AA6" w14:textId="77777777" w:rsidR="00BF2D20" w:rsidRDefault="00BF2D20"/>
    <w:p w14:paraId="79FF3F36" w14:textId="77777777" w:rsidR="00BF2D20" w:rsidRDefault="00BF2D20"/>
    <w:p w14:paraId="502903CF" w14:textId="77777777" w:rsidR="00BF2D20" w:rsidRDefault="00BF2D20"/>
    <w:p w14:paraId="50840C84" w14:textId="77777777" w:rsidR="00BF2D20" w:rsidRDefault="00BF2D20"/>
    <w:p w14:paraId="74E10881" w14:textId="77777777" w:rsidR="00BF2D20" w:rsidRDefault="00BF2D20"/>
    <w:p w14:paraId="781033EC" w14:textId="77777777" w:rsidR="00BF2D20" w:rsidRDefault="00BF2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F6DDC" wp14:editId="74765E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1527" w14:textId="77777777" w:rsidR="00BF2D20" w:rsidRDefault="00BF2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F6D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0A1527" w14:textId="77777777" w:rsidR="00BF2D20" w:rsidRDefault="00BF2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4D6B4" w14:textId="77777777" w:rsidR="00BF2D20" w:rsidRDefault="00BF2D20"/>
    <w:p w14:paraId="6ECD7581" w14:textId="77777777" w:rsidR="00BF2D20" w:rsidRDefault="00BF2D20"/>
    <w:p w14:paraId="5B21C5F4" w14:textId="77777777" w:rsidR="00BF2D20" w:rsidRDefault="00BF2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EA133" wp14:editId="3E1B28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B359" w14:textId="77777777" w:rsidR="00BF2D20" w:rsidRDefault="00BF2D20"/>
                          <w:p w14:paraId="5A784721" w14:textId="77777777" w:rsidR="00BF2D20" w:rsidRDefault="00BF2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EA1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07B359" w14:textId="77777777" w:rsidR="00BF2D20" w:rsidRDefault="00BF2D20"/>
                    <w:p w14:paraId="5A784721" w14:textId="77777777" w:rsidR="00BF2D20" w:rsidRDefault="00BF2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417A7" w14:textId="77777777" w:rsidR="00BF2D20" w:rsidRDefault="00BF2D20"/>
    <w:p w14:paraId="4CFC3EBA" w14:textId="77777777" w:rsidR="00BF2D20" w:rsidRDefault="00BF2D20">
      <w:pPr>
        <w:rPr>
          <w:sz w:val="2"/>
          <w:szCs w:val="2"/>
        </w:rPr>
      </w:pPr>
    </w:p>
    <w:p w14:paraId="03FF5657" w14:textId="77777777" w:rsidR="00BF2D20" w:rsidRDefault="00BF2D20"/>
    <w:p w14:paraId="75A0093D" w14:textId="77777777" w:rsidR="00BF2D20" w:rsidRDefault="00BF2D20">
      <w:pPr>
        <w:spacing w:after="0" w:line="240" w:lineRule="auto"/>
      </w:pPr>
    </w:p>
  </w:footnote>
  <w:footnote w:type="continuationSeparator" w:id="0">
    <w:p w14:paraId="13DF0583" w14:textId="77777777" w:rsidR="00BF2D20" w:rsidRDefault="00BF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0"/>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112759</TotalTime>
  <Pages>2</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2008</cp:revision>
  <cp:lastPrinted>2009-02-06T05:36:00Z</cp:lastPrinted>
  <dcterms:created xsi:type="dcterms:W3CDTF">2024-01-07T13:43:00Z</dcterms:created>
  <dcterms:modified xsi:type="dcterms:W3CDTF">2025-06-14T20:28:00Z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