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BB425" w14:textId="448C7AFD" w:rsidR="0047052E" w:rsidRDefault="00AF57CD" w:rsidP="00AF57C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Балашов Александр Евгеньевич. Правовое регулирование приносящей доход деятельности в сфере высшего образования</w:t>
      </w:r>
      <w:bookmarkEnd w:id="0"/>
      <w:r>
        <w:rPr>
          <w:rFonts w:ascii="Verdana" w:hAnsi="Verdana"/>
          <w:color w:val="000000"/>
          <w:sz w:val="18"/>
          <w:szCs w:val="18"/>
          <w:shd w:val="clear" w:color="auto" w:fill="FFFFFF"/>
        </w:rPr>
        <w:t>.: диссертация ... кандидата Юридических наук: 12.00.03 / Балашов Александр Евгеньевич;[Место защиты: ФГБОУ ВО Московский государственный юридический университет имени О.Е. Кутафина (МГЮА)], 2017</w:t>
      </w:r>
    </w:p>
    <w:p w14:paraId="5C5705CA" w14:textId="77777777" w:rsidR="00AF57CD" w:rsidRDefault="00AF57CD" w:rsidP="00AF57CD">
      <w:pPr>
        <w:rPr>
          <w:rFonts w:ascii="Verdana" w:hAnsi="Verdana"/>
          <w:color w:val="000000"/>
          <w:sz w:val="18"/>
          <w:szCs w:val="18"/>
          <w:shd w:val="clear" w:color="auto" w:fill="FFFFFF"/>
        </w:rPr>
      </w:pPr>
    </w:p>
    <w:p w14:paraId="6A077A16" w14:textId="77777777" w:rsidR="00AF57CD" w:rsidRPr="00AF57CD" w:rsidRDefault="00AF57CD" w:rsidP="00AF57C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F57CD">
        <w:rPr>
          <w:rFonts w:ascii="Verdana" w:eastAsia="Times New Roman" w:hAnsi="Verdana" w:cs="Times New Roman"/>
          <w:b/>
          <w:bCs/>
          <w:color w:val="AC370B"/>
          <w:kern w:val="0"/>
          <w:sz w:val="23"/>
          <w:szCs w:val="23"/>
          <w:lang w:eastAsia="ru-RU"/>
        </w:rPr>
        <w:t>Введение к работе</w:t>
      </w:r>
    </w:p>
    <w:p w14:paraId="3BE3817F"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Актуальность научного исследования</w:t>
      </w:r>
      <w:r w:rsidRPr="00AF57CD">
        <w:rPr>
          <w:rFonts w:ascii="Verdana" w:eastAsia="Times New Roman" w:hAnsi="Verdana" w:cs="Times New Roman"/>
          <w:color w:val="000000"/>
          <w:kern w:val="0"/>
          <w:sz w:val="18"/>
          <w:szCs w:val="18"/>
          <w:lang w:eastAsia="ru-RU"/>
        </w:rPr>
        <w:t>. Право осуществления приносящей доход деятельности закреплено за образовательными организациями высшего образования с момента их создания. В России, начиная с XIX века, образовательные организации высшего образования имеют возможность осуществлять деятельность, приносящую доход, с последующей квалификацией полученных средств в качестве специальных. На различных исторических этапах развития России возможность осуществления приносящей доход деятельности являлась одним из способов финансирования образовательных организаций, однако осуществление указанной деятельности происходило через призму различных правовых режимов.</w:t>
      </w:r>
    </w:p>
    <w:p w14:paraId="21EBC75F"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Вступление в законную силу Федерального закона от 29.12.2012 № 273-ФЗ «Об образовании в Российской Федерации», пришедшего на смену морально устаревшего Закона Российской Федерации от 10.07.1992 № 3266-1 «Об образовании», определило новый вектор развития высшего образования в Российской Федерации. Федеральный закон от 29.12.2012 № 273-ФЗ «Об образовании в Российской Федерации» внес новые подходы в квалификации уставной деятельности образовательных организаций.</w:t>
      </w:r>
    </w:p>
    <w:p w14:paraId="6D4C4001"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Новеллы, внесенные указанным федеральным законом в систему образования и порядок осуществления экономической деятельности образовательных организаций, в достаточной степени остаются нераскрытыми.</w:t>
      </w:r>
    </w:p>
    <w:p w14:paraId="214064EB"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Наблюдается тенденция к расширению возможных видов осуществления</w:t>
      </w:r>
      <w:r w:rsidRPr="00AF57CD">
        <w:rPr>
          <w:rFonts w:ascii="Verdana" w:eastAsia="Times New Roman" w:hAnsi="Verdana" w:cs="Times New Roman"/>
          <w:color w:val="000000"/>
          <w:kern w:val="0"/>
          <w:sz w:val="18"/>
          <w:szCs w:val="18"/>
          <w:lang w:eastAsia="ru-RU"/>
        </w:rPr>
        <w:br/>
        <w:t>приносящей доход деятельности, увеличению объемов финансирования за счет</w:t>
      </w:r>
      <w:r w:rsidRPr="00AF57CD">
        <w:rPr>
          <w:rFonts w:ascii="Verdana" w:eastAsia="Times New Roman" w:hAnsi="Verdana" w:cs="Times New Roman"/>
          <w:color w:val="000000"/>
          <w:kern w:val="0"/>
          <w:sz w:val="18"/>
          <w:szCs w:val="18"/>
          <w:lang w:eastAsia="ru-RU"/>
        </w:rPr>
        <w:br/>
        <w:t>внебюджетных источников, происходит становление как в законодательстве,</w:t>
      </w:r>
      <w:r w:rsidRPr="00AF57CD">
        <w:rPr>
          <w:rFonts w:ascii="Verdana" w:eastAsia="Times New Roman" w:hAnsi="Verdana" w:cs="Times New Roman"/>
          <w:color w:val="000000"/>
          <w:kern w:val="0"/>
          <w:sz w:val="18"/>
          <w:szCs w:val="18"/>
          <w:lang w:eastAsia="ru-RU"/>
        </w:rPr>
        <w:br/>
        <w:t>так и в доктрине различных правовых режимов осуществления приносящей доход</w:t>
      </w:r>
      <w:r w:rsidRPr="00AF57CD">
        <w:rPr>
          <w:rFonts w:ascii="Verdana" w:eastAsia="Times New Roman" w:hAnsi="Verdana" w:cs="Times New Roman"/>
          <w:color w:val="000000"/>
          <w:kern w:val="0"/>
          <w:sz w:val="18"/>
          <w:szCs w:val="18"/>
          <w:lang w:eastAsia="ru-RU"/>
        </w:rPr>
        <w:br/>
        <w:t>деятельности образовательных организаций высшего образования и, как следствие,</w:t>
      </w:r>
      <w:r w:rsidRPr="00AF57CD">
        <w:rPr>
          <w:rFonts w:ascii="Verdana" w:eastAsia="Times New Roman" w:hAnsi="Verdana" w:cs="Times New Roman"/>
          <w:color w:val="000000"/>
          <w:kern w:val="0"/>
          <w:sz w:val="18"/>
          <w:szCs w:val="18"/>
          <w:lang w:eastAsia="ru-RU"/>
        </w:rPr>
        <w:br/>
        <w:t>в связи с развивающимися правоотношениями, связанными</w:t>
      </w:r>
    </w:p>
    <w:p w14:paraId="3E6C5D45"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с приносящей доход деятельностью, появляются новые формы их контроля.</w:t>
      </w:r>
    </w:p>
    <w:p w14:paraId="5E42E7FF"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Стоит отметить, что в настоящее время существуют нормативные правовые акты, регламентирующие приносящую доход деятельность, в том числе в сфере</w:t>
      </w:r>
    </w:p>
    <w:p w14:paraId="47CB09DD"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высшего образования, однако они далеко не полностью раскрывают сущность указанной деятельности и содержат противоречивые нормы.</w:t>
      </w:r>
    </w:p>
    <w:p w14:paraId="53463029"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Указанные процессы обновления законодательной базы о деятельности высших образовательных организаций также нашли свое отражение в нормах Гражданского кодекса Российской Федерации о различных организационно-правовых формах некоммерческих организаций.</w:t>
      </w:r>
    </w:p>
    <w:p w14:paraId="46B27CAC"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Федеральным законом от 05.05.2014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внесены существенные изменения в понятие юридического лица, установлены новые организационно-правовые формы юридических лиц, в том числе некоммерческих организаций.</w:t>
      </w:r>
    </w:p>
    <w:p w14:paraId="48659BEA"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Также существенные изменения в правовое регулирование некоммерческих</w:t>
      </w:r>
      <w:r w:rsidRPr="00AF57CD">
        <w:rPr>
          <w:rFonts w:ascii="Verdana" w:eastAsia="Times New Roman" w:hAnsi="Verdana" w:cs="Times New Roman"/>
          <w:color w:val="000000"/>
          <w:kern w:val="0"/>
          <w:sz w:val="18"/>
          <w:szCs w:val="18"/>
          <w:lang w:eastAsia="ru-RU"/>
        </w:rPr>
        <w:br/>
        <w:t>организаций внесены Федеральными законами от 08.05.2010 № 83-ФЗ</w:t>
      </w:r>
      <w:r w:rsidRPr="00AF57CD">
        <w:rPr>
          <w:rFonts w:ascii="Verdana" w:eastAsia="Times New Roman" w:hAnsi="Verdana" w:cs="Times New Roman"/>
          <w:color w:val="000000"/>
          <w:kern w:val="0"/>
          <w:sz w:val="18"/>
          <w:szCs w:val="18"/>
          <w:lang w:eastAsia="ru-RU"/>
        </w:rPr>
        <w:br/>
        <w:t>«О внесении изменений в отдельные законодательные акты Российской Федерации</w:t>
      </w:r>
      <w:r w:rsidRPr="00AF57CD">
        <w:rPr>
          <w:rFonts w:ascii="Verdana" w:eastAsia="Times New Roman" w:hAnsi="Verdana" w:cs="Times New Roman"/>
          <w:color w:val="000000"/>
          <w:kern w:val="0"/>
          <w:sz w:val="18"/>
          <w:szCs w:val="18"/>
          <w:lang w:eastAsia="ru-RU"/>
        </w:rPr>
        <w:br/>
        <w:t>в связи с совершенствованием правового положения государственных</w:t>
      </w:r>
      <w:r w:rsidRPr="00AF57CD">
        <w:rPr>
          <w:rFonts w:ascii="Verdana" w:eastAsia="Times New Roman" w:hAnsi="Verdana" w:cs="Times New Roman"/>
          <w:color w:val="000000"/>
          <w:kern w:val="0"/>
          <w:sz w:val="18"/>
          <w:szCs w:val="18"/>
          <w:lang w:eastAsia="ru-RU"/>
        </w:rPr>
        <w:br/>
        <w:t>(муниципальных) учреждений», от 18.07.2011 № 239-ФЗ</w:t>
      </w:r>
    </w:p>
    <w:p w14:paraId="7D1B3A25"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lastRenderedPageBreak/>
        <w:t>«О внесении изменений в отдельные законодательные акты Российской Федерации в связи с совершенствованием правового положения автономных учреждений».</w:t>
      </w:r>
    </w:p>
    <w:p w14:paraId="18928AFD"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 то же время остается неурегулированным вопрос относительно возможности осуществления предпринимательской деятельности некоммерческими организациями.</w:t>
      </w:r>
    </w:p>
    <w:p w14:paraId="48EAD4F7"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Классификация правовых режимов приносящей доход деятельности образовательных организаций также не нашла должного рассмотрения в доктрине и законодательстве.</w:t>
      </w:r>
    </w:p>
    <w:p w14:paraId="73F8E563"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 современных условиях четко ощущается недостаток бюджетных средств и, как следствие, активно происходит поиск альтернативных источников финансирования, что в особенности характерно и для образовательных организаций высшего образования.</w:t>
      </w:r>
    </w:p>
    <w:p w14:paraId="2E85091E"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Формы инновационной деятельности как основного вида приносящей доход деятельности в сфере высшего образования: парки (научные, исследовательские, технологические, промышленные), бизнес-инкубаторы, инновационные центры и кластеры – также остаются малоисследованными.</w:t>
      </w:r>
    </w:p>
    <w:p w14:paraId="40BB8B01"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Присутствуют различные правовые подходы к квалификации инновационной деятельности образовательных организаций с точки зрения законодательства об образовании и законодательства, регулирующего инновационную деятельность.</w:t>
      </w:r>
    </w:p>
    <w:p w14:paraId="75D08DA9"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Возникающие правовые коллизии при применении норм действующего законодательства в части передачи в аренду федерального недвижимого имущества, закрепленного за учреждениями сферы высшего образования, свидетельствуют о необходимости реформирования действующего законодательства с целью урегулирования правоотношений, возникающих при использовании федерального имущества.</w:t>
      </w:r>
    </w:p>
    <w:p w14:paraId="5CD7869A"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Не в полной мере раскрыт потенциал образовательных организаций, реализующих профессиональные образовательные программы медицинского и фармацевтического образования, в части возможностей осуществления приносящей доход деятельности с использованием клиник.</w:t>
      </w:r>
    </w:p>
    <w:p w14:paraId="5353A5AD"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Остаются нечеткими границы возможного использования средств, полученных от приносящей доход деятельности, а также возможные ограничения порядка их использования.</w:t>
      </w:r>
    </w:p>
    <w:p w14:paraId="4B07AE9F"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 связи с вышеизложенным исследовательский интерес представляют также существующие методы и способы государственного контроля (надзора) за расходованием средств образовательных организаций, полученных от приносящей доход деятельности, включая такой малоизученный вид контроля, как общественный контроль.</w:t>
      </w:r>
    </w:p>
    <w:p w14:paraId="00C2DC43"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Указанные обстоятельства свидетельствуют об актуальности исследования,</w:t>
      </w:r>
    </w:p>
    <w:p w14:paraId="4E88A94A"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направленного на формализацию правовых предпосылок возникновения</w:t>
      </w:r>
    </w:p>
    <w:p w14:paraId="6BD36980"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приносящей доход деятельности, выявление ее правовой природы; осуществление</w:t>
      </w:r>
    </w:p>
    <w:p w14:paraId="28835534"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сравнительного анализа нормативных правовых актов, регулирующих приносящую</w:t>
      </w:r>
    </w:p>
    <w:p w14:paraId="51686F8D"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доход деятельность образовательных учреждений высшего образования;</w:t>
      </w:r>
    </w:p>
    <w:p w14:paraId="2E8C4EE3"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разграничение понятий «приносящая доход деятельность»</w:t>
      </w:r>
    </w:p>
    <w:p w14:paraId="57BB2C10"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и смежных понятий; разработку предложений по совершенствованию законодательных норм в системе образования, регулирующих приносящую доход деятельность образовательных учреждений.</w:t>
      </w:r>
    </w:p>
    <w:p w14:paraId="4296343C"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Теоретической основой исследования послужили концепции и гипотезы,</w:t>
      </w:r>
      <w:r w:rsidRPr="00AF57CD">
        <w:rPr>
          <w:rFonts w:ascii="Verdana" w:eastAsia="Times New Roman" w:hAnsi="Verdana" w:cs="Times New Roman"/>
          <w:color w:val="000000"/>
          <w:kern w:val="0"/>
          <w:sz w:val="18"/>
          <w:szCs w:val="18"/>
          <w:lang w:eastAsia="ru-RU"/>
        </w:rPr>
        <w:br/>
        <w:t>представленные в трудах отечественных ученых в области гражданского</w:t>
      </w:r>
      <w:r w:rsidRPr="00AF57CD">
        <w:rPr>
          <w:rFonts w:ascii="Verdana" w:eastAsia="Times New Roman" w:hAnsi="Verdana" w:cs="Times New Roman"/>
          <w:color w:val="000000"/>
          <w:kern w:val="0"/>
          <w:sz w:val="18"/>
          <w:szCs w:val="18"/>
          <w:lang w:eastAsia="ru-RU"/>
        </w:rPr>
        <w:br/>
        <w:t>и предпринимательского права: М.М. Агаркова, В.К. Андреева, Л.В. Андреевой,</w:t>
      </w:r>
      <w:r w:rsidRPr="00AF57CD">
        <w:rPr>
          <w:rFonts w:ascii="Verdana" w:eastAsia="Times New Roman" w:hAnsi="Verdana" w:cs="Times New Roman"/>
          <w:color w:val="000000"/>
          <w:kern w:val="0"/>
          <w:sz w:val="18"/>
          <w:szCs w:val="18"/>
          <w:lang w:eastAsia="ru-RU"/>
        </w:rPr>
        <w:br/>
        <w:t>А.В Баркова, Н.А. Баринова, С.И. Белозерцева, М.И. Брагинского,</w:t>
      </w:r>
    </w:p>
    <w:p w14:paraId="175EB425"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lastRenderedPageBreak/>
        <w:t>А.В. Венедиктова, В.В. Витрянского, О.С. Выходцева, Я.С. Гришиной,</w:t>
      </w:r>
    </w:p>
    <w:p w14:paraId="2731BAD2"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Л.Ю. Грудцыной, Е.П. Губина, В.В. Гущина, И.В. Ершовой, О.С. Иоффе,</w:t>
      </w:r>
      <w:r w:rsidRPr="00AF57CD">
        <w:rPr>
          <w:rFonts w:ascii="Verdana" w:eastAsia="Times New Roman" w:hAnsi="Verdana" w:cs="Times New Roman"/>
          <w:color w:val="000000"/>
          <w:kern w:val="0"/>
          <w:sz w:val="18"/>
          <w:szCs w:val="18"/>
          <w:lang w:eastAsia="ru-RU"/>
        </w:rPr>
        <w:br/>
        <w:t>А.Ю. Кабалкина, Ю.Х. Калмыкова, З.А. Колотыгина, О.А. Красавчикова,</w:t>
      </w:r>
      <w:r w:rsidRPr="00AF57CD">
        <w:rPr>
          <w:rFonts w:ascii="Verdana" w:eastAsia="Times New Roman" w:hAnsi="Verdana" w:cs="Times New Roman"/>
          <w:color w:val="000000"/>
          <w:kern w:val="0"/>
          <w:sz w:val="18"/>
          <w:szCs w:val="18"/>
          <w:lang w:eastAsia="ru-RU"/>
        </w:rPr>
        <w:br/>
        <w:t>М.Н. Малеиной, B.C. Мартемьянова, И.А. Михайловой, А.А. Мохова,</w:t>
      </w:r>
    </w:p>
    <w:p w14:paraId="39D8D9CA"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И.С. Мухамедшина, О.М. Олейник, В.Ф. Попондопуло, О.Н. Садикова,</w:t>
      </w:r>
    </w:p>
    <w:p w14:paraId="4F27E982"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Д.В. Сараева, А.Д. Селюкова, А.П. Сергеева, М.Н. Суровцевой, Е.А. Суханова, О.А. Тарасенко, Е.А. Хлобыстова, А.А. Якимова, Н.Е. Яровской. Также были изучены работы специалистов, занимающихся вопросами деятельности некоммерческих организаций, в том числе образовательных учреждений: С.А. Белякова, Ю.Л. Городиловой, В.В. Кваниной, С.М. Кочетовой, С.В. Курова, Ю.Г. Лесковой, Д.М. Мошковой, А.Н. Садкова, Л.В. Самсонова, Т.В. Сойфер, О.В. Трачук.</w:t>
      </w:r>
    </w:p>
    <w:p w14:paraId="4935F2DF"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Отдавая должное значимости исследований вышеперечисленных авторов для развития правовой науки и практики законодательного регулирования, можно сделать вывод о необходимости комплексного исследования понятия «приносящая доход деятельность» с учетом особенностей осуществления указанной деятельности образовательными организациями высшего образования, результаты которого позволят внести теоретические предложения и практические рекомендации по совершенствованию действующего законодательства, регулирующего приносящую доход деятельность образовательных организаций высшего образования.</w:t>
      </w:r>
    </w:p>
    <w:p w14:paraId="35B33C44"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Фрагментарность восприятия накопленного опыта, противоречивость</w:t>
      </w:r>
    </w:p>
    <w:p w14:paraId="381BBBB8"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правовых норм негативно сказываются на формировании системы общественных</w:t>
      </w:r>
    </w:p>
    <w:p w14:paraId="1AFD5278"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отношений, возникающих при осуществлении образовательными организациями сферы высшего образования приносящей доход деятельности. Отсюда очевидна необходимость комплексной разработки указанной тематики. По убеждению автора, исследование вышеназванных проблем представляется актуальным как в теоретическом, так и в практическом плане, что предопределило цель, задачи данного диссертационного исследования, его логику и структуру.</w:t>
      </w:r>
    </w:p>
    <w:p w14:paraId="03518A28"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Цели диссертационного исследования:</w:t>
      </w:r>
    </w:p>
    <w:p w14:paraId="6A2DDBB9"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w:t>
      </w:r>
      <w:r w:rsidRPr="00AF57CD">
        <w:rPr>
          <w:rFonts w:ascii="Verdana" w:eastAsia="Times New Roman" w:hAnsi="Verdana" w:cs="Times New Roman"/>
          <w:color w:val="000000"/>
          <w:kern w:val="0"/>
          <w:sz w:val="18"/>
          <w:szCs w:val="18"/>
          <w:lang w:eastAsia="ru-RU"/>
        </w:rPr>
        <w:t> обоснование правовых механизмов реализации права образовательных организаций на осуществление приносящей доход деятельности;</w:t>
      </w:r>
    </w:p>
    <w:p w14:paraId="7C533514"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 применение правовых режимов осуществления приносящей доход деятельности в отношении образовательных организаций и методов государственного и общественного контроля (надзора) за осуществлением приносящей доход деятельности на основе комплексного анализа понятия «приносящая доход деятельность»;</w:t>
      </w:r>
    </w:p>
    <w:p w14:paraId="1F282E30"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 разработка практических рекомендаций по совершенствованию действующего законодательства Российской Федерации в части регулирования приносящей доход деятельности образовательных организаций сферы высшего образования.</w:t>
      </w:r>
    </w:p>
    <w:p w14:paraId="6380ACE5"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Для достижения поставленной цели необходимо решение следующих </w:t>
      </w:r>
      <w:r w:rsidRPr="00AF57CD">
        <w:rPr>
          <w:rFonts w:ascii="Verdana" w:eastAsia="Times New Roman" w:hAnsi="Verdana" w:cs="Times New Roman"/>
          <w:b/>
          <w:bCs/>
          <w:color w:val="000000"/>
          <w:kern w:val="0"/>
          <w:sz w:val="18"/>
          <w:szCs w:val="18"/>
          <w:lang w:eastAsia="ru-RU"/>
        </w:rPr>
        <w:t>задач исследования:</w:t>
      </w:r>
    </w:p>
    <w:p w14:paraId="5A75B5A4"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провести анализ исторических, экономических, правовых и социальных предпосылок возникновения приносящей доход деятельности;</w:t>
      </w:r>
    </w:p>
    <w:p w14:paraId="70C6365B"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выявить правовую природу деятельности образовательных организаций, приносящей доход;</w:t>
      </w:r>
    </w:p>
    <w:p w14:paraId="7F2042D5"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оценить совокупность действующих нормативных правовых актов, регулирующих приносящую доход деятельность образовательных организаций;</w:t>
      </w:r>
    </w:p>
    <w:p w14:paraId="13B0D64D"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провести сравнительный анализ нормативных правовых актов, регулирующих порядок осуществления государственного надзора (контроля) за использованием средств, полученных от приносящей доход деятельности;</w:t>
      </w:r>
    </w:p>
    <w:p w14:paraId="0219F143"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lastRenderedPageBreak/>
        <w:t>раскрыть понятие «приносящая доход деятельность» в соотношении со смежными понятиями, такими как «экономическая деятельность», «хозяйственная деятельность», «внебюджетная деятельность» «предпринимательская деятельность», «профессиональная деятельность», «торговая деятельность», «коммерческая деятельность» и выявить его отличительные особенности;</w:t>
      </w:r>
    </w:p>
    <w:p w14:paraId="38494E0A"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изучить понятие «правовой режим осуществления приносящей доход деятельности», установить критерии классификации различных правовых режимов осуществления приносящей доход деятельности в области образования;</w:t>
      </w:r>
    </w:p>
    <w:p w14:paraId="6F43A009"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выявить особенности правового регулирования отдельных видов приносящей доход деятельности образовательных организаций сферы высшего образования;</w:t>
      </w:r>
    </w:p>
    <w:p w14:paraId="105F7847"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раскрыть особенности государственного контроля (надзора) за расходованием средств, полученных от приносящей доход деятельности образовательными организациями сферы высшего образования;</w:t>
      </w:r>
    </w:p>
    <w:p w14:paraId="3995EAC6"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исследовать возможности осуществления общественного контроля за расходованием средств образовательных организаций, полученных от приносящей доход деятельности;</w:t>
      </w:r>
    </w:p>
    <w:p w14:paraId="475C837F"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разработать предложения по совершенствованию законодательства об образовании, регулирующего приносящую доход деятельность образовательных организаций сферы высшего образования.</w:t>
      </w:r>
    </w:p>
    <w:p w14:paraId="432D899C"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Объект диссертационного исследования</w:t>
      </w:r>
      <w:r w:rsidRPr="00AF57CD">
        <w:rPr>
          <w:rFonts w:ascii="Verdana" w:eastAsia="Times New Roman" w:hAnsi="Verdana" w:cs="Times New Roman"/>
          <w:color w:val="000000"/>
          <w:kern w:val="0"/>
          <w:sz w:val="18"/>
          <w:szCs w:val="18"/>
          <w:lang w:eastAsia="ru-RU"/>
        </w:rPr>
        <w:t> – система общественных отношений, возникающих при осуществлении образовательными организациями сферы высшего образования приносящей доход деятельности.</w:t>
      </w:r>
    </w:p>
    <w:p w14:paraId="450503C8"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Предмет диссертационного исследования</w:t>
      </w:r>
      <w:r w:rsidRPr="00AF57CD">
        <w:rPr>
          <w:rFonts w:ascii="Verdana" w:eastAsia="Times New Roman" w:hAnsi="Verdana" w:cs="Times New Roman"/>
          <w:color w:val="000000"/>
          <w:kern w:val="0"/>
          <w:sz w:val="18"/>
          <w:szCs w:val="18"/>
          <w:lang w:eastAsia="ru-RU"/>
        </w:rPr>
        <w:t> составила совокупность правовых норм, регулирующих осуществление образовательными организациями высшего образования приносящей доход деятельности; правовые режимы осуществления приносящей доход деятельности; методы государственного контроля (надзора) и общественного контроля за расходованием средств, полученных от приносящей доход деятельности; нормы действующего законодательства, регламентирующие</w:t>
      </w:r>
    </w:p>
    <w:p w14:paraId="6C6EEEE3"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отношения в процессе осуществления образовательными организациями приносящей доход деятельности.</w:t>
      </w:r>
    </w:p>
    <w:p w14:paraId="76CF757E"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Методологической основой исследования</w:t>
      </w:r>
      <w:r w:rsidRPr="00AF57CD">
        <w:rPr>
          <w:rFonts w:ascii="Verdana" w:eastAsia="Times New Roman" w:hAnsi="Verdana" w:cs="Times New Roman"/>
          <w:color w:val="000000"/>
          <w:kern w:val="0"/>
          <w:sz w:val="18"/>
          <w:szCs w:val="18"/>
          <w:lang w:eastAsia="ru-RU"/>
        </w:rPr>
        <w:t> послужил диалектический подход, раскрывающий возможности исследования развития системы общественных отношений в условиях осуществления образовательными организациями сферы высшего образования приносящей доход деятельности.</w:t>
      </w:r>
    </w:p>
    <w:p w14:paraId="0FDB6CDF"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Системный подход к предмету исследования реализован посредством таких</w:t>
      </w:r>
      <w:r w:rsidRPr="00AF57CD">
        <w:rPr>
          <w:rFonts w:ascii="Verdana" w:eastAsia="Times New Roman" w:hAnsi="Verdana" w:cs="Times New Roman"/>
          <w:color w:val="000000"/>
          <w:kern w:val="0"/>
          <w:sz w:val="18"/>
          <w:szCs w:val="18"/>
          <w:lang w:eastAsia="ru-RU"/>
        </w:rPr>
        <w:br/>
        <w:t>общенаучных методов, как методы научной абстракции, сравнительного анализа и</w:t>
      </w:r>
      <w:r w:rsidRPr="00AF57CD">
        <w:rPr>
          <w:rFonts w:ascii="Verdana" w:eastAsia="Times New Roman" w:hAnsi="Verdana" w:cs="Times New Roman"/>
          <w:color w:val="000000"/>
          <w:kern w:val="0"/>
          <w:sz w:val="18"/>
          <w:szCs w:val="18"/>
          <w:lang w:eastAsia="ru-RU"/>
        </w:rPr>
        <w:br/>
        <w:t>синтеза, логического, системно-структурного, сравнительно-правового</w:t>
      </w:r>
    </w:p>
    <w:p w14:paraId="6FEC517E"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и социально-правового методов оценок деятельности образовательных организаций.</w:t>
      </w:r>
    </w:p>
    <w:p w14:paraId="57FF4E9A"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Нормативная база исследования.</w:t>
      </w:r>
      <w:r w:rsidRPr="00AF57CD">
        <w:rPr>
          <w:rFonts w:ascii="Verdana" w:eastAsia="Times New Roman" w:hAnsi="Verdana" w:cs="Times New Roman"/>
          <w:color w:val="000000"/>
          <w:kern w:val="0"/>
          <w:sz w:val="18"/>
          <w:szCs w:val="18"/>
          <w:lang w:eastAsia="ru-RU"/>
        </w:rPr>
        <w:t> Диссертационное исследование опирается на Конституцию Российской Федерации, Арбитражный процессуальный кодекс Российской Федерации, Бюджетный кодекс Российской Федерации, Гражданский кодекс Российской Федерации, Налоговый кодекс Российской Федерации, Уголовный кодекс Российской Федерации, Уголовно-процессуальный кодекс Российской Федерации; в нем использованы данные федеральных законодательных актов, нормативных и инструктивных материалов Правительства Российской Федерации, Министерства образования и науки Российской Федерации, Федеральной службы по надзору в сфере образования и науки по вопросам организации деятельности образовательных учреждений.</w:t>
      </w:r>
    </w:p>
    <w:p w14:paraId="78773F49"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Эмпирическую основу исследования</w:t>
      </w:r>
      <w:r w:rsidRPr="00AF57CD">
        <w:rPr>
          <w:rFonts w:ascii="Verdana" w:eastAsia="Times New Roman" w:hAnsi="Verdana" w:cs="Times New Roman"/>
          <w:color w:val="000000"/>
          <w:kern w:val="0"/>
          <w:sz w:val="18"/>
          <w:szCs w:val="18"/>
          <w:lang w:eastAsia="ru-RU"/>
        </w:rPr>
        <w:t> составили статистические</w:t>
      </w:r>
    </w:p>
    <w:p w14:paraId="11C3CF74"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и аналитические материалы Счетной палаты Российской Федерации, Федерального</w:t>
      </w:r>
    </w:p>
    <w:p w14:paraId="1FFA5967"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казначейства, счетных палат субъектов Российской Федерации, Федеральной</w:t>
      </w:r>
    </w:p>
    <w:p w14:paraId="62448A19"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lastRenderedPageBreak/>
        <w:t>службы по надзору в сфере образования и науки; результаты специальных правовых</w:t>
      </w:r>
    </w:p>
    <w:p w14:paraId="7A72DE6F"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исследований, аналитические, обзорные, справочные материалы и соответствующие</w:t>
      </w:r>
    </w:p>
    <w:p w14:paraId="23CC441C"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разработки отечественных исследователей, опубликованные в периодической</w:t>
      </w:r>
    </w:p>
    <w:p w14:paraId="6E5D9C58"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печати и сети Интернет; локальные акты ведущих университетов России и иные</w:t>
      </w:r>
    </w:p>
    <w:p w14:paraId="1843C253"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сведения, отражающие объемы приносящей доход деятельности образовательных</w:t>
      </w:r>
    </w:p>
    <w:p w14:paraId="7A82A26C"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организаций.</w:t>
      </w:r>
    </w:p>
    <w:p w14:paraId="009DF2E3"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Научная новизна исследования.</w:t>
      </w:r>
      <w:r w:rsidRPr="00AF57CD">
        <w:rPr>
          <w:rFonts w:ascii="Verdana" w:eastAsia="Times New Roman" w:hAnsi="Verdana" w:cs="Times New Roman"/>
          <w:color w:val="000000"/>
          <w:kern w:val="0"/>
          <w:sz w:val="18"/>
          <w:szCs w:val="18"/>
          <w:lang w:eastAsia="ru-RU"/>
        </w:rPr>
        <w:t> Различные аспекты правового регулирования приносящей доход деятельности в целом и отдельных ее направлений в последнее время вызывают интерес ученых и практиков. Так, отдельные вопросы правового регулирования приносящей доход деятельности образовательного учреждения рассмотрены в диссертации О.В. Трачук. Проблемы гражданско-правового регулирования в сфере высшего образования в Российской Федерации, в частности проблемы правосубъектности образовательных организаций высшего образования, освещены в диссертации В.В. Кваниной.</w:t>
      </w:r>
    </w:p>
    <w:p w14:paraId="467BA670"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 связи с произошедшими изменениями в законодательстве проблемы правового регулирования приносящей доход детальности образовательных организаций высшего образования в России в настоящее время рассмотрены лишь в отдельных научных статьях и публикациях. Прежде всего это связано с недавней реформой гражданского законодательства, выходом Федерального закона от 29.12.2012 № 273-ФЗ «Об образовании в Российской Федерации», изменением структуры Министерства образования и науки Российской Федерации. Указанные изменения привнесли в правовое регулирование приносящей доход деятельности существенные новеллы, которые в настоящее время комплексно не исследованы.</w:t>
      </w:r>
    </w:p>
    <w:p w14:paraId="10ACE478"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 диссертационных исследованиях В.В. Кваниной и О.В. Трачук отсутствует анализ правовых режимов осуществления приносящей доход деятельности, не освещены способы осуществления государственного контроля (надзора) и общественного контроля за расходованием средств, полученных от приносящей доход деятельности.</w:t>
      </w:r>
    </w:p>
    <w:p w14:paraId="53C57D00"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Сравнительно-правовой анализ научной литературы и имеющейся нормативно-правовой базы по предмету исследования позволил обнаружить существенные противоречия в действующем законодательстве и иных нормативных актах, регулирующих приносящую доход деятельность, включая нормативные</w:t>
      </w:r>
    </w:p>
    <w:p w14:paraId="5A5945AF"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vertAlign w:val="superscript"/>
          <w:lang w:eastAsia="ru-RU"/>
        </w:rPr>
        <w:t>1</w:t>
      </w:r>
      <w:r w:rsidRPr="00AF57CD">
        <w:rPr>
          <w:rFonts w:ascii="Verdana" w:eastAsia="Times New Roman" w:hAnsi="Verdana" w:cs="Times New Roman"/>
          <w:color w:val="000000"/>
          <w:kern w:val="0"/>
          <w:sz w:val="18"/>
          <w:szCs w:val="18"/>
          <w:lang w:eastAsia="ru-RU"/>
        </w:rPr>
        <w:t> Трачук О.В. Гражданско-правовое регулирование приносящей доход деятельности образовательного учреждения:</w:t>
      </w:r>
      <w:r w:rsidRPr="00AF57CD">
        <w:rPr>
          <w:rFonts w:ascii="Verdana" w:eastAsia="Times New Roman" w:hAnsi="Verdana" w:cs="Times New Roman"/>
          <w:color w:val="000000"/>
          <w:kern w:val="0"/>
          <w:sz w:val="18"/>
          <w:szCs w:val="18"/>
          <w:lang w:eastAsia="ru-RU"/>
        </w:rPr>
        <w:br/>
        <w:t>дисс. … канд. юрид. наук: 12.00.03 / Трачук Оксана Витальевна. - М., 2012. - 194 с.</w:t>
      </w:r>
    </w:p>
    <w:p w14:paraId="2DD33EDD"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vertAlign w:val="superscript"/>
          <w:lang w:eastAsia="ru-RU"/>
        </w:rPr>
        <w:t>2</w:t>
      </w:r>
      <w:r w:rsidRPr="00AF57CD">
        <w:rPr>
          <w:rFonts w:ascii="Verdana" w:eastAsia="Times New Roman" w:hAnsi="Verdana" w:cs="Times New Roman"/>
          <w:color w:val="000000"/>
          <w:kern w:val="0"/>
          <w:sz w:val="18"/>
          <w:szCs w:val="18"/>
          <w:lang w:eastAsia="ru-RU"/>
        </w:rPr>
        <w:t> Кванина В.В. Гражданско-правовое регулирование в сфере высшего профессионального образования в Российской</w:t>
      </w:r>
      <w:r w:rsidRPr="00AF57CD">
        <w:rPr>
          <w:rFonts w:ascii="Verdana" w:eastAsia="Times New Roman" w:hAnsi="Verdana" w:cs="Times New Roman"/>
          <w:color w:val="000000"/>
          <w:kern w:val="0"/>
          <w:sz w:val="18"/>
          <w:szCs w:val="18"/>
          <w:lang w:eastAsia="ru-RU"/>
        </w:rPr>
        <w:br/>
        <w:t>Федерации: дисс. … канд. юрид. наук: 12.00.03 / Кванина Валентина Вячеславовна. - М., 2006. - 376 с.</w:t>
      </w:r>
    </w:p>
    <w:p w14:paraId="1C1F7A88"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правовые акты Министерства образования и науки Российской Федерации, разрешение которых способствовали разработке и внесению предложений по совершенствованию российского законодательства в исследуемой сфере.</w:t>
      </w:r>
    </w:p>
    <w:p w14:paraId="7EAC6980"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Результаты исследования позволили сформулировать и обосновать следующие основные </w:t>
      </w:r>
      <w:r w:rsidRPr="00AF57CD">
        <w:rPr>
          <w:rFonts w:ascii="Verdana" w:eastAsia="Times New Roman" w:hAnsi="Verdana" w:cs="Times New Roman"/>
          <w:b/>
          <w:bCs/>
          <w:color w:val="000000"/>
          <w:kern w:val="0"/>
          <w:sz w:val="18"/>
          <w:szCs w:val="18"/>
          <w:lang w:eastAsia="ru-RU"/>
        </w:rPr>
        <w:t>положения, выносимые на защиту.</w:t>
      </w:r>
    </w:p>
    <w:p w14:paraId="3758593F" w14:textId="77777777" w:rsidR="00AF57CD" w:rsidRPr="00AF57CD" w:rsidRDefault="00AF57CD" w:rsidP="003D252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 xml:space="preserve">Предлагается выделять следующие критерии квалификации приносящей доход деятельности для некоммерческих организаций: получение дохода в рамках приносящей доход деятельности обусловлено целями основной (уставной) деятельности некоммерческой организации, а не ее направленностью на систематическое получение прибыли; наличие внешнего звена управления (регуляции), определенного законом, или относительной </w:t>
      </w:r>
      <w:r w:rsidRPr="00AF57CD">
        <w:rPr>
          <w:rFonts w:ascii="Verdana" w:eastAsia="Times New Roman" w:hAnsi="Verdana" w:cs="Times New Roman"/>
          <w:color w:val="000000"/>
          <w:kern w:val="0"/>
          <w:sz w:val="18"/>
          <w:szCs w:val="18"/>
          <w:lang w:eastAsia="ru-RU"/>
        </w:rPr>
        <w:lastRenderedPageBreak/>
        <w:t>самостоятельности в части осуществления приносящей доход деятельности. Обоснованы новые аргументы в доказательство точки зрения о том, что понятие «приносящая доход деятельность» является более широким, чем понятие «предпринимательская деятельность», а не противопоставляется последнему.</w:t>
      </w:r>
    </w:p>
    <w:p w14:paraId="5364A891" w14:textId="77777777" w:rsidR="00AF57CD" w:rsidRPr="00AF57CD" w:rsidRDefault="00AF57CD" w:rsidP="003D252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Обоснованно, что отдельные виды приносящей доход деятельности в сфере высшего образования (например, подготовка лиц с ограниченными возможностями, подготовка специалистов для отдельных сфер социально-экономической деятельности) относятся к видам деятельности, понимаемым в доктрине как социальное предпринимательство.</w:t>
      </w:r>
    </w:p>
    <w:p w14:paraId="57A3A4FB" w14:textId="77777777" w:rsidR="00AF57CD" w:rsidRPr="00AF57CD" w:rsidRDefault="00AF57CD" w:rsidP="003D252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Доказывается, что основная цель деятельности образовательных организаций высшего образования, реализующих программы подготовки медицинского и фармацевтического образования, не может быть достигнута без осуществления иных, кроме образовательной, видов деятельности. Предлагается разработка механизмов реализации практической подготовки студентов, обучающихся по программам медицинского и фармацевтического образования, с учетом обязанности осуществления образовательными организациями высшего образования иных видов деятельности.</w:t>
      </w:r>
    </w:p>
    <w:p w14:paraId="3BFD1703" w14:textId="77777777" w:rsidR="00AF57CD" w:rsidRPr="00AF57CD" w:rsidRDefault="00AF57CD" w:rsidP="003D252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Утверждается, что основными видами приносящей доход деятельности в</w:t>
      </w:r>
    </w:p>
    <w:p w14:paraId="7768A228"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сфере высшего образования являются: оказание платных образовательных услуг;</w:t>
      </w:r>
    </w:p>
    <w:p w14:paraId="0421D118"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передача в аренду излишних или неиспользуемых площадей образовательных организаций высшего образования; инновационная деятельность; медицинская деятельность на базе клинических организаций высших учебных заведений.</w:t>
      </w:r>
    </w:p>
    <w:p w14:paraId="205F433D"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5. Предлагается различать следующие правовые режимы осуществления приносящей доход деятельности: общий, специальный, особый.</w:t>
      </w:r>
    </w:p>
    <w:p w14:paraId="01A33383"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Общий правовой режим характеризуется общностью компетенции, прав, обязанностей и ответственности образовательных организаций высшего образования, установленных статьей 28 Федерального закона от 29.12.2012 № 273-ФЗ «Об образовании в Российской Федерации».</w:t>
      </w:r>
    </w:p>
    <w:p w14:paraId="6CFBCC7A"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Специальный правовой режим приносящей доход деятельности характеризуется наличием дополнительных льгот или преимуществ либо выражается в дополнительных запретах и ограничениях (например, для казенных учреждений высшего образования) в отношении отдельных субъектов или на определенных территориях (например, образовательных организаций, осуществляющих свою деятельность на территории фонда «Сколково»).</w:t>
      </w:r>
    </w:p>
    <w:p w14:paraId="12E064C0"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Особый правовой режим характеризуется экстраординарностью, ограниченностью во времени, а также наличием дополнительных обязываний. В сфере высшего образования особый правовой режим характеризуется дополнительными временными обязанностями некоторых образовательных организаций высшего образования (например, образовательные организации высшего образования, входящие в структуру МЧС России, Федеральной службы войск национальной гвардии Российской Федерации) по участию в предупреждении и ликвидации чрезвычайных ситуаций, подготовке кадров для нужд обороны и военизированных структур Российской Федерации, обеспечению режима чрезвычайного и военного положения. Вместе с тем, порядок осуществления приносящей доход деятельности в период действия особых правовых режимов не разработан в доктрине и не получил четкого закрепления в действующем законодательстве. Доказывается возможность запрета либо существенного ограничения права на осуществление приносящей доход</w:t>
      </w:r>
    </w:p>
    <w:p w14:paraId="4585E581"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деятельности в период действия особых правовых режимов (например, чрезвычайного положения, военного положения).</w:t>
      </w:r>
    </w:p>
    <w:p w14:paraId="3CC251D7" w14:textId="77777777" w:rsidR="00AF57CD" w:rsidRPr="00AF57CD" w:rsidRDefault="00AF57CD" w:rsidP="003D2523">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Выявлено отсутствие нормативной правовой базы для осуществления контроля (надзора) за расходованием средств, полученных от приносящей доход деятельности автономных и бюджетных образовательных учреждений. Обосновывается необходимость осуществления государственного контроля (надзора) в связи с необходимостью надлежащего исполнения возложенных на образовательные организации обязанностей (например, текущий и капитальный ремонт недвижимого имущества, находящегося в оперативном управлении; осуществление дополнительных выплат профессорско-преподавательскому составу, социальных выплат обучающимся и др.).</w:t>
      </w:r>
    </w:p>
    <w:p w14:paraId="05CA85FE" w14:textId="77777777" w:rsidR="00AF57CD" w:rsidRPr="00AF57CD" w:rsidRDefault="00AF57CD" w:rsidP="003D2523">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 xml:space="preserve">Утверждается необходимость выработки механизмов общественного контроля для осуществления контроля за расходованием средств, полученных от приносящей доход деятельности образовательных организаций, включающих порядок осуществления </w:t>
      </w:r>
      <w:r w:rsidRPr="00AF57CD">
        <w:rPr>
          <w:rFonts w:ascii="Verdana" w:eastAsia="Times New Roman" w:hAnsi="Verdana" w:cs="Times New Roman"/>
          <w:color w:val="000000"/>
          <w:kern w:val="0"/>
          <w:sz w:val="18"/>
          <w:szCs w:val="18"/>
          <w:lang w:eastAsia="ru-RU"/>
        </w:rPr>
        <w:lastRenderedPageBreak/>
        <w:t>общественного контроля за расходованием средств, полученных от приносящей доход деятельности и порядок фиксации результатов общественного контроля.</w:t>
      </w:r>
    </w:p>
    <w:p w14:paraId="45830F6E"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По результатам проведенного исследования вносятся следующие предложения по совершенствованию действующего законодательства</w:t>
      </w:r>
      <w:r w:rsidRPr="00AF57CD">
        <w:rPr>
          <w:rFonts w:ascii="Verdana" w:eastAsia="Times New Roman" w:hAnsi="Verdana" w:cs="Times New Roman"/>
          <w:color w:val="000000"/>
          <w:kern w:val="0"/>
          <w:sz w:val="18"/>
          <w:szCs w:val="18"/>
          <w:lang w:eastAsia="ru-RU"/>
        </w:rPr>
        <w:t>:</w:t>
      </w:r>
    </w:p>
    <w:p w14:paraId="4FF3C49A" w14:textId="77777777" w:rsidR="00AF57CD" w:rsidRPr="00AF57CD" w:rsidRDefault="00AF57CD" w:rsidP="003D2523">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Закрепить в Федеральном законе от 29.12.2012 № 273-ФЗ «Об образовании в Российской Федерации» возможность осуществления образовательными организациями приносящей доход деятельности.</w:t>
      </w:r>
    </w:p>
    <w:p w14:paraId="55CA3963" w14:textId="77777777" w:rsidR="00AF57CD" w:rsidRPr="00AF57CD" w:rsidRDefault="00AF57CD" w:rsidP="003D2523">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Дополнить существующее Положение об осуществлении федеральными органами исполнительной власти функций и полномочий учредителя федерального бюджетного учреждения, утвержденного постановлением Правительства Российской Федерации от 26.07.2010 № 537, положениями о необходимости согласования передачи в аренду недвижимого имущества учреждений, имеющих допуск к сведениям, составляющим государственную тайну, с органами защиты государственной тайны.</w:t>
      </w:r>
    </w:p>
    <w:p w14:paraId="4A0864F4" w14:textId="77777777" w:rsidR="00AF57CD" w:rsidRPr="00AF57CD" w:rsidRDefault="00AF57CD" w:rsidP="003D2523">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Дополнить существующие полномочия учредителя федерального бюджетного учреждения в части согласования сделок, предполагающих передачу во владение и пользование федерального недвижимого имущества, исходя из возлагаемых на стороны обязанностей.</w:t>
      </w:r>
    </w:p>
    <w:p w14:paraId="3F15C440" w14:textId="77777777" w:rsidR="00AF57CD" w:rsidRPr="00AF57CD" w:rsidRDefault="00AF57CD" w:rsidP="003D2523">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Разработать и утвердить Положение о порядке создания и ликвидации филиалов высших учебных заведений, подведомственных учреждений.</w:t>
      </w:r>
    </w:p>
    <w:p w14:paraId="41169C66" w14:textId="77777777" w:rsidR="00AF57CD" w:rsidRPr="00AF57CD" w:rsidRDefault="00AF57CD" w:rsidP="003D2523">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Разработать и утвердить Типовое положение о клинике при образовательной организации с четкой регламентацией видов и порядка осуществления медицинской деятельности с учетом привлечения обучающихся по профессиональным образовательным программам медицинского образования, фармацевтического образования с целью получения практических навыков.</w:t>
      </w:r>
    </w:p>
    <w:p w14:paraId="1B7AC408"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Апробация результатов исследования</w:t>
      </w:r>
      <w:r w:rsidRPr="00AF57CD">
        <w:rPr>
          <w:rFonts w:ascii="Verdana" w:eastAsia="Times New Roman" w:hAnsi="Verdana" w:cs="Times New Roman"/>
          <w:color w:val="000000"/>
          <w:kern w:val="0"/>
          <w:sz w:val="18"/>
          <w:szCs w:val="18"/>
          <w:lang w:eastAsia="ru-RU"/>
        </w:rPr>
        <w:t>. По теме диссертационного</w:t>
      </w:r>
      <w:r w:rsidRPr="00AF57CD">
        <w:rPr>
          <w:rFonts w:ascii="Verdana" w:eastAsia="Times New Roman" w:hAnsi="Verdana" w:cs="Times New Roman"/>
          <w:color w:val="000000"/>
          <w:kern w:val="0"/>
          <w:sz w:val="18"/>
          <w:szCs w:val="18"/>
          <w:lang w:eastAsia="ru-RU"/>
        </w:rPr>
        <w:br/>
        <w:t>исследования опубликовано 7 работ. Основные результаты и положения</w:t>
      </w:r>
      <w:r w:rsidRPr="00AF57CD">
        <w:rPr>
          <w:rFonts w:ascii="Verdana" w:eastAsia="Times New Roman" w:hAnsi="Verdana" w:cs="Times New Roman"/>
          <w:color w:val="000000"/>
          <w:kern w:val="0"/>
          <w:sz w:val="18"/>
          <w:szCs w:val="18"/>
          <w:lang w:eastAsia="ru-RU"/>
        </w:rPr>
        <w:br/>
        <w:t>диссертационного исследования докладывались и обсуждались</w:t>
      </w:r>
    </w:p>
    <w:p w14:paraId="4FBF2B9D"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на II Всероссийской научно-практической конференции «Актуальные проблемы медицинского права» (г. Москва, 2015 г.), IV Ежегодной международной научно-практической конференции «Право и бизнес: конвергенция частного и публичного права в регулировании предпринимательской деятельности», посвященной памяти Заслуженного юриста РФ, доктора юридических наук, профессора Коршунова Николая Михайловича, (г. Москва, 2015 г.).</w:t>
      </w:r>
    </w:p>
    <w:p w14:paraId="73F91587"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Теоретические и практические разработки автора также нашли свое отражение в трех опубликованных автором работах во включенных в перечень ведущих рецензируемых научных журналов и изданий, рекомендованных ВАК Минобрнауки России.</w:t>
      </w:r>
    </w:p>
    <w:p w14:paraId="35BBC0AC"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Полученные результаты исследования могут использоваться в учебном</w:t>
      </w:r>
      <w:r w:rsidRPr="00AF57CD">
        <w:rPr>
          <w:rFonts w:ascii="Verdana" w:eastAsia="Times New Roman" w:hAnsi="Verdana" w:cs="Times New Roman"/>
          <w:color w:val="000000"/>
          <w:kern w:val="0"/>
          <w:sz w:val="18"/>
          <w:szCs w:val="18"/>
          <w:lang w:eastAsia="ru-RU"/>
        </w:rPr>
        <w:br/>
        <w:t>процессе в образовательных организациях при чтении учебных</w:t>
      </w:r>
      <w:r w:rsidRPr="00AF57CD">
        <w:rPr>
          <w:rFonts w:ascii="Verdana" w:eastAsia="Times New Roman" w:hAnsi="Verdana" w:cs="Times New Roman"/>
          <w:color w:val="000000"/>
          <w:kern w:val="0"/>
          <w:sz w:val="18"/>
          <w:szCs w:val="18"/>
          <w:lang w:eastAsia="ru-RU"/>
        </w:rPr>
        <w:br/>
        <w:t>дисциплин «Гражданское право», «Предпринимательское право»,</w:t>
      </w:r>
    </w:p>
    <w:p w14:paraId="7EDB5E39"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color w:val="000000"/>
          <w:kern w:val="0"/>
          <w:sz w:val="18"/>
          <w:szCs w:val="18"/>
          <w:lang w:eastAsia="ru-RU"/>
        </w:rPr>
        <w:t>«Государственные и муниципальные финансы».</w:t>
      </w:r>
    </w:p>
    <w:p w14:paraId="40BAA572" w14:textId="77777777" w:rsidR="00AF57CD" w:rsidRPr="00AF57CD" w:rsidRDefault="00AF57CD" w:rsidP="00AF57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F57CD">
        <w:rPr>
          <w:rFonts w:ascii="Verdana" w:eastAsia="Times New Roman" w:hAnsi="Verdana" w:cs="Times New Roman"/>
          <w:b/>
          <w:bCs/>
          <w:color w:val="000000"/>
          <w:kern w:val="0"/>
          <w:sz w:val="18"/>
          <w:szCs w:val="18"/>
          <w:lang w:eastAsia="ru-RU"/>
        </w:rPr>
        <w:t>Структура</w:t>
      </w:r>
      <w:r w:rsidRPr="00AF57CD">
        <w:rPr>
          <w:rFonts w:ascii="Verdana" w:eastAsia="Times New Roman" w:hAnsi="Verdana" w:cs="Times New Roman"/>
          <w:color w:val="000000"/>
          <w:kern w:val="0"/>
          <w:sz w:val="18"/>
          <w:szCs w:val="18"/>
          <w:lang w:eastAsia="ru-RU"/>
        </w:rPr>
        <w:t> и объем диссертационной работы определяется целью и задачами диссертационного исследования, включающего введение, три главы, заключение и библиографический список.</w:t>
      </w:r>
    </w:p>
    <w:p w14:paraId="1185F3F9" w14:textId="77777777" w:rsidR="00AF57CD" w:rsidRPr="00AF57CD" w:rsidRDefault="00AF57CD" w:rsidP="00AF57CD"/>
    <w:sectPr w:rsidR="00AF57CD" w:rsidRPr="00AF57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AFFBF" w14:textId="77777777" w:rsidR="003D2523" w:rsidRDefault="003D2523">
      <w:pPr>
        <w:spacing w:after="0" w:line="240" w:lineRule="auto"/>
      </w:pPr>
      <w:r>
        <w:separator/>
      </w:r>
    </w:p>
  </w:endnote>
  <w:endnote w:type="continuationSeparator" w:id="0">
    <w:p w14:paraId="56C43DBE" w14:textId="77777777" w:rsidR="003D2523" w:rsidRDefault="003D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3A1BC" w14:textId="77777777" w:rsidR="003D2523" w:rsidRDefault="003D2523">
      <w:pPr>
        <w:spacing w:after="0" w:line="240" w:lineRule="auto"/>
      </w:pPr>
      <w:r>
        <w:separator/>
      </w:r>
    </w:p>
  </w:footnote>
  <w:footnote w:type="continuationSeparator" w:id="0">
    <w:p w14:paraId="12826C6B" w14:textId="77777777" w:rsidR="003D2523" w:rsidRDefault="003D2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1287F1B"/>
    <w:multiLevelType w:val="multilevel"/>
    <w:tmpl w:val="2BB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59E22EC"/>
    <w:multiLevelType w:val="multilevel"/>
    <w:tmpl w:val="E4982A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2159195E"/>
    <w:multiLevelType w:val="multilevel"/>
    <w:tmpl w:val="ACF6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12A61C3"/>
    <w:multiLevelType w:val="multilevel"/>
    <w:tmpl w:val="A4C0D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3"/>
  </w:num>
  <w:num w:numId="8">
    <w:abstractNumId w:val="22"/>
  </w:num>
  <w:num w:numId="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23"/>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26240</TotalTime>
  <Pages>7</Pages>
  <Words>3501</Words>
  <Characters>19959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5118</cp:revision>
  <cp:lastPrinted>2009-02-06T05:36:00Z</cp:lastPrinted>
  <dcterms:created xsi:type="dcterms:W3CDTF">2016-09-19T15:12:00Z</dcterms:created>
  <dcterms:modified xsi:type="dcterms:W3CDTF">2017-02-10T08:01:00Z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