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E86B" w14:textId="77777777" w:rsidR="006239B7" w:rsidRDefault="006239B7" w:rsidP="006239B7">
      <w:pPr>
        <w:pStyle w:val="afffffffffffffffffffffffffff5"/>
        <w:rPr>
          <w:rFonts w:ascii="Verdana" w:hAnsi="Verdana"/>
          <w:color w:val="000000"/>
          <w:sz w:val="21"/>
          <w:szCs w:val="21"/>
        </w:rPr>
      </w:pPr>
      <w:r>
        <w:rPr>
          <w:rFonts w:ascii="Helvetica" w:hAnsi="Helvetica" w:cs="Helvetica"/>
          <w:b/>
          <w:bCs w:val="0"/>
          <w:color w:val="222222"/>
          <w:sz w:val="21"/>
          <w:szCs w:val="21"/>
        </w:rPr>
        <w:t>Шипина, Татьяна Николаевна.</w:t>
      </w:r>
    </w:p>
    <w:p w14:paraId="2739216C" w14:textId="77777777" w:rsidR="006239B7" w:rsidRDefault="006239B7" w:rsidP="006239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обратные задачи с данными </w:t>
      </w:r>
      <w:proofErr w:type="gramStart"/>
      <w:r>
        <w:rPr>
          <w:rFonts w:ascii="Helvetica" w:hAnsi="Helvetica" w:cs="Helvetica"/>
          <w:caps/>
          <w:color w:val="222222"/>
          <w:sz w:val="21"/>
          <w:szCs w:val="21"/>
        </w:rPr>
        <w:t>Коши :</w:t>
      </w:r>
      <w:proofErr w:type="gramEnd"/>
      <w:r>
        <w:rPr>
          <w:rFonts w:ascii="Helvetica" w:hAnsi="Helvetica" w:cs="Helvetica"/>
          <w:caps/>
          <w:color w:val="222222"/>
          <w:sz w:val="21"/>
          <w:szCs w:val="21"/>
        </w:rPr>
        <w:t xml:space="preserve"> диссертация ... кандидата физико-математических наук : 01.01.02. - Красноярск, 1999. - 90 с.</w:t>
      </w:r>
    </w:p>
    <w:p w14:paraId="55C3E9D3" w14:textId="77777777" w:rsidR="006239B7" w:rsidRDefault="006239B7" w:rsidP="006239B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Шипина, Татьяна Николаевна</w:t>
      </w:r>
    </w:p>
    <w:p w14:paraId="57EE2954"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B46802"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ЗАДАЧА ИДЕНТИФИКАЦИИ ФУНКЦИИ ИСТОЧНИКА ДЛЯ ПАРАБОЛИЧЕСКОГО </w:t>
      </w:r>
      <w:proofErr w:type="gramStart"/>
      <w:r>
        <w:rPr>
          <w:rFonts w:ascii="Arial" w:hAnsi="Arial" w:cs="Arial"/>
          <w:color w:val="333333"/>
          <w:sz w:val="21"/>
          <w:szCs w:val="21"/>
        </w:rPr>
        <w:t>УРАВНЕНИЯ .</w:t>
      </w:r>
      <w:proofErr w:type="gramEnd"/>
      <w:r>
        <w:rPr>
          <w:rFonts w:ascii="Arial" w:hAnsi="Arial" w:cs="Arial"/>
          <w:color w:val="333333"/>
          <w:sz w:val="21"/>
          <w:szCs w:val="21"/>
        </w:rPr>
        <w:t xml:space="preserve"> Л</w:t>
      </w:r>
    </w:p>
    <w:p w14:paraId="32071588"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54D1BF19"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Теоремы существования и единственности</w:t>
      </w:r>
    </w:p>
    <w:p w14:paraId="0D9D00DF"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ОПРЕДЕЛЕНИЕ ФУНКЦИИ ИСТОЧНИКА</w:t>
      </w:r>
    </w:p>
    <w:p w14:paraId="5B3715DF"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СИСТЕМЫ СОСТАВНОГО ТИПА</w:t>
      </w:r>
    </w:p>
    <w:p w14:paraId="6B4EE1F4"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4C3F3497"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Теоремы существования и единственности</w:t>
      </w:r>
    </w:p>
    <w:p w14:paraId="2FD174E0"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Исследование поведения решения обратной задачи при t </w:t>
      </w:r>
      <w:proofErr w:type="gramStart"/>
      <w:r>
        <w:rPr>
          <w:rFonts w:ascii="Arial" w:hAnsi="Arial" w:cs="Arial"/>
          <w:color w:val="333333"/>
          <w:sz w:val="21"/>
          <w:szCs w:val="21"/>
        </w:rPr>
        <w:t>—»•</w:t>
      </w:r>
      <w:proofErr w:type="gramEnd"/>
      <w:r>
        <w:rPr>
          <w:rFonts w:ascii="Arial" w:hAnsi="Arial" w:cs="Arial"/>
          <w:color w:val="333333"/>
          <w:sz w:val="21"/>
          <w:szCs w:val="21"/>
        </w:rPr>
        <w:t xml:space="preserve"> +оо п.1. Ограниченность и стремление к нулю решения задачи при £ —» оо. п.2. Стационарная задача. п.З. Сходимость решения при £ —»• оо к решению стационарной задачи</w:t>
      </w:r>
    </w:p>
    <w:p w14:paraId="117D7E0F"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Одномерная обратная задача для параболического уравнения п.1. Постановка задачи. Теорема существования и единственности п.2. Вопросы стабилизации решения обратной задачи</w:t>
      </w:r>
    </w:p>
    <w:p w14:paraId="1659C045"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ЗАДАЧА ОПРЕДЕЛЕНИЯ КОЭФФИЦИЕНТА В ПАРАБОЛИЧЕСКОМ УРАВНЕНИИ И НЕКОТОРЫЕ СВОЙСТВАРЕШЕНИЯ</w:t>
      </w:r>
    </w:p>
    <w:p w14:paraId="0C31E119"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7095413D"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Теоремы существования и единственности</w:t>
      </w:r>
    </w:p>
    <w:p w14:paraId="28F4B41A" w14:textId="77777777" w:rsidR="006239B7" w:rsidRDefault="006239B7" w:rsidP="006239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Свойства решения при t -ч- ос</w:t>
      </w:r>
    </w:p>
    <w:p w14:paraId="4FDAD129" w14:textId="65936D99" w:rsidR="00BD642D" w:rsidRPr="006239B7" w:rsidRDefault="00BD642D" w:rsidP="006239B7"/>
    <w:sectPr w:rsidR="00BD642D" w:rsidRPr="006239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FFDF" w14:textId="77777777" w:rsidR="00EF13B5" w:rsidRDefault="00EF13B5">
      <w:pPr>
        <w:spacing w:after="0" w:line="240" w:lineRule="auto"/>
      </w:pPr>
      <w:r>
        <w:separator/>
      </w:r>
    </w:p>
  </w:endnote>
  <w:endnote w:type="continuationSeparator" w:id="0">
    <w:p w14:paraId="159444A3" w14:textId="77777777" w:rsidR="00EF13B5" w:rsidRDefault="00EF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BE7C" w14:textId="77777777" w:rsidR="00EF13B5" w:rsidRDefault="00EF13B5"/>
    <w:p w14:paraId="79EA8451" w14:textId="77777777" w:rsidR="00EF13B5" w:rsidRDefault="00EF13B5"/>
    <w:p w14:paraId="34E31F7F" w14:textId="77777777" w:rsidR="00EF13B5" w:rsidRDefault="00EF13B5"/>
    <w:p w14:paraId="083C1F96" w14:textId="77777777" w:rsidR="00EF13B5" w:rsidRDefault="00EF13B5"/>
    <w:p w14:paraId="059465CF" w14:textId="77777777" w:rsidR="00EF13B5" w:rsidRDefault="00EF13B5"/>
    <w:p w14:paraId="29125F09" w14:textId="77777777" w:rsidR="00EF13B5" w:rsidRDefault="00EF13B5"/>
    <w:p w14:paraId="40D4B5E2" w14:textId="77777777" w:rsidR="00EF13B5" w:rsidRDefault="00EF13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D776D4" wp14:editId="79F669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D339" w14:textId="77777777" w:rsidR="00EF13B5" w:rsidRDefault="00EF1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776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D3D339" w14:textId="77777777" w:rsidR="00EF13B5" w:rsidRDefault="00EF1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52823B" w14:textId="77777777" w:rsidR="00EF13B5" w:rsidRDefault="00EF13B5"/>
    <w:p w14:paraId="675AF72F" w14:textId="77777777" w:rsidR="00EF13B5" w:rsidRDefault="00EF13B5"/>
    <w:p w14:paraId="27C9B98A" w14:textId="77777777" w:rsidR="00EF13B5" w:rsidRDefault="00EF13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29D15E" wp14:editId="485210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7736B" w14:textId="77777777" w:rsidR="00EF13B5" w:rsidRDefault="00EF13B5"/>
                          <w:p w14:paraId="4283BE77" w14:textId="77777777" w:rsidR="00EF13B5" w:rsidRDefault="00EF13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9D1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27736B" w14:textId="77777777" w:rsidR="00EF13B5" w:rsidRDefault="00EF13B5"/>
                    <w:p w14:paraId="4283BE77" w14:textId="77777777" w:rsidR="00EF13B5" w:rsidRDefault="00EF13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DFB974" w14:textId="77777777" w:rsidR="00EF13B5" w:rsidRDefault="00EF13B5"/>
    <w:p w14:paraId="21DA5436" w14:textId="77777777" w:rsidR="00EF13B5" w:rsidRDefault="00EF13B5">
      <w:pPr>
        <w:rPr>
          <w:sz w:val="2"/>
          <w:szCs w:val="2"/>
        </w:rPr>
      </w:pPr>
    </w:p>
    <w:p w14:paraId="4FDD5084" w14:textId="77777777" w:rsidR="00EF13B5" w:rsidRDefault="00EF13B5"/>
    <w:p w14:paraId="7866C66F" w14:textId="77777777" w:rsidR="00EF13B5" w:rsidRDefault="00EF13B5">
      <w:pPr>
        <w:spacing w:after="0" w:line="240" w:lineRule="auto"/>
      </w:pPr>
    </w:p>
  </w:footnote>
  <w:footnote w:type="continuationSeparator" w:id="0">
    <w:p w14:paraId="765DF4BA" w14:textId="77777777" w:rsidR="00EF13B5" w:rsidRDefault="00EF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3B5"/>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94852</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cp:revision>
  <cp:lastPrinted>2009-02-06T05:36:00Z</cp:lastPrinted>
  <dcterms:created xsi:type="dcterms:W3CDTF">2024-01-07T13:43:00Z</dcterms:created>
  <dcterms:modified xsi:type="dcterms:W3CDTF">2025-05-16T12:07:00Z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