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87B2" w14:textId="77777777" w:rsidR="00C019A0" w:rsidRDefault="00C019A0" w:rsidP="00C019A0">
      <w:pPr>
        <w:pStyle w:val="afffffffffffffffffffffffffff5"/>
        <w:rPr>
          <w:rFonts w:ascii="Verdana" w:hAnsi="Verdana"/>
          <w:color w:val="000000"/>
          <w:sz w:val="21"/>
          <w:szCs w:val="21"/>
        </w:rPr>
      </w:pPr>
      <w:r>
        <w:rPr>
          <w:rFonts w:ascii="Helvetica" w:hAnsi="Helvetica" w:cs="Helvetica"/>
          <w:b/>
          <w:bCs w:val="0"/>
          <w:color w:val="222222"/>
          <w:sz w:val="21"/>
          <w:szCs w:val="21"/>
        </w:rPr>
        <w:t>Нахушева, Виктория Адамовна.</w:t>
      </w:r>
    </w:p>
    <w:p w14:paraId="37DF7B2D" w14:textId="77777777" w:rsidR="00C019A0" w:rsidRDefault="00C019A0" w:rsidP="00C019A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Краевые задачи для обобщенных дифференциальных уравнений </w:t>
      </w:r>
      <w:proofErr w:type="gramStart"/>
      <w:r>
        <w:rPr>
          <w:rFonts w:ascii="Helvetica" w:hAnsi="Helvetica" w:cs="Helvetica"/>
          <w:caps/>
          <w:color w:val="222222"/>
          <w:sz w:val="21"/>
          <w:szCs w:val="21"/>
        </w:rPr>
        <w:t>переноса :</w:t>
      </w:r>
      <w:proofErr w:type="gramEnd"/>
      <w:r>
        <w:rPr>
          <w:rFonts w:ascii="Helvetica" w:hAnsi="Helvetica" w:cs="Helvetica"/>
          <w:caps/>
          <w:color w:val="222222"/>
          <w:sz w:val="21"/>
          <w:szCs w:val="21"/>
        </w:rPr>
        <w:t xml:space="preserve"> диссертация ... кандидата физико-математических наук : 01.01.02. - Нальчик, 1998. - 58 с.</w:t>
      </w:r>
    </w:p>
    <w:p w14:paraId="13853A14" w14:textId="77777777" w:rsidR="00C019A0" w:rsidRDefault="00C019A0" w:rsidP="00C019A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Нахушева, Виктория Адамовна</w:t>
      </w:r>
    </w:p>
    <w:p w14:paraId="7911C4BD"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9B57EB2"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02CA4C35"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DA430E"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 некоторых дифференциальных уравнениях состояния и переноса дробного порядка</w:t>
      </w:r>
    </w:p>
    <w:p w14:paraId="414B3399"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 дифференциальных уравнениях состояния дробного порядка в</w:t>
      </w:r>
    </w:p>
    <w:p w14:paraId="7D07584F"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сплошных средах с памятью</w:t>
      </w:r>
    </w:p>
    <w:p w14:paraId="1DD3C5D6"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Об одном интегральном представлении всех решений уравнения</w:t>
      </w:r>
    </w:p>
    <w:p w14:paraId="60597563"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Барретта</w:t>
      </w:r>
    </w:p>
    <w:p w14:paraId="62F93E37"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 модельных уравнениях переноса в средах с памятью</w:t>
      </w:r>
    </w:p>
    <w:p w14:paraId="0ED4A95D"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Уравнение неразрывности в средах с фрактальной геометрией и</w:t>
      </w:r>
    </w:p>
    <w:p w14:paraId="0F71FF0C"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обобщенное уравнение переноса дробного порядка</w:t>
      </w:r>
    </w:p>
    <w:p w14:paraId="235233EC"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1.5 Об эквивалентности уравнений </w:t>
      </w:r>
      <w:proofErr w:type="spellStart"/>
      <w:r>
        <w:rPr>
          <w:rFonts w:ascii="Arial" w:hAnsi="Arial" w:cs="Arial"/>
          <w:color w:val="333333"/>
          <w:sz w:val="21"/>
          <w:szCs w:val="21"/>
        </w:rPr>
        <w:t>субдиффузии</w:t>
      </w:r>
      <w:proofErr w:type="spellEnd"/>
      <w:r>
        <w:rPr>
          <w:rFonts w:ascii="Arial" w:hAnsi="Arial" w:cs="Arial"/>
          <w:color w:val="333333"/>
          <w:sz w:val="21"/>
          <w:szCs w:val="21"/>
        </w:rPr>
        <w:t xml:space="preserve"> и диффузии дробного порядка</w:t>
      </w:r>
    </w:p>
    <w:p w14:paraId="239E9FEE"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Краевые задачи для уравнения Бицадзе-Лыкова, уравнений переноса дробного порядка и модельного уравнения смешанного </w:t>
      </w:r>
      <w:proofErr w:type="spellStart"/>
      <w:r>
        <w:rPr>
          <w:rFonts w:ascii="Arial" w:hAnsi="Arial" w:cs="Arial"/>
          <w:color w:val="333333"/>
          <w:sz w:val="21"/>
          <w:szCs w:val="21"/>
        </w:rPr>
        <w:t>гиперболо</w:t>
      </w:r>
      <w:proofErr w:type="spellEnd"/>
      <w:r>
        <w:rPr>
          <w:rFonts w:ascii="Arial" w:hAnsi="Arial" w:cs="Arial"/>
          <w:color w:val="333333"/>
          <w:sz w:val="21"/>
          <w:szCs w:val="21"/>
        </w:rPr>
        <w:t>-параболического типа</w:t>
      </w:r>
    </w:p>
    <w:p w14:paraId="176A33F9"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2.1 Об одной задаче А.В. Лыкова и конструктивной формуле ее решения</w:t>
      </w:r>
    </w:p>
    <w:p w14:paraId="60588802"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Принцип экстремума для нелокального параболического уравнения</w:t>
      </w:r>
    </w:p>
    <w:p w14:paraId="3F66A98A"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Принцип экстремума для нелокального уравнения эллиптического</w:t>
      </w:r>
    </w:p>
    <w:p w14:paraId="6082F3CA"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типа</w:t>
      </w:r>
    </w:p>
    <w:p w14:paraId="1ACF725D"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Видоизмененная задачи Коши и Дирихле для уравнения Барретта 41 § 2.5 Смешанная задача для однородного и неоднородного нелокального волнового уравнения</w:t>
      </w:r>
    </w:p>
    <w:p w14:paraId="2363156E"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Априорная оценка для многомерного оператора диффузии дробного порядка</w:t>
      </w:r>
    </w:p>
    <w:p w14:paraId="2B39E6EB"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2.7 Смешанные краевые задачи для </w:t>
      </w:r>
      <w:proofErr w:type="spellStart"/>
      <w:r>
        <w:rPr>
          <w:rFonts w:ascii="Arial" w:hAnsi="Arial" w:cs="Arial"/>
          <w:color w:val="333333"/>
          <w:sz w:val="21"/>
          <w:szCs w:val="21"/>
        </w:rPr>
        <w:t>гиперболо</w:t>
      </w:r>
      <w:proofErr w:type="spellEnd"/>
      <w:r>
        <w:rPr>
          <w:rFonts w:ascii="Arial" w:hAnsi="Arial" w:cs="Arial"/>
          <w:color w:val="333333"/>
          <w:sz w:val="21"/>
          <w:szCs w:val="21"/>
        </w:rPr>
        <w:t>-параболического уравнения</w:t>
      </w:r>
    </w:p>
    <w:p w14:paraId="675C838F" w14:textId="77777777" w:rsidR="00C019A0" w:rsidRDefault="00C019A0" w:rsidP="00C0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52B0ED2" w:rsidR="00BD642D" w:rsidRPr="00C019A0" w:rsidRDefault="00BD642D" w:rsidP="00C019A0"/>
    <w:sectPr w:rsidR="00BD642D" w:rsidRPr="00C019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C51F3" w14:textId="77777777" w:rsidR="00926F21" w:rsidRDefault="00926F21">
      <w:pPr>
        <w:spacing w:after="0" w:line="240" w:lineRule="auto"/>
      </w:pPr>
      <w:r>
        <w:separator/>
      </w:r>
    </w:p>
  </w:endnote>
  <w:endnote w:type="continuationSeparator" w:id="0">
    <w:p w14:paraId="54820F7E" w14:textId="77777777" w:rsidR="00926F21" w:rsidRDefault="0092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A304" w14:textId="77777777" w:rsidR="00926F21" w:rsidRDefault="00926F21"/>
    <w:p w14:paraId="6491C710" w14:textId="77777777" w:rsidR="00926F21" w:rsidRDefault="00926F21"/>
    <w:p w14:paraId="478E9F42" w14:textId="77777777" w:rsidR="00926F21" w:rsidRDefault="00926F21"/>
    <w:p w14:paraId="458076C6" w14:textId="77777777" w:rsidR="00926F21" w:rsidRDefault="00926F21"/>
    <w:p w14:paraId="6C5974ED" w14:textId="77777777" w:rsidR="00926F21" w:rsidRDefault="00926F21"/>
    <w:p w14:paraId="3EE7909F" w14:textId="77777777" w:rsidR="00926F21" w:rsidRDefault="00926F21"/>
    <w:p w14:paraId="54A40C96" w14:textId="77777777" w:rsidR="00926F21" w:rsidRDefault="00926F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910A0B" wp14:editId="4E3B2F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7A3B1" w14:textId="77777777" w:rsidR="00926F21" w:rsidRDefault="00926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10A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F7A3B1" w14:textId="77777777" w:rsidR="00926F21" w:rsidRDefault="00926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83B4C1" w14:textId="77777777" w:rsidR="00926F21" w:rsidRDefault="00926F21"/>
    <w:p w14:paraId="3BBA16EC" w14:textId="77777777" w:rsidR="00926F21" w:rsidRDefault="00926F21"/>
    <w:p w14:paraId="6D0E2829" w14:textId="77777777" w:rsidR="00926F21" w:rsidRDefault="00926F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934922" wp14:editId="606990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B50DC" w14:textId="77777777" w:rsidR="00926F21" w:rsidRDefault="00926F21"/>
                          <w:p w14:paraId="7B89F17E" w14:textId="77777777" w:rsidR="00926F21" w:rsidRDefault="00926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9349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EB50DC" w14:textId="77777777" w:rsidR="00926F21" w:rsidRDefault="00926F21"/>
                    <w:p w14:paraId="7B89F17E" w14:textId="77777777" w:rsidR="00926F21" w:rsidRDefault="00926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279139" w14:textId="77777777" w:rsidR="00926F21" w:rsidRDefault="00926F21"/>
    <w:p w14:paraId="2FFB19F0" w14:textId="77777777" w:rsidR="00926F21" w:rsidRDefault="00926F21">
      <w:pPr>
        <w:rPr>
          <w:sz w:val="2"/>
          <w:szCs w:val="2"/>
        </w:rPr>
      </w:pPr>
    </w:p>
    <w:p w14:paraId="4F1EEB0C" w14:textId="77777777" w:rsidR="00926F21" w:rsidRDefault="00926F21"/>
    <w:p w14:paraId="702C038C" w14:textId="77777777" w:rsidR="00926F21" w:rsidRDefault="00926F21">
      <w:pPr>
        <w:spacing w:after="0" w:line="240" w:lineRule="auto"/>
      </w:pPr>
    </w:p>
  </w:footnote>
  <w:footnote w:type="continuationSeparator" w:id="0">
    <w:p w14:paraId="280F76D4" w14:textId="77777777" w:rsidR="00926F21" w:rsidRDefault="00926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21"/>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95102</TotalTime>
  <Pages>2</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406</cp:revision>
  <cp:lastPrinted>2009-02-06T05:36:00Z</cp:lastPrinted>
  <dcterms:created xsi:type="dcterms:W3CDTF">2024-01-07T13:43:00Z</dcterms:created>
  <dcterms:modified xsi:type="dcterms:W3CDTF">2025-05-16T16:32:00Z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