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87105EC" w:rsidR="00DE7D18" w:rsidRPr="007D3178" w:rsidRDefault="007D3178" w:rsidP="007D3178">
      <w:bookmarkStart w:id="0" w:name="_GoBack"/>
      <w:r>
        <w:rPr>
          <w:rFonts w:ascii="Verdana" w:hAnsi="Verdana"/>
          <w:b/>
          <w:bCs/>
          <w:color w:val="000000"/>
          <w:shd w:val="clear" w:color="auto" w:fill="FFFFFF"/>
        </w:rPr>
        <w:t xml:space="preserve">Посохов Ігор Михайлович. Управління ризиками корпорації промислових підприємств залізничного </w:t>
      </w:r>
      <w:proofErr w:type="gramStart"/>
      <w:r>
        <w:rPr>
          <w:rFonts w:ascii="Verdana" w:hAnsi="Verdana"/>
          <w:b/>
          <w:bCs/>
          <w:color w:val="000000"/>
          <w:shd w:val="clear" w:color="auto" w:fill="FFFFFF"/>
        </w:rPr>
        <w:t>транспорту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08.00.04, Укр. держ. акад. залізн. трансп. - Харків, 2014.- 390 с.</w:t>
      </w:r>
    </w:p>
    <w:sectPr w:rsidR="00DE7D18" w:rsidRPr="007D31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9127D" w14:textId="77777777" w:rsidR="00610589" w:rsidRDefault="00610589">
      <w:pPr>
        <w:spacing w:after="0" w:line="240" w:lineRule="auto"/>
      </w:pPr>
      <w:r>
        <w:separator/>
      </w:r>
    </w:p>
  </w:endnote>
  <w:endnote w:type="continuationSeparator" w:id="0">
    <w:p w14:paraId="3AE0F695" w14:textId="77777777" w:rsidR="00610589" w:rsidRDefault="0061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A829" w14:textId="77777777" w:rsidR="00610589" w:rsidRDefault="00610589">
      <w:pPr>
        <w:spacing w:after="0" w:line="240" w:lineRule="auto"/>
      </w:pPr>
      <w:r>
        <w:separator/>
      </w:r>
    </w:p>
  </w:footnote>
  <w:footnote w:type="continuationSeparator" w:id="0">
    <w:p w14:paraId="1052B701" w14:textId="77777777" w:rsidR="00610589" w:rsidRDefault="0061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589"/>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12851</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2853</cp:revision>
  <cp:lastPrinted>2009-02-06T05:36:00Z</cp:lastPrinted>
  <dcterms:created xsi:type="dcterms:W3CDTF">2016-09-19T15:12:00Z</dcterms:created>
  <dcterms:modified xsi:type="dcterms:W3CDTF">2017-01-16T23:58:00Z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