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B9471" w14:textId="7C16F7EA" w:rsidR="00616328" w:rsidRDefault="00844A51" w:rsidP="00844A51">
      <w:pPr>
        <w:rPr>
          <w:rFonts w:ascii="Verdana" w:hAnsi="Verdana"/>
          <w:b/>
          <w:bCs/>
          <w:color w:val="000000"/>
          <w:shd w:val="clear" w:color="auto" w:fill="FFFFFF"/>
        </w:rPr>
      </w:pPr>
      <w:r>
        <w:rPr>
          <w:rFonts w:ascii="Verdana" w:hAnsi="Verdana"/>
          <w:b/>
          <w:bCs/>
          <w:color w:val="000000"/>
          <w:shd w:val="clear" w:color="auto" w:fill="FFFFFF"/>
        </w:rPr>
        <w:t>Хижняк Михайло Віталійович. Малоінвазивна хірургія дискогенних нейрокомпресійних синдромів поперекового відділу хребта : дис... д-ра мед. наук: 14.01.05 / АМН України; Інститут нейрохірургії ім. А.П.Ромоданова.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44A51" w:rsidRPr="00844A51" w14:paraId="18F25912" w14:textId="77777777" w:rsidTr="00844A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4A51" w:rsidRPr="00844A51" w14:paraId="39E7B02A" w14:textId="77777777">
              <w:trPr>
                <w:tblCellSpacing w:w="0" w:type="dxa"/>
              </w:trPr>
              <w:tc>
                <w:tcPr>
                  <w:tcW w:w="0" w:type="auto"/>
                  <w:vAlign w:val="center"/>
                  <w:hideMark/>
                </w:tcPr>
                <w:p w14:paraId="06C626DB" w14:textId="77777777" w:rsidR="00844A51" w:rsidRPr="00844A51" w:rsidRDefault="00844A51" w:rsidP="00844A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lastRenderedPageBreak/>
                    <w:t>Хижняк М.В. „Малоінвазивна хірургія дискогенних нейрокомпресійних синдромів поперекового відділу хребта”. — Рукопис.</w:t>
                  </w:r>
                </w:p>
                <w:p w14:paraId="7ACD57FA" w14:textId="77777777" w:rsidR="00844A51" w:rsidRPr="00844A51" w:rsidRDefault="00844A51" w:rsidP="00844A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14.01.05 — нейрохірургія. — Інститут нейрохірургії імені академіка А. П. Ромоданова АМН України, Київ, 2006.</w:t>
                  </w:r>
                </w:p>
                <w:p w14:paraId="32B50968" w14:textId="77777777" w:rsidR="00844A51" w:rsidRPr="00844A51" w:rsidRDefault="00844A51" w:rsidP="00844A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Дисертація є дослідженням, яке присвячене малоінвазивному хірургічному лікуванню гриж міжхребцевих дисків у поперековому відділі на основі розробки сучасних принципів диференційованого хірургічного лікування з використанням пункційних, ендоскопічних та мікрохірургічних методик.</w:t>
                  </w:r>
                </w:p>
                <w:p w14:paraId="6636B0B9" w14:textId="77777777" w:rsidR="00844A51" w:rsidRPr="00844A51" w:rsidRDefault="00844A51" w:rsidP="00844A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На розробленій автором морфологічній моделі на основі вивчення структурних та біохімічних змін, що відбуваються у міжхребцевих дисках поперекового відділу при різних дозах лазерного навантаження, визначена доцільність застосування лазерного випромінювання. Оптимізовані покази до різних типів оперативних втручань, удосконалені існуючі та запропоновані нові методики хірургічного лікування. Науково обґрунтовано принципи індивідуального вибору типу операцій для різних хворих, розроблено комп'ютерну програму для вибору методу хірургічного лікування. Вперше розроблена та впроваджена методика «кондуктометрії» при проведені пункційної лазерної нуклеотомії, що дозволяє оптимізувати лазерне навантаження з урахуванням індивідуальних особливостей пацієнта.</w:t>
                  </w:r>
                </w:p>
                <w:p w14:paraId="5B269028" w14:textId="77777777" w:rsidR="00844A51" w:rsidRPr="00844A51" w:rsidRDefault="00844A51" w:rsidP="00844A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В дисертації проведено аналіз результатів хірургічного лікування 3526 пацієнтів з дискогенними нейрокомпресійними синдромами попереково-крижового рівня, які були оперовані в Інституті нейрохірургії імені академіка</w:t>
                  </w:r>
                  <w:r w:rsidRPr="00844A51">
                    <w:rPr>
                      <w:rFonts w:ascii="Times New Roman" w:eastAsia="Times New Roman" w:hAnsi="Times New Roman" w:cs="Times New Roman"/>
                      <w:sz w:val="24"/>
                      <w:szCs w:val="24"/>
                    </w:rPr>
                    <w:br/>
                    <w:t>А. П. Ромоданова АМН України у 1996–2004 рр.</w:t>
                  </w:r>
                </w:p>
                <w:p w14:paraId="71753E66" w14:textId="77777777" w:rsidR="00844A51" w:rsidRPr="00844A51" w:rsidRDefault="00844A51" w:rsidP="00844A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З 3526 оперованих хворих, яким були використані сучасні методи діагностики, 2791 хворий був оперований різними малоінвазивними хірургічними методиками. Отримані біохімічні, морфологічні та клінічні результати достовірні.</w:t>
                  </w:r>
                </w:p>
              </w:tc>
            </w:tr>
          </w:tbl>
          <w:p w14:paraId="085DFE53" w14:textId="77777777" w:rsidR="00844A51" w:rsidRPr="00844A51" w:rsidRDefault="00844A51" w:rsidP="00844A51">
            <w:pPr>
              <w:spacing w:after="0" w:line="240" w:lineRule="auto"/>
              <w:rPr>
                <w:rFonts w:ascii="Times New Roman" w:eastAsia="Times New Roman" w:hAnsi="Times New Roman" w:cs="Times New Roman"/>
                <w:sz w:val="24"/>
                <w:szCs w:val="24"/>
              </w:rPr>
            </w:pPr>
          </w:p>
        </w:tc>
      </w:tr>
      <w:tr w:rsidR="00844A51" w:rsidRPr="00844A51" w14:paraId="2E5CE238" w14:textId="77777777" w:rsidTr="00844A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44A51" w:rsidRPr="00844A51" w14:paraId="1FF11896" w14:textId="77777777">
              <w:trPr>
                <w:tblCellSpacing w:w="0" w:type="dxa"/>
              </w:trPr>
              <w:tc>
                <w:tcPr>
                  <w:tcW w:w="0" w:type="auto"/>
                  <w:vAlign w:val="center"/>
                  <w:hideMark/>
                </w:tcPr>
                <w:p w14:paraId="244FD3BE" w14:textId="77777777" w:rsidR="00844A51" w:rsidRPr="00844A51" w:rsidRDefault="00844A51" w:rsidP="00844A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На підставі клінічних, біохімічних та морфологічних досліджень автора у дисертаційній роботі наведено теоретичне узагальнення та представлено нове вирішення важливої науково-практичної проблеми: підвищення ефективності хірургічного лікування хворих з дискогенними нейрокомпресійними синдромами у поперековому відділі хребта завдяки диференційованному застосуванню сучасних пункційних, ендоскопічних та мікрохірургічних технологій або їхніх сполучень.</w:t>
                  </w:r>
                </w:p>
                <w:p w14:paraId="257AEF73" w14:textId="77777777" w:rsidR="00844A51" w:rsidRPr="00844A51" w:rsidRDefault="00844A51" w:rsidP="00EB44E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Малоінвазивні пункційні, ендоскопічні, мікрохірургічні втручання дозволяють запобігти поглибленню біомеханічних змін на рівні відповідного хребцево-рухового сегменту і є оптимальними при хірургічному лікуванні дискогенних нейрокомпресійних синдромів у поперековому відділі хребта.</w:t>
                  </w:r>
                </w:p>
                <w:p w14:paraId="7840D6EE" w14:textId="77777777" w:rsidR="00844A51" w:rsidRPr="00844A51" w:rsidRDefault="00844A51" w:rsidP="00EB44E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У пацієнтів молодого та зрілого віку за наявності люмбалгічного рефлекторного синдрому і серединних грижах до 6 мм, та при парамедіанних грижах до 4 мм пункційна лазерна нуклеотомія є найбільш ефективним методом хірургічного лікування (91–92% позитивних результатів); у пацієнтів старше 50 років ефективність операції знижується.</w:t>
                  </w:r>
                </w:p>
                <w:p w14:paraId="6A826597" w14:textId="77777777" w:rsidR="00844A51" w:rsidRPr="00844A51" w:rsidRDefault="00844A51" w:rsidP="00EB44E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 xml:space="preserve">У хворих молодого та зрілого віку при сполученні люмбалгічного рефлекторного синдрому та іритативної корінцевої симптоматики при серединних грижах до 8 мм та </w:t>
                  </w:r>
                  <w:r w:rsidRPr="00844A51">
                    <w:rPr>
                      <w:rFonts w:ascii="Times New Roman" w:eastAsia="Times New Roman" w:hAnsi="Times New Roman" w:cs="Times New Roman"/>
                      <w:sz w:val="24"/>
                      <w:szCs w:val="24"/>
                    </w:rPr>
                    <w:lastRenderedPageBreak/>
                    <w:t>парамедіанних до 6 мм грижах, ендоскопічні методи хірургічного лікування є найбільш оптимальними (93–94% позитивних результатів)</w:t>
                  </w:r>
                </w:p>
                <w:p w14:paraId="278038E2" w14:textId="77777777" w:rsidR="00844A51" w:rsidRPr="00844A51" w:rsidRDefault="00844A51" w:rsidP="00EB44E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У хворих при відсутності клінічного ефекту пункційної лазерної нуклеотомії є доцільним використання ендоскопічної портальної нуклеотомії, особливо у віці до 50 років.</w:t>
                  </w:r>
                </w:p>
                <w:p w14:paraId="7D130692" w14:textId="77777777" w:rsidR="00844A51" w:rsidRPr="00844A51" w:rsidRDefault="00844A51" w:rsidP="00EB44E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У пацієнтів молодого та зрілого віку з анамнезом захворювання до 2 років, та грижами дисків до 6 мм, переважно задньо-бокової та форамінальної локалізації ендоскопічна мікродискектомія за Дестандо є досить ефективним малотравматичним методом хірургічного лікування (85–92% позитивних результатів).</w:t>
                  </w:r>
                </w:p>
                <w:p w14:paraId="5DF01263" w14:textId="77777777" w:rsidR="00844A51" w:rsidRPr="00844A51" w:rsidRDefault="00844A51" w:rsidP="00EB44E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У осіб молодого та зрілого віку використання лазерних технологій при мікродискектомії підвищує ефективність лікування люмбалгічного синдрому, зменшує частоту рецидивів гриж міжхребцевих дисків у порівнянні зі стандартною методикою з 4% до 2% ; у пацієнтів старше 50 років застосування лазерних технологій малоефективне.</w:t>
                  </w:r>
                </w:p>
                <w:p w14:paraId="5DFE49D6" w14:textId="77777777" w:rsidR="00844A51" w:rsidRPr="00844A51" w:rsidRDefault="00844A51" w:rsidP="00EB44E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У хворих з секвестрованими та форамінальних грижами міжхребцевих дисків у поперековому відділі при наявності корінцевого та корінцево-судинного синдромів, які супроводжуються порушеннями рухових та чутливих функцій показано проведення стандартної мікродискектомії.</w:t>
                  </w:r>
                </w:p>
                <w:p w14:paraId="7F6389D4" w14:textId="77777777" w:rsidR="00844A51" w:rsidRPr="00844A51" w:rsidRDefault="00844A51" w:rsidP="00EB44E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У хворих при наявності секвестрованих гриж використання відеоасистенції при проведені мікродискектомії значно зменшує хірургічну травму і відповідно скорочує період післяопераційної реабілітації.</w:t>
                  </w:r>
                </w:p>
                <w:p w14:paraId="28AB8A38" w14:textId="77777777" w:rsidR="00844A51" w:rsidRPr="00844A51" w:rsidRDefault="00844A51" w:rsidP="00EB44E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У пацієнтів із множинними грижами міжхребцевих дисків у поперековому відділі хребта є оптимальним при виконанні мікродискектомії на клінічно значимому рівні, застосування пункційної лазерної нуклеотомії при німих грижах сприяє попередженню подальшого грижеутворення, та зменшує кількість мікродискектомій на суміжних рівнях з 4 до 1,1%.</w:t>
                  </w:r>
                </w:p>
                <w:p w14:paraId="57E25817" w14:textId="77777777" w:rsidR="00844A51" w:rsidRPr="00844A51" w:rsidRDefault="00844A51" w:rsidP="00EB44E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За результатами аналізу ефективності різних малоінвазивних методів хірургічного лікування дискогенних нейрокомпресійних синдромів у поперековому відділі хребта створена діагностична автоматизована комп'ютерна програма.</w:t>
                  </w:r>
                </w:p>
                <w:p w14:paraId="215A4AB7" w14:textId="77777777" w:rsidR="00844A51" w:rsidRPr="00844A51" w:rsidRDefault="00844A51" w:rsidP="00EB44E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44A51">
                    <w:rPr>
                      <w:rFonts w:ascii="Times New Roman" w:eastAsia="Times New Roman" w:hAnsi="Times New Roman" w:cs="Times New Roman"/>
                      <w:sz w:val="24"/>
                      <w:szCs w:val="24"/>
                    </w:rPr>
                    <w:t>У хворих з дискогенними нейрокомпресійними синдромами диференційована і індивідуально підібрана тактика хірургічного лікування на основі використання автоматизованої комп'ютерної програми дозволяє підвищити ефективність лікування, у середньому, на 10% у всіх вікових групах.</w:t>
                  </w:r>
                </w:p>
              </w:tc>
            </w:tr>
          </w:tbl>
          <w:p w14:paraId="7F48FE9E" w14:textId="77777777" w:rsidR="00844A51" w:rsidRPr="00844A51" w:rsidRDefault="00844A51" w:rsidP="00844A51">
            <w:pPr>
              <w:spacing w:after="0" w:line="240" w:lineRule="auto"/>
              <w:rPr>
                <w:rFonts w:ascii="Times New Roman" w:eastAsia="Times New Roman" w:hAnsi="Times New Roman" w:cs="Times New Roman"/>
                <w:sz w:val="24"/>
                <w:szCs w:val="24"/>
              </w:rPr>
            </w:pPr>
          </w:p>
        </w:tc>
      </w:tr>
    </w:tbl>
    <w:p w14:paraId="1831D3C8" w14:textId="395AB90E" w:rsidR="00844A51" w:rsidRPr="00844A51" w:rsidRDefault="00844A51" w:rsidP="00844A51"/>
    <w:sectPr w:rsidR="00844A51" w:rsidRPr="00844A5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4E71" w14:textId="77777777" w:rsidR="00EB44EB" w:rsidRDefault="00EB44EB">
      <w:pPr>
        <w:spacing w:after="0" w:line="240" w:lineRule="auto"/>
      </w:pPr>
      <w:r>
        <w:separator/>
      </w:r>
    </w:p>
  </w:endnote>
  <w:endnote w:type="continuationSeparator" w:id="0">
    <w:p w14:paraId="31761015" w14:textId="77777777" w:rsidR="00EB44EB" w:rsidRDefault="00EB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752B" w14:textId="77777777" w:rsidR="00EB44EB" w:rsidRDefault="00EB44EB">
      <w:pPr>
        <w:spacing w:after="0" w:line="240" w:lineRule="auto"/>
      </w:pPr>
      <w:r>
        <w:separator/>
      </w:r>
    </w:p>
  </w:footnote>
  <w:footnote w:type="continuationSeparator" w:id="0">
    <w:p w14:paraId="7141D9B1" w14:textId="77777777" w:rsidR="00EB44EB" w:rsidRDefault="00EB4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B44E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C17BA"/>
    <w:multiLevelType w:val="multilevel"/>
    <w:tmpl w:val="E70A07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152A38"/>
    <w:multiLevelType w:val="multilevel"/>
    <w:tmpl w:val="BE707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746"/>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4EB"/>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124330</TotalTime>
  <Pages>3</Pages>
  <Words>817</Words>
  <Characters>4659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5081</cp:revision>
  <dcterms:created xsi:type="dcterms:W3CDTF">2024-06-20T08:51:00Z</dcterms:created>
  <dcterms:modified xsi:type="dcterms:W3CDTF">2025-01-21T21:49:00Z</dcterms:modified>
  <cp:category/>
</cp:coreProperties>
</file>