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962DC2" w:rsidRDefault="00962DC2" w:rsidP="00962DC2">
      <w:r w:rsidRPr="00D858E0">
        <w:rPr>
          <w:rFonts w:ascii="Times New Roman" w:eastAsia="Times New Roman" w:hAnsi="Times New Roman" w:cs="Times New Roman"/>
          <w:b/>
          <w:sz w:val="24"/>
          <w:szCs w:val="24"/>
        </w:rPr>
        <w:t xml:space="preserve">Рудик Анна Віталіївна, </w:t>
      </w:r>
      <w:r w:rsidRPr="00D858E0">
        <w:rPr>
          <w:rFonts w:ascii="Times New Roman" w:eastAsia="Times New Roman" w:hAnsi="Times New Roman" w:cs="Times New Roman"/>
          <w:sz w:val="24"/>
          <w:szCs w:val="24"/>
        </w:rPr>
        <w:t>вчитель математики та інформатики, Житомирська загальноосвітня школа І-ІІІ ступенів № 15 м. Житомира. Назва дисертації: «</w:t>
      </w:r>
      <w:r w:rsidRPr="00D858E0">
        <w:rPr>
          <w:rFonts w:ascii="Times New Roman" w:eastAsia="Times New Roman" w:hAnsi="Times New Roman" w:cs="Times New Roman"/>
          <w:bCs/>
          <w:color w:val="000000"/>
          <w:sz w:val="24"/>
          <w:szCs w:val="24"/>
        </w:rPr>
        <w:t>Професійна підготовка майбутніх учителів математики до технологізації освітнього процесу в умовах профільної школи</w:t>
      </w:r>
      <w:r w:rsidRPr="00D858E0">
        <w:rPr>
          <w:rFonts w:ascii="Times New Roman" w:eastAsia="Times New Roman" w:hAnsi="Times New Roman" w:cs="Times New Roman"/>
          <w:sz w:val="24"/>
          <w:szCs w:val="24"/>
        </w:rPr>
        <w:t>». Шифр та назва спеціальності – 13.00.04 – теорія і методика професійної освіти. Спецрада Д 14.053.01 Житомирського державного університету імені Івана Франка</w:t>
      </w:r>
    </w:p>
    <w:sectPr w:rsidR="000F2856" w:rsidRPr="00962DC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962DC2" w:rsidRPr="00962DC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13173-ED53-44C8-A515-2CA9BE1D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2021-08-07T15:41:00Z</dcterms:created>
  <dcterms:modified xsi:type="dcterms:W3CDTF">2021-08-07T19:57:00Z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