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11AC5" w14:textId="77777777" w:rsidR="007C367B" w:rsidRPr="007C367B" w:rsidRDefault="007C367B" w:rsidP="007C367B">
      <w:pPr>
        <w:widowControl/>
        <w:tabs>
          <w:tab w:val="clear" w:pos="709"/>
          <w:tab w:val="left" w:pos="10773"/>
        </w:tabs>
        <w:suppressAutoHyphens w:val="0"/>
        <w:spacing w:after="0" w:line="360" w:lineRule="auto"/>
        <w:ind w:right="-1" w:firstLine="680"/>
        <w:jc w:val="center"/>
        <w:rPr>
          <w:rFonts w:ascii="Times New Roman" w:eastAsia="Times New Roman" w:hAnsi="Times New Roman" w:cs="Times New Roman"/>
          <w:b/>
          <w:kern w:val="0"/>
          <w:sz w:val="28"/>
          <w:szCs w:val="20"/>
          <w:lang w:val="uk-UA" w:eastAsia="ru-RU"/>
        </w:rPr>
      </w:pPr>
      <w:r w:rsidRPr="007C367B">
        <w:rPr>
          <w:rFonts w:ascii="Times New Roman" w:eastAsia="Times New Roman" w:hAnsi="Times New Roman" w:cs="Times New Roman"/>
          <w:b/>
          <w:kern w:val="0"/>
          <w:sz w:val="28"/>
          <w:szCs w:val="20"/>
          <w:lang w:val="uk-UA" w:eastAsia="ru-RU"/>
        </w:rPr>
        <w:t>Міністерство культури і мистецтв України</w:t>
      </w:r>
    </w:p>
    <w:p w14:paraId="243CD65A" w14:textId="77777777" w:rsidR="007C367B" w:rsidRPr="007C367B" w:rsidRDefault="007C367B" w:rsidP="007C367B">
      <w:pPr>
        <w:widowControl/>
        <w:tabs>
          <w:tab w:val="clear" w:pos="709"/>
          <w:tab w:val="left" w:pos="10773"/>
        </w:tabs>
        <w:suppressAutoHyphens w:val="0"/>
        <w:spacing w:after="0" w:line="360" w:lineRule="auto"/>
        <w:ind w:right="-1" w:firstLine="680"/>
        <w:jc w:val="center"/>
        <w:rPr>
          <w:rFonts w:ascii="Times New Roman" w:eastAsia="Times New Roman" w:hAnsi="Times New Roman" w:cs="Times New Roman"/>
          <w:b/>
          <w:kern w:val="0"/>
          <w:sz w:val="28"/>
          <w:szCs w:val="20"/>
          <w:lang w:val="uk-UA" w:eastAsia="ru-RU"/>
        </w:rPr>
      </w:pPr>
      <w:r w:rsidRPr="007C367B">
        <w:rPr>
          <w:rFonts w:ascii="Times New Roman" w:eastAsia="Times New Roman" w:hAnsi="Times New Roman" w:cs="Times New Roman"/>
          <w:b/>
          <w:kern w:val="0"/>
          <w:sz w:val="28"/>
          <w:szCs w:val="20"/>
          <w:lang w:val="uk-UA" w:eastAsia="ru-RU"/>
        </w:rPr>
        <w:t>Національна академія образотворчого мистецтва і архітектури</w:t>
      </w:r>
    </w:p>
    <w:p w14:paraId="4CF80BEB" w14:textId="77777777" w:rsidR="007C367B" w:rsidRPr="007C367B" w:rsidRDefault="007C367B" w:rsidP="007C367B">
      <w:pPr>
        <w:widowControl/>
        <w:tabs>
          <w:tab w:val="clear" w:pos="709"/>
          <w:tab w:val="left" w:pos="10773"/>
        </w:tabs>
        <w:suppressAutoHyphens w:val="0"/>
        <w:spacing w:after="0" w:line="360" w:lineRule="auto"/>
        <w:ind w:right="-1" w:firstLine="680"/>
        <w:jc w:val="center"/>
        <w:rPr>
          <w:rFonts w:ascii="Times New Roman" w:eastAsia="Times New Roman" w:hAnsi="Times New Roman" w:cs="Times New Roman"/>
          <w:b/>
          <w:kern w:val="0"/>
          <w:sz w:val="28"/>
          <w:szCs w:val="20"/>
          <w:lang w:val="uk-UA" w:eastAsia="ru-RU"/>
        </w:rPr>
      </w:pPr>
    </w:p>
    <w:p w14:paraId="62EE0C50" w14:textId="77777777" w:rsidR="007C367B" w:rsidRPr="007C367B" w:rsidRDefault="007C367B" w:rsidP="007C367B">
      <w:pPr>
        <w:widowControl/>
        <w:tabs>
          <w:tab w:val="clear" w:pos="709"/>
          <w:tab w:val="left" w:pos="10773"/>
        </w:tabs>
        <w:suppressAutoHyphens w:val="0"/>
        <w:spacing w:after="0" w:line="360" w:lineRule="auto"/>
        <w:ind w:right="-1" w:firstLine="680"/>
        <w:jc w:val="righ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на правах рукопису</w:t>
      </w:r>
    </w:p>
    <w:p w14:paraId="615B4003" w14:textId="77777777" w:rsidR="007C367B" w:rsidRPr="007C367B" w:rsidRDefault="007C367B" w:rsidP="007C367B">
      <w:pPr>
        <w:widowControl/>
        <w:tabs>
          <w:tab w:val="clear" w:pos="709"/>
          <w:tab w:val="left" w:pos="10773"/>
        </w:tabs>
        <w:suppressAutoHyphens w:val="0"/>
        <w:spacing w:after="0" w:line="360" w:lineRule="auto"/>
        <w:ind w:right="-1" w:firstLine="680"/>
        <w:jc w:val="right"/>
        <w:rPr>
          <w:rFonts w:ascii="Times New Roman" w:eastAsia="Times New Roman" w:hAnsi="Times New Roman" w:cs="Times New Roman"/>
          <w:kern w:val="0"/>
          <w:sz w:val="28"/>
          <w:szCs w:val="20"/>
          <w:lang w:val="uk-UA" w:eastAsia="ru-RU"/>
        </w:rPr>
      </w:pPr>
    </w:p>
    <w:p w14:paraId="04B3A2F6" w14:textId="77777777" w:rsidR="007C367B" w:rsidRPr="007C367B" w:rsidRDefault="007C367B" w:rsidP="007C367B">
      <w:pPr>
        <w:widowControl/>
        <w:tabs>
          <w:tab w:val="clear" w:pos="709"/>
          <w:tab w:val="left" w:pos="10773"/>
        </w:tabs>
        <w:suppressAutoHyphens w:val="0"/>
        <w:spacing w:after="0" w:line="360" w:lineRule="auto"/>
        <w:ind w:right="-1" w:firstLine="680"/>
        <w:jc w:val="right"/>
        <w:rPr>
          <w:rFonts w:ascii="Times New Roman" w:eastAsia="Times New Roman" w:hAnsi="Times New Roman" w:cs="Times New Roman"/>
          <w:kern w:val="0"/>
          <w:sz w:val="28"/>
          <w:szCs w:val="20"/>
          <w:lang w:val="uk-UA" w:eastAsia="ru-RU"/>
        </w:rPr>
      </w:pPr>
    </w:p>
    <w:p w14:paraId="7A7F721C" w14:textId="77777777" w:rsidR="007C367B" w:rsidRPr="007C367B" w:rsidRDefault="007C367B" w:rsidP="007C367B">
      <w:pPr>
        <w:widowControl/>
        <w:tabs>
          <w:tab w:val="clear" w:pos="709"/>
          <w:tab w:val="left" w:pos="10773"/>
        </w:tabs>
        <w:suppressAutoHyphens w:val="0"/>
        <w:spacing w:after="0" w:line="360" w:lineRule="auto"/>
        <w:ind w:right="-1" w:firstLine="680"/>
        <w:jc w:val="center"/>
        <w:rPr>
          <w:rFonts w:ascii="Times New Roman" w:eastAsia="Times New Roman" w:hAnsi="Times New Roman" w:cs="Times New Roman"/>
          <w:b/>
          <w:kern w:val="0"/>
          <w:sz w:val="28"/>
          <w:szCs w:val="20"/>
          <w:lang w:val="uk-UA" w:eastAsia="ru-RU"/>
        </w:rPr>
      </w:pPr>
      <w:r w:rsidRPr="007C367B">
        <w:rPr>
          <w:rFonts w:ascii="Times New Roman" w:eastAsia="Times New Roman" w:hAnsi="Times New Roman" w:cs="Times New Roman"/>
          <w:b/>
          <w:kern w:val="0"/>
          <w:sz w:val="28"/>
          <w:szCs w:val="20"/>
          <w:lang w:val="uk-UA" w:eastAsia="ru-RU"/>
        </w:rPr>
        <w:t>КОНДРАТЮК Аліна Юріївна</w:t>
      </w:r>
    </w:p>
    <w:p w14:paraId="0649859A" w14:textId="77777777" w:rsidR="007C367B" w:rsidRPr="007C367B" w:rsidRDefault="007C367B" w:rsidP="007C367B">
      <w:pPr>
        <w:widowControl/>
        <w:tabs>
          <w:tab w:val="clear" w:pos="709"/>
          <w:tab w:val="left" w:pos="10773"/>
        </w:tabs>
        <w:suppressAutoHyphens w:val="0"/>
        <w:spacing w:after="0" w:line="360" w:lineRule="auto"/>
        <w:ind w:right="-1" w:firstLine="680"/>
        <w:jc w:val="center"/>
        <w:rPr>
          <w:rFonts w:ascii="Times New Roman" w:eastAsia="Times New Roman" w:hAnsi="Times New Roman" w:cs="Times New Roman"/>
          <w:b/>
          <w:kern w:val="0"/>
          <w:sz w:val="28"/>
          <w:szCs w:val="20"/>
          <w:lang w:val="uk-UA" w:eastAsia="ru-RU"/>
        </w:rPr>
      </w:pPr>
    </w:p>
    <w:p w14:paraId="4D9707F0" w14:textId="77777777" w:rsidR="007C367B" w:rsidRPr="007C367B" w:rsidRDefault="007C367B" w:rsidP="007C367B">
      <w:pPr>
        <w:widowControl/>
        <w:tabs>
          <w:tab w:val="clear" w:pos="709"/>
          <w:tab w:val="left" w:pos="10773"/>
        </w:tabs>
        <w:suppressAutoHyphens w:val="0"/>
        <w:spacing w:after="0" w:line="360" w:lineRule="auto"/>
        <w:ind w:right="-1" w:firstLine="680"/>
        <w:jc w:val="right"/>
        <w:rPr>
          <w:rFonts w:ascii="Times New Roman" w:eastAsia="Times New Roman" w:hAnsi="Times New Roman" w:cs="Times New Roman"/>
          <w:b/>
          <w:kern w:val="0"/>
          <w:sz w:val="28"/>
          <w:szCs w:val="20"/>
          <w:lang w:eastAsia="ru-RU"/>
        </w:rPr>
      </w:pPr>
      <w:r w:rsidRPr="007C367B">
        <w:rPr>
          <w:rFonts w:ascii="Times New Roman" w:eastAsia="Times New Roman" w:hAnsi="Times New Roman" w:cs="Times New Roman"/>
          <w:b/>
          <w:kern w:val="0"/>
          <w:sz w:val="28"/>
          <w:szCs w:val="20"/>
          <w:lang w:val="uk-UA" w:eastAsia="ru-RU"/>
        </w:rPr>
        <w:t xml:space="preserve">                                                                   УДК </w:t>
      </w:r>
      <w:r w:rsidRPr="007C367B">
        <w:rPr>
          <w:rFonts w:ascii="Times New Roman" w:eastAsia="Times New Roman" w:hAnsi="Times New Roman" w:cs="Times New Roman"/>
          <w:b/>
          <w:kern w:val="0"/>
          <w:sz w:val="28"/>
          <w:szCs w:val="20"/>
          <w:lang w:eastAsia="ru-RU"/>
        </w:rPr>
        <w:t>[</w:t>
      </w:r>
      <w:r w:rsidRPr="007C367B">
        <w:rPr>
          <w:rFonts w:ascii="Times New Roman" w:eastAsia="Times New Roman" w:hAnsi="Times New Roman" w:cs="Times New Roman"/>
          <w:b/>
          <w:kern w:val="0"/>
          <w:sz w:val="28"/>
          <w:szCs w:val="20"/>
          <w:lang w:val="uk-UA" w:eastAsia="ru-RU"/>
        </w:rPr>
        <w:t>75.052+726.54</w:t>
      </w:r>
      <w:r w:rsidRPr="007C367B">
        <w:rPr>
          <w:rFonts w:ascii="Times New Roman" w:eastAsia="Times New Roman" w:hAnsi="Times New Roman" w:cs="Times New Roman"/>
          <w:b/>
          <w:kern w:val="0"/>
          <w:sz w:val="28"/>
          <w:szCs w:val="20"/>
          <w:lang w:eastAsia="ru-RU"/>
        </w:rPr>
        <w:t>] (477-25)</w:t>
      </w:r>
    </w:p>
    <w:p w14:paraId="3618555C" w14:textId="77777777" w:rsidR="007C367B" w:rsidRPr="007C367B" w:rsidRDefault="007C367B" w:rsidP="007C367B">
      <w:pPr>
        <w:widowControl/>
        <w:tabs>
          <w:tab w:val="clear" w:pos="709"/>
          <w:tab w:val="left" w:pos="10773"/>
        </w:tabs>
        <w:suppressAutoHyphens w:val="0"/>
        <w:spacing w:after="0" w:line="360" w:lineRule="auto"/>
        <w:ind w:right="-1" w:firstLine="680"/>
        <w:jc w:val="center"/>
        <w:rPr>
          <w:rFonts w:ascii="Times New Roman" w:eastAsia="Times New Roman" w:hAnsi="Times New Roman" w:cs="Times New Roman"/>
          <w:b/>
          <w:kern w:val="0"/>
          <w:sz w:val="28"/>
          <w:szCs w:val="20"/>
          <w:lang w:val="uk-UA" w:eastAsia="ru-RU"/>
        </w:rPr>
      </w:pPr>
    </w:p>
    <w:p w14:paraId="5E8F75B9" w14:textId="77777777" w:rsidR="007C367B" w:rsidRPr="007C367B" w:rsidRDefault="007C367B" w:rsidP="007C367B">
      <w:pPr>
        <w:widowControl/>
        <w:tabs>
          <w:tab w:val="clear" w:pos="709"/>
          <w:tab w:val="left" w:pos="10773"/>
        </w:tabs>
        <w:suppressAutoHyphens w:val="0"/>
        <w:spacing w:after="0" w:line="360" w:lineRule="auto"/>
        <w:ind w:right="-1" w:firstLine="680"/>
        <w:jc w:val="center"/>
        <w:rPr>
          <w:rFonts w:ascii="Times New Roman" w:eastAsia="Times New Roman" w:hAnsi="Times New Roman" w:cs="Times New Roman"/>
          <w:b/>
          <w:kern w:val="0"/>
          <w:sz w:val="28"/>
          <w:szCs w:val="20"/>
          <w:lang w:val="uk-UA" w:eastAsia="ru-RU"/>
        </w:rPr>
      </w:pPr>
    </w:p>
    <w:p w14:paraId="40A4291A" w14:textId="77777777" w:rsidR="007C367B" w:rsidRPr="007C367B" w:rsidRDefault="007C367B" w:rsidP="007C367B">
      <w:pPr>
        <w:widowControl/>
        <w:tabs>
          <w:tab w:val="clear" w:pos="709"/>
          <w:tab w:val="left" w:pos="10773"/>
        </w:tabs>
        <w:suppressAutoHyphens w:val="0"/>
        <w:spacing w:after="0" w:line="360" w:lineRule="auto"/>
        <w:ind w:right="-1" w:firstLine="680"/>
        <w:jc w:val="center"/>
        <w:rPr>
          <w:rFonts w:ascii="Times New Roman" w:eastAsia="Times New Roman" w:hAnsi="Times New Roman" w:cs="Times New Roman"/>
          <w:b/>
          <w:kern w:val="0"/>
          <w:sz w:val="28"/>
          <w:szCs w:val="20"/>
          <w:lang w:val="uk-UA" w:eastAsia="ru-RU"/>
        </w:rPr>
      </w:pPr>
      <w:r w:rsidRPr="007C367B">
        <w:rPr>
          <w:rFonts w:ascii="Times New Roman" w:eastAsia="Times New Roman" w:hAnsi="Times New Roman" w:cs="Times New Roman"/>
          <w:b/>
          <w:kern w:val="0"/>
          <w:sz w:val="28"/>
          <w:szCs w:val="20"/>
          <w:lang w:val="uk-UA" w:eastAsia="ru-RU"/>
        </w:rPr>
        <w:t xml:space="preserve">“МОНУМЕНТАЛЬНИЙ ЖИВОПИС </w:t>
      </w:r>
    </w:p>
    <w:p w14:paraId="74C99DB0" w14:textId="77777777" w:rsidR="007C367B" w:rsidRPr="007C367B" w:rsidRDefault="007C367B" w:rsidP="007C367B">
      <w:pPr>
        <w:widowControl/>
        <w:tabs>
          <w:tab w:val="clear" w:pos="709"/>
          <w:tab w:val="left" w:pos="10773"/>
        </w:tabs>
        <w:suppressAutoHyphens w:val="0"/>
        <w:spacing w:after="0" w:line="360" w:lineRule="auto"/>
        <w:ind w:right="-1" w:firstLine="680"/>
        <w:jc w:val="center"/>
        <w:rPr>
          <w:rFonts w:ascii="Times New Roman" w:eastAsia="Times New Roman" w:hAnsi="Times New Roman" w:cs="Times New Roman"/>
          <w:b/>
          <w:kern w:val="0"/>
          <w:sz w:val="28"/>
          <w:szCs w:val="20"/>
          <w:lang w:val="uk-UA" w:eastAsia="ru-RU"/>
        </w:rPr>
      </w:pPr>
      <w:r w:rsidRPr="007C367B">
        <w:rPr>
          <w:rFonts w:ascii="Times New Roman" w:eastAsia="Times New Roman" w:hAnsi="Times New Roman" w:cs="Times New Roman"/>
          <w:b/>
          <w:kern w:val="0"/>
          <w:sz w:val="28"/>
          <w:szCs w:val="20"/>
          <w:lang w:val="uk-UA" w:eastAsia="ru-RU"/>
        </w:rPr>
        <w:t>ТРОЇЦЬКОЇ НАДБРАМНОЇ ЦЕРКВИ КИЄВО-ПЕЧЕРСЬКОЇ ЛАВРИ. СЕМАНТИКА. СТИЛІСТИКА”.</w:t>
      </w:r>
    </w:p>
    <w:p w14:paraId="75B36192" w14:textId="77777777" w:rsidR="007C367B" w:rsidRPr="007C367B" w:rsidRDefault="007C367B" w:rsidP="007C367B">
      <w:pPr>
        <w:widowControl/>
        <w:tabs>
          <w:tab w:val="clear" w:pos="709"/>
          <w:tab w:val="left" w:pos="10773"/>
        </w:tabs>
        <w:suppressAutoHyphens w:val="0"/>
        <w:spacing w:after="0" w:line="360" w:lineRule="auto"/>
        <w:ind w:right="-1" w:firstLine="680"/>
        <w:jc w:val="center"/>
        <w:rPr>
          <w:rFonts w:ascii="Times New Roman" w:eastAsia="Times New Roman" w:hAnsi="Times New Roman" w:cs="Times New Roman"/>
          <w:b/>
          <w:kern w:val="0"/>
          <w:sz w:val="28"/>
          <w:szCs w:val="20"/>
          <w:lang w:val="uk-UA" w:eastAsia="ru-RU"/>
        </w:rPr>
      </w:pPr>
    </w:p>
    <w:p w14:paraId="7DB308F5" w14:textId="77777777" w:rsidR="007C367B" w:rsidRPr="007C367B" w:rsidRDefault="007C367B" w:rsidP="007C367B">
      <w:pPr>
        <w:widowControl/>
        <w:tabs>
          <w:tab w:val="clear" w:pos="709"/>
          <w:tab w:val="left" w:pos="10773"/>
        </w:tabs>
        <w:suppressAutoHyphens w:val="0"/>
        <w:spacing w:after="0" w:line="360" w:lineRule="auto"/>
        <w:ind w:right="-1" w:firstLine="680"/>
        <w:jc w:val="center"/>
        <w:rPr>
          <w:rFonts w:ascii="Times New Roman" w:eastAsia="Times New Roman" w:hAnsi="Times New Roman" w:cs="Times New Roman"/>
          <w:b/>
          <w:kern w:val="0"/>
          <w:sz w:val="28"/>
          <w:szCs w:val="20"/>
          <w:lang w:val="uk-UA" w:eastAsia="ru-RU"/>
        </w:rPr>
      </w:pPr>
    </w:p>
    <w:p w14:paraId="586BA6FF" w14:textId="77777777" w:rsidR="007C367B" w:rsidRPr="007C367B" w:rsidRDefault="007C367B" w:rsidP="007C367B">
      <w:pPr>
        <w:widowControl/>
        <w:tabs>
          <w:tab w:val="clear" w:pos="709"/>
          <w:tab w:val="left" w:pos="10773"/>
        </w:tabs>
        <w:suppressAutoHyphens w:val="0"/>
        <w:spacing w:after="0" w:line="360" w:lineRule="auto"/>
        <w:ind w:right="-1" w:firstLine="680"/>
        <w:jc w:val="center"/>
        <w:rPr>
          <w:rFonts w:ascii="Times New Roman" w:eastAsia="Times New Roman" w:hAnsi="Times New Roman" w:cs="Times New Roman"/>
          <w:b/>
          <w:kern w:val="0"/>
          <w:sz w:val="28"/>
          <w:szCs w:val="20"/>
          <w:lang w:val="uk-UA" w:eastAsia="ru-RU"/>
        </w:rPr>
      </w:pPr>
    </w:p>
    <w:p w14:paraId="34F2788D" w14:textId="77777777" w:rsidR="007C367B" w:rsidRPr="007C367B" w:rsidRDefault="007C367B" w:rsidP="007C367B">
      <w:pPr>
        <w:widowControl/>
        <w:tabs>
          <w:tab w:val="clear" w:pos="709"/>
          <w:tab w:val="left" w:pos="10773"/>
        </w:tabs>
        <w:suppressAutoHyphens w:val="0"/>
        <w:spacing w:after="0" w:line="360" w:lineRule="auto"/>
        <w:ind w:right="-1" w:firstLine="680"/>
        <w:jc w:val="center"/>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17.00.05 – Образотворче мистецтво</w:t>
      </w:r>
    </w:p>
    <w:p w14:paraId="550792FC" w14:textId="77777777" w:rsidR="007C367B" w:rsidRPr="007C367B" w:rsidRDefault="007C367B" w:rsidP="007C367B">
      <w:pPr>
        <w:widowControl/>
        <w:tabs>
          <w:tab w:val="clear" w:pos="709"/>
          <w:tab w:val="left" w:pos="10773"/>
        </w:tabs>
        <w:suppressAutoHyphens w:val="0"/>
        <w:spacing w:after="0" w:line="360" w:lineRule="auto"/>
        <w:ind w:right="-1" w:firstLine="680"/>
        <w:jc w:val="center"/>
        <w:rPr>
          <w:rFonts w:ascii="Times New Roman" w:eastAsia="Times New Roman" w:hAnsi="Times New Roman" w:cs="Times New Roman"/>
          <w:kern w:val="0"/>
          <w:sz w:val="28"/>
          <w:szCs w:val="20"/>
          <w:lang w:val="uk-UA" w:eastAsia="ru-RU"/>
        </w:rPr>
      </w:pPr>
    </w:p>
    <w:p w14:paraId="1E9EBE9E" w14:textId="77777777" w:rsidR="007C367B" w:rsidRPr="007C367B" w:rsidRDefault="007C367B" w:rsidP="007C367B">
      <w:pPr>
        <w:widowControl/>
        <w:tabs>
          <w:tab w:val="clear" w:pos="709"/>
          <w:tab w:val="left" w:pos="10773"/>
        </w:tabs>
        <w:suppressAutoHyphens w:val="0"/>
        <w:spacing w:after="0" w:line="360" w:lineRule="auto"/>
        <w:ind w:right="-1" w:firstLine="680"/>
        <w:jc w:val="center"/>
        <w:rPr>
          <w:rFonts w:ascii="Times New Roman" w:eastAsia="Times New Roman" w:hAnsi="Times New Roman" w:cs="Times New Roman"/>
          <w:b/>
          <w:kern w:val="0"/>
          <w:sz w:val="28"/>
          <w:szCs w:val="20"/>
          <w:lang w:val="uk-UA" w:eastAsia="ru-RU"/>
        </w:rPr>
      </w:pPr>
      <w:r w:rsidRPr="007C367B">
        <w:rPr>
          <w:rFonts w:ascii="Times New Roman" w:eastAsia="Times New Roman" w:hAnsi="Times New Roman" w:cs="Times New Roman"/>
          <w:b/>
          <w:kern w:val="0"/>
          <w:sz w:val="28"/>
          <w:szCs w:val="20"/>
          <w:lang w:val="uk-UA" w:eastAsia="ru-RU"/>
        </w:rPr>
        <w:t>Дисертація на здобуття наукового ступеня кандидата мистецтвознавства</w:t>
      </w:r>
    </w:p>
    <w:p w14:paraId="4B036A8C" w14:textId="77777777" w:rsidR="007C367B" w:rsidRPr="007C367B" w:rsidRDefault="007C367B" w:rsidP="007C367B">
      <w:pPr>
        <w:widowControl/>
        <w:tabs>
          <w:tab w:val="clear" w:pos="709"/>
          <w:tab w:val="left" w:pos="10773"/>
        </w:tabs>
        <w:suppressAutoHyphens w:val="0"/>
        <w:spacing w:after="0" w:line="360" w:lineRule="auto"/>
        <w:ind w:right="-1" w:firstLine="680"/>
        <w:jc w:val="center"/>
        <w:rPr>
          <w:rFonts w:ascii="Times New Roman" w:eastAsia="Times New Roman" w:hAnsi="Times New Roman" w:cs="Times New Roman"/>
          <w:b/>
          <w:kern w:val="0"/>
          <w:sz w:val="28"/>
          <w:szCs w:val="20"/>
          <w:lang w:val="uk-UA" w:eastAsia="ru-RU"/>
        </w:rPr>
      </w:pPr>
    </w:p>
    <w:p w14:paraId="5D1B4AB5" w14:textId="77777777" w:rsidR="007C367B" w:rsidRPr="007C367B" w:rsidRDefault="007C367B" w:rsidP="007C367B">
      <w:pPr>
        <w:widowControl/>
        <w:tabs>
          <w:tab w:val="clear" w:pos="709"/>
          <w:tab w:val="left" w:pos="10773"/>
        </w:tabs>
        <w:suppressAutoHyphens w:val="0"/>
        <w:spacing w:after="0" w:line="360" w:lineRule="auto"/>
        <w:ind w:right="-1" w:firstLine="680"/>
        <w:jc w:val="center"/>
        <w:rPr>
          <w:rFonts w:ascii="Times New Roman" w:eastAsia="Times New Roman" w:hAnsi="Times New Roman" w:cs="Times New Roman"/>
          <w:b/>
          <w:kern w:val="0"/>
          <w:sz w:val="28"/>
          <w:szCs w:val="20"/>
          <w:lang w:val="uk-UA" w:eastAsia="ru-RU"/>
        </w:rPr>
      </w:pPr>
    </w:p>
    <w:p w14:paraId="7B0DF763" w14:textId="77777777" w:rsidR="007C367B" w:rsidRPr="007C367B" w:rsidRDefault="007C367B" w:rsidP="007C367B">
      <w:pPr>
        <w:widowControl/>
        <w:tabs>
          <w:tab w:val="clear" w:pos="709"/>
          <w:tab w:val="left" w:pos="10773"/>
        </w:tabs>
        <w:suppressAutoHyphens w:val="0"/>
        <w:spacing w:after="0" w:line="360" w:lineRule="auto"/>
        <w:ind w:right="-1" w:firstLine="680"/>
        <w:jc w:val="center"/>
        <w:rPr>
          <w:rFonts w:ascii="Times New Roman" w:eastAsia="Times New Roman" w:hAnsi="Times New Roman" w:cs="Times New Roman"/>
          <w:b/>
          <w:kern w:val="0"/>
          <w:sz w:val="28"/>
          <w:szCs w:val="20"/>
          <w:lang w:val="uk-UA" w:eastAsia="ru-RU"/>
        </w:rPr>
      </w:pPr>
    </w:p>
    <w:p w14:paraId="61D897E9" w14:textId="77777777" w:rsidR="007C367B" w:rsidRPr="007C367B" w:rsidRDefault="007C367B" w:rsidP="007C367B">
      <w:pPr>
        <w:widowControl/>
        <w:tabs>
          <w:tab w:val="clear" w:pos="709"/>
          <w:tab w:val="left" w:pos="10773"/>
        </w:tabs>
        <w:suppressAutoHyphens w:val="0"/>
        <w:spacing w:after="0" w:line="360" w:lineRule="auto"/>
        <w:ind w:right="-1" w:firstLine="680"/>
        <w:jc w:val="right"/>
        <w:rPr>
          <w:rFonts w:ascii="Times New Roman" w:eastAsia="Times New Roman" w:hAnsi="Times New Roman" w:cs="Times New Roman"/>
          <w:b/>
          <w:kern w:val="0"/>
          <w:sz w:val="28"/>
          <w:szCs w:val="20"/>
          <w:lang w:val="uk-UA" w:eastAsia="ru-RU"/>
        </w:rPr>
      </w:pPr>
      <w:r w:rsidRPr="007C367B">
        <w:rPr>
          <w:rFonts w:ascii="Times New Roman" w:eastAsia="Times New Roman" w:hAnsi="Times New Roman" w:cs="Times New Roman"/>
          <w:b/>
          <w:kern w:val="0"/>
          <w:sz w:val="28"/>
          <w:szCs w:val="20"/>
          <w:lang w:eastAsia="ru-RU"/>
        </w:rPr>
        <w:t>науковий</w:t>
      </w:r>
      <w:r w:rsidRPr="007C367B">
        <w:rPr>
          <w:rFonts w:ascii="Times New Roman" w:eastAsia="Times New Roman" w:hAnsi="Times New Roman" w:cs="Times New Roman"/>
          <w:b/>
          <w:kern w:val="0"/>
          <w:sz w:val="28"/>
          <w:szCs w:val="20"/>
          <w:lang w:val="uk-UA" w:eastAsia="ru-RU"/>
        </w:rPr>
        <w:t xml:space="preserve"> керівник</w:t>
      </w:r>
    </w:p>
    <w:p w14:paraId="4D48A4BA" w14:textId="77777777" w:rsidR="007C367B" w:rsidRPr="007C367B" w:rsidRDefault="007C367B" w:rsidP="007C367B">
      <w:pPr>
        <w:widowControl/>
        <w:tabs>
          <w:tab w:val="clear" w:pos="709"/>
          <w:tab w:val="left" w:pos="10773"/>
        </w:tabs>
        <w:suppressAutoHyphens w:val="0"/>
        <w:spacing w:after="0" w:line="360" w:lineRule="auto"/>
        <w:ind w:right="-1" w:firstLine="680"/>
        <w:jc w:val="righ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 xml:space="preserve">доктор мистецтвознавства, </w:t>
      </w:r>
    </w:p>
    <w:p w14:paraId="76E460AA" w14:textId="77777777" w:rsidR="007C367B" w:rsidRPr="007C367B" w:rsidRDefault="007C367B" w:rsidP="007C367B">
      <w:pPr>
        <w:widowControl/>
        <w:tabs>
          <w:tab w:val="clear" w:pos="709"/>
          <w:tab w:val="left" w:pos="10773"/>
        </w:tabs>
        <w:suppressAutoHyphens w:val="0"/>
        <w:spacing w:after="0" w:line="360" w:lineRule="auto"/>
        <w:ind w:right="-1" w:firstLine="680"/>
        <w:jc w:val="righ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професор, академік АМУ</w:t>
      </w:r>
    </w:p>
    <w:p w14:paraId="325D4595" w14:textId="77777777" w:rsidR="007C367B" w:rsidRPr="007C367B" w:rsidRDefault="007C367B" w:rsidP="007C367B">
      <w:pPr>
        <w:widowControl/>
        <w:tabs>
          <w:tab w:val="clear" w:pos="709"/>
          <w:tab w:val="left" w:pos="10773"/>
        </w:tabs>
        <w:suppressAutoHyphens w:val="0"/>
        <w:spacing w:after="0" w:line="360" w:lineRule="auto"/>
        <w:ind w:right="-1" w:firstLine="680"/>
        <w:jc w:val="right"/>
        <w:rPr>
          <w:rFonts w:ascii="Times New Roman" w:eastAsia="Times New Roman" w:hAnsi="Times New Roman" w:cs="Times New Roman"/>
          <w:b/>
          <w:kern w:val="0"/>
          <w:sz w:val="28"/>
          <w:szCs w:val="20"/>
          <w:lang w:val="uk-UA" w:eastAsia="ru-RU"/>
        </w:rPr>
      </w:pPr>
      <w:r w:rsidRPr="007C367B">
        <w:rPr>
          <w:rFonts w:ascii="Times New Roman" w:eastAsia="Times New Roman" w:hAnsi="Times New Roman" w:cs="Times New Roman"/>
          <w:b/>
          <w:kern w:val="0"/>
          <w:sz w:val="28"/>
          <w:szCs w:val="20"/>
          <w:lang w:val="uk-UA" w:eastAsia="ru-RU"/>
        </w:rPr>
        <w:t>Міляєва Людмила Семенівна</w:t>
      </w:r>
    </w:p>
    <w:p w14:paraId="3F43274A" w14:textId="77777777" w:rsidR="007C367B" w:rsidRPr="007C367B" w:rsidRDefault="007C367B" w:rsidP="007C367B">
      <w:pPr>
        <w:widowControl/>
        <w:tabs>
          <w:tab w:val="clear" w:pos="709"/>
          <w:tab w:val="left" w:pos="10773"/>
        </w:tabs>
        <w:suppressAutoHyphens w:val="0"/>
        <w:spacing w:after="0" w:line="360" w:lineRule="auto"/>
        <w:ind w:right="-1" w:firstLine="680"/>
        <w:jc w:val="right"/>
        <w:rPr>
          <w:rFonts w:ascii="Times New Roman" w:eastAsia="Times New Roman" w:hAnsi="Times New Roman" w:cs="Times New Roman"/>
          <w:b/>
          <w:kern w:val="0"/>
          <w:sz w:val="28"/>
          <w:szCs w:val="20"/>
          <w:lang w:val="uk-UA" w:eastAsia="ru-RU"/>
        </w:rPr>
      </w:pPr>
    </w:p>
    <w:p w14:paraId="0E472AA3" w14:textId="77777777" w:rsidR="007C367B" w:rsidRPr="007C367B" w:rsidRDefault="007C367B" w:rsidP="007C367B">
      <w:pPr>
        <w:widowControl/>
        <w:tabs>
          <w:tab w:val="clear" w:pos="709"/>
          <w:tab w:val="left" w:pos="10773"/>
        </w:tabs>
        <w:suppressAutoHyphens w:val="0"/>
        <w:spacing w:after="0" w:line="360" w:lineRule="auto"/>
        <w:ind w:right="-1" w:firstLine="680"/>
        <w:jc w:val="center"/>
        <w:rPr>
          <w:rFonts w:ascii="Times New Roman" w:eastAsia="Times New Roman" w:hAnsi="Times New Roman" w:cs="Times New Roman"/>
          <w:b/>
          <w:kern w:val="0"/>
          <w:sz w:val="28"/>
          <w:szCs w:val="20"/>
          <w:lang w:val="uk-UA" w:eastAsia="ru-RU"/>
        </w:rPr>
      </w:pPr>
      <w:r w:rsidRPr="007C367B">
        <w:rPr>
          <w:rFonts w:ascii="Times New Roman" w:eastAsia="Times New Roman" w:hAnsi="Times New Roman" w:cs="Times New Roman"/>
          <w:b/>
          <w:kern w:val="0"/>
          <w:sz w:val="28"/>
          <w:szCs w:val="20"/>
          <w:lang w:val="uk-UA" w:eastAsia="ru-RU"/>
        </w:rPr>
        <w:lastRenderedPageBreak/>
        <w:t>Київ – 2003</w:t>
      </w:r>
    </w:p>
    <w:p w14:paraId="5B3B6024" w14:textId="77777777" w:rsidR="007C367B" w:rsidRPr="007C367B" w:rsidRDefault="007C367B" w:rsidP="007C367B">
      <w:pPr>
        <w:widowControl/>
        <w:tabs>
          <w:tab w:val="clear" w:pos="709"/>
          <w:tab w:val="left" w:pos="10773"/>
        </w:tabs>
        <w:suppressAutoHyphens w:val="0"/>
        <w:spacing w:after="0" w:line="360" w:lineRule="auto"/>
        <w:ind w:right="-1" w:firstLine="680"/>
        <w:jc w:val="center"/>
        <w:rPr>
          <w:rFonts w:ascii="Times New Roman" w:eastAsia="Times New Roman" w:hAnsi="Times New Roman" w:cs="Times New Roman"/>
          <w:b/>
          <w:kern w:val="0"/>
          <w:sz w:val="28"/>
          <w:szCs w:val="20"/>
          <w:lang w:val="uk-UA" w:eastAsia="ru-RU"/>
        </w:rPr>
      </w:pPr>
      <w:r w:rsidRPr="007C367B">
        <w:rPr>
          <w:rFonts w:ascii="Times New Roman" w:eastAsia="Times New Roman" w:hAnsi="Times New Roman" w:cs="Times New Roman"/>
          <w:b/>
          <w:kern w:val="0"/>
          <w:sz w:val="28"/>
          <w:szCs w:val="20"/>
          <w:lang w:val="uk-UA" w:eastAsia="ru-RU"/>
        </w:rPr>
        <w:br w:type="page"/>
      </w:r>
      <w:r w:rsidRPr="007C367B">
        <w:rPr>
          <w:rFonts w:ascii="Times New Roman" w:eastAsia="Times New Roman" w:hAnsi="Times New Roman" w:cs="Times New Roman"/>
          <w:b/>
          <w:kern w:val="0"/>
          <w:sz w:val="28"/>
          <w:szCs w:val="20"/>
          <w:lang w:val="uk-UA" w:eastAsia="ru-RU"/>
        </w:rPr>
        <w:lastRenderedPageBreak/>
        <w:t>ЗМІСТ</w:t>
      </w:r>
    </w:p>
    <w:p w14:paraId="0FE4365F" w14:textId="77777777" w:rsidR="007C367B" w:rsidRPr="007C367B" w:rsidRDefault="007C367B" w:rsidP="007C367B">
      <w:pPr>
        <w:widowControl/>
        <w:tabs>
          <w:tab w:val="clear" w:pos="709"/>
          <w:tab w:val="left" w:pos="10773"/>
        </w:tabs>
        <w:suppressAutoHyphens w:val="0"/>
        <w:spacing w:after="0" w:line="360" w:lineRule="auto"/>
        <w:ind w:right="-1" w:firstLine="680"/>
        <w:jc w:val="center"/>
        <w:rPr>
          <w:rFonts w:ascii="Times New Roman" w:eastAsia="Times New Roman" w:hAnsi="Times New Roman" w:cs="Times New Roman"/>
          <w:b/>
          <w:kern w:val="0"/>
          <w:sz w:val="28"/>
          <w:szCs w:val="20"/>
          <w:lang w:val="uk-UA" w:eastAsia="ru-RU"/>
        </w:rPr>
      </w:pPr>
    </w:p>
    <w:p w14:paraId="4106A690" w14:textId="77777777" w:rsidR="007C367B" w:rsidRPr="007C367B" w:rsidRDefault="007C367B" w:rsidP="007C367B">
      <w:pPr>
        <w:widowControl/>
        <w:tabs>
          <w:tab w:val="clear" w:pos="709"/>
          <w:tab w:val="left" w:pos="10773"/>
        </w:tabs>
        <w:suppressAutoHyphens w:val="0"/>
        <w:spacing w:after="0" w:line="360" w:lineRule="auto"/>
        <w:ind w:right="-1" w:firstLine="680"/>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b/>
          <w:kern w:val="0"/>
          <w:sz w:val="28"/>
          <w:szCs w:val="20"/>
          <w:lang w:val="uk-UA" w:eastAsia="ru-RU"/>
        </w:rPr>
        <w:t>СПИСОК СКОРОЧЕНЬ</w:t>
      </w:r>
      <w:r w:rsidRPr="007C367B">
        <w:rPr>
          <w:rFonts w:ascii="Times New Roman" w:eastAsia="Times New Roman" w:hAnsi="Times New Roman" w:cs="Times New Roman"/>
          <w:kern w:val="0"/>
          <w:sz w:val="28"/>
          <w:szCs w:val="20"/>
          <w:lang w:val="uk-UA" w:eastAsia="ru-RU"/>
        </w:rPr>
        <w:t>…………………………………………………………4</w:t>
      </w:r>
    </w:p>
    <w:p w14:paraId="3730CA2A" w14:textId="77777777" w:rsidR="007C367B" w:rsidRPr="007C367B" w:rsidRDefault="007C367B" w:rsidP="007C367B">
      <w:pPr>
        <w:widowControl/>
        <w:tabs>
          <w:tab w:val="clear" w:pos="709"/>
          <w:tab w:val="left" w:pos="10773"/>
        </w:tabs>
        <w:suppressAutoHyphens w:val="0"/>
        <w:spacing w:after="0" w:line="360" w:lineRule="auto"/>
        <w:ind w:right="-1" w:firstLine="680"/>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b/>
          <w:kern w:val="0"/>
          <w:sz w:val="28"/>
          <w:szCs w:val="20"/>
          <w:lang w:val="uk-UA" w:eastAsia="ru-RU"/>
        </w:rPr>
        <w:t>ВСТУП</w:t>
      </w:r>
      <w:r w:rsidRPr="007C367B">
        <w:rPr>
          <w:rFonts w:ascii="Times New Roman" w:eastAsia="Times New Roman" w:hAnsi="Times New Roman" w:cs="Times New Roman"/>
          <w:kern w:val="0"/>
          <w:sz w:val="28"/>
          <w:szCs w:val="20"/>
          <w:lang w:val="uk-UA" w:eastAsia="ru-RU"/>
        </w:rPr>
        <w:t>……………………………………………………………………………...5</w:t>
      </w:r>
    </w:p>
    <w:p w14:paraId="65C87DA7" w14:textId="77777777" w:rsidR="007C367B" w:rsidRPr="007C367B" w:rsidRDefault="007C367B" w:rsidP="007C367B">
      <w:pPr>
        <w:widowControl/>
        <w:tabs>
          <w:tab w:val="clear" w:pos="709"/>
          <w:tab w:val="left" w:pos="10773"/>
        </w:tabs>
        <w:suppressAutoHyphens w:val="0"/>
        <w:spacing w:after="0" w:line="360" w:lineRule="auto"/>
        <w:ind w:right="-1" w:firstLine="680"/>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b/>
          <w:kern w:val="0"/>
          <w:sz w:val="28"/>
          <w:szCs w:val="20"/>
          <w:lang w:val="uk-UA" w:eastAsia="ru-RU"/>
        </w:rPr>
        <w:t>РОЗДІЛ 1. ІСТОРІОГРАФІЧНИЙ ОГЛЯД. ІСТОРІЯ ПАМ’ЯТКИ</w:t>
      </w:r>
      <w:r w:rsidRPr="007C367B">
        <w:rPr>
          <w:rFonts w:ascii="Times New Roman" w:eastAsia="Times New Roman" w:hAnsi="Times New Roman" w:cs="Times New Roman"/>
          <w:kern w:val="0"/>
          <w:sz w:val="28"/>
          <w:szCs w:val="20"/>
          <w:lang w:val="uk-UA" w:eastAsia="ru-RU"/>
        </w:rPr>
        <w:t>…….. 16</w:t>
      </w:r>
    </w:p>
    <w:p w14:paraId="57896C0C" w14:textId="77777777" w:rsidR="007C367B" w:rsidRPr="007C367B" w:rsidRDefault="007C367B" w:rsidP="00E71DEC">
      <w:pPr>
        <w:widowControl/>
        <w:numPr>
          <w:ilvl w:val="1"/>
          <w:numId w:val="6"/>
        </w:numPr>
        <w:tabs>
          <w:tab w:val="clear" w:pos="709"/>
          <w:tab w:val="left" w:pos="10773"/>
        </w:tabs>
        <w:suppressAutoHyphens w:val="0"/>
        <w:spacing w:after="0" w:line="360" w:lineRule="auto"/>
        <w:ind w:right="-1"/>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Критичний аналіз літератури з проблематики барокових розписів</w:t>
      </w:r>
    </w:p>
    <w:p w14:paraId="4E02F647" w14:textId="77777777" w:rsidR="007C367B" w:rsidRPr="007C367B" w:rsidRDefault="007C367B" w:rsidP="007C367B">
      <w:pPr>
        <w:widowControl/>
        <w:tabs>
          <w:tab w:val="clear" w:pos="709"/>
          <w:tab w:val="left" w:pos="10773"/>
        </w:tabs>
        <w:suppressAutoHyphens w:val="0"/>
        <w:spacing w:after="0" w:line="360" w:lineRule="auto"/>
        <w:ind w:left="680" w:right="-1" w:firstLine="0"/>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 xml:space="preserve">Києво-Печерської школи. Визначення головних напрямків дослідження </w:t>
      </w:r>
    </w:p>
    <w:p w14:paraId="62AEED8A" w14:textId="77777777" w:rsidR="007C367B" w:rsidRPr="007C367B" w:rsidRDefault="007C367B" w:rsidP="007C367B">
      <w:pPr>
        <w:widowControl/>
        <w:tabs>
          <w:tab w:val="clear" w:pos="709"/>
          <w:tab w:val="left" w:pos="10773"/>
        </w:tabs>
        <w:suppressAutoHyphens w:val="0"/>
        <w:spacing w:after="0" w:line="360" w:lineRule="auto"/>
        <w:ind w:left="680" w:right="-1" w:firstLine="0"/>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стінопису Троїцької церкви………………………………………………………16</w:t>
      </w:r>
    </w:p>
    <w:p w14:paraId="6BDBA89D" w14:textId="77777777" w:rsidR="007C367B" w:rsidRPr="007C367B" w:rsidRDefault="007C367B" w:rsidP="00E71DEC">
      <w:pPr>
        <w:widowControl/>
        <w:numPr>
          <w:ilvl w:val="1"/>
          <w:numId w:val="6"/>
        </w:numPr>
        <w:tabs>
          <w:tab w:val="clear" w:pos="709"/>
          <w:tab w:val="left" w:pos="10773"/>
        </w:tabs>
        <w:suppressAutoHyphens w:val="0"/>
        <w:spacing w:after="0" w:line="360" w:lineRule="auto"/>
        <w:ind w:right="-1"/>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Розписи лаврської школи в контексті теології й мистецтва………….…42</w:t>
      </w:r>
    </w:p>
    <w:p w14:paraId="64E074F0" w14:textId="77777777" w:rsidR="007C367B" w:rsidRPr="007C367B" w:rsidRDefault="007C367B" w:rsidP="00E71DEC">
      <w:pPr>
        <w:widowControl/>
        <w:numPr>
          <w:ilvl w:val="1"/>
          <w:numId w:val="6"/>
        </w:numPr>
        <w:tabs>
          <w:tab w:val="clear" w:pos="709"/>
          <w:tab w:val="left" w:pos="10773"/>
        </w:tabs>
        <w:suppressAutoHyphens w:val="0"/>
        <w:spacing w:after="0" w:line="360" w:lineRule="auto"/>
        <w:ind w:right="-1"/>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Історія створення розписів Троїцької церкви……….…………………...49</w:t>
      </w:r>
    </w:p>
    <w:p w14:paraId="11F2F63A" w14:textId="77777777" w:rsidR="007C367B" w:rsidRPr="007C367B" w:rsidRDefault="007C367B" w:rsidP="007C367B">
      <w:pPr>
        <w:widowControl/>
        <w:tabs>
          <w:tab w:val="clear" w:pos="709"/>
          <w:tab w:val="left" w:pos="10773"/>
        </w:tabs>
        <w:suppressAutoHyphens w:val="0"/>
        <w:spacing w:after="0" w:line="360" w:lineRule="auto"/>
        <w:ind w:left="680" w:right="-1" w:firstLine="0"/>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Висновки Розділу 1………………………………………………………………..51</w:t>
      </w:r>
    </w:p>
    <w:p w14:paraId="30DCDD26" w14:textId="77777777" w:rsidR="007C367B" w:rsidRPr="007C367B" w:rsidRDefault="007C367B" w:rsidP="007C367B">
      <w:pPr>
        <w:widowControl/>
        <w:tabs>
          <w:tab w:val="clear" w:pos="709"/>
          <w:tab w:val="left" w:pos="10773"/>
        </w:tabs>
        <w:suppressAutoHyphens w:val="0"/>
        <w:spacing w:after="0" w:line="360" w:lineRule="auto"/>
        <w:ind w:left="680" w:right="-1" w:firstLine="0"/>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b/>
          <w:kern w:val="0"/>
          <w:sz w:val="28"/>
          <w:szCs w:val="20"/>
          <w:lang w:val="uk-UA" w:eastAsia="ru-RU"/>
        </w:rPr>
        <w:t>РОЗДІЛ 2. ТЕОЛОГІЧНА ПРОГРАМА ХРАМУ</w:t>
      </w:r>
      <w:r w:rsidRPr="007C367B">
        <w:rPr>
          <w:rFonts w:ascii="Times New Roman" w:eastAsia="Times New Roman" w:hAnsi="Times New Roman" w:cs="Times New Roman"/>
          <w:kern w:val="0"/>
          <w:sz w:val="28"/>
          <w:szCs w:val="20"/>
          <w:lang w:val="uk-UA" w:eastAsia="ru-RU"/>
        </w:rPr>
        <w:t>……………………………52</w:t>
      </w:r>
    </w:p>
    <w:p w14:paraId="241CB89F" w14:textId="77777777" w:rsidR="007C367B" w:rsidRPr="007C367B" w:rsidRDefault="007C367B" w:rsidP="00E71DEC">
      <w:pPr>
        <w:widowControl/>
        <w:numPr>
          <w:ilvl w:val="1"/>
          <w:numId w:val="10"/>
        </w:numPr>
        <w:tabs>
          <w:tab w:val="clear" w:pos="709"/>
          <w:tab w:val="left" w:pos="10773"/>
        </w:tabs>
        <w:suppressAutoHyphens w:val="0"/>
        <w:spacing w:after="0" w:line="360" w:lineRule="auto"/>
        <w:ind w:right="-1"/>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 xml:space="preserve">Концептуалізм мистецтва українського бароко. </w:t>
      </w:r>
    </w:p>
    <w:p w14:paraId="7CE37FFA" w14:textId="77777777" w:rsidR="007C367B" w:rsidRPr="007C367B" w:rsidRDefault="007C367B" w:rsidP="007C367B">
      <w:pPr>
        <w:widowControl/>
        <w:tabs>
          <w:tab w:val="clear" w:pos="709"/>
          <w:tab w:val="left" w:pos="10773"/>
        </w:tabs>
        <w:suppressAutoHyphens w:val="0"/>
        <w:spacing w:after="0" w:line="360" w:lineRule="auto"/>
        <w:ind w:left="680" w:right="-1" w:firstLine="0"/>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Проект живопису Великої церкви Києво-Печерської Лаври</w:t>
      </w:r>
    </w:p>
    <w:p w14:paraId="3EB1A051" w14:textId="77777777" w:rsidR="007C367B" w:rsidRPr="007C367B" w:rsidRDefault="007C367B" w:rsidP="007C367B">
      <w:pPr>
        <w:widowControl/>
        <w:tabs>
          <w:tab w:val="clear" w:pos="709"/>
          <w:tab w:val="left" w:pos="10773"/>
        </w:tabs>
        <w:suppressAutoHyphens w:val="0"/>
        <w:spacing w:after="0" w:line="360" w:lineRule="auto"/>
        <w:ind w:left="680" w:right="-1" w:firstLine="0"/>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як показовий приклад взаємодій теології й мистецтва………………………....52</w:t>
      </w:r>
    </w:p>
    <w:p w14:paraId="3F601F10" w14:textId="77777777" w:rsidR="007C367B" w:rsidRPr="007C367B" w:rsidRDefault="007C367B" w:rsidP="00E71DEC">
      <w:pPr>
        <w:widowControl/>
        <w:numPr>
          <w:ilvl w:val="1"/>
          <w:numId w:val="10"/>
        </w:numPr>
        <w:tabs>
          <w:tab w:val="clear" w:pos="709"/>
          <w:tab w:val="left" w:pos="10773"/>
        </w:tabs>
        <w:suppressAutoHyphens w:val="0"/>
        <w:spacing w:after="0" w:line="360" w:lineRule="auto"/>
        <w:ind w:right="-1"/>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Провідні теми богословського задуму Троїцької церкви</w:t>
      </w:r>
      <w:r w:rsidRPr="007C367B">
        <w:rPr>
          <w:rFonts w:ascii="Times New Roman" w:eastAsia="Times New Roman" w:hAnsi="Times New Roman" w:cs="Times New Roman"/>
          <w:kern w:val="0"/>
          <w:sz w:val="28"/>
          <w:szCs w:val="20"/>
          <w:lang w:eastAsia="ru-RU"/>
        </w:rPr>
        <w:t>.</w:t>
      </w:r>
      <w:r w:rsidRPr="007C367B">
        <w:rPr>
          <w:rFonts w:ascii="Times New Roman" w:eastAsia="Times New Roman" w:hAnsi="Times New Roman" w:cs="Times New Roman"/>
          <w:kern w:val="0"/>
          <w:sz w:val="28"/>
          <w:szCs w:val="20"/>
          <w:lang w:val="uk-UA" w:eastAsia="ru-RU"/>
        </w:rPr>
        <w:t>……………….53</w:t>
      </w:r>
    </w:p>
    <w:p w14:paraId="65948845" w14:textId="77777777" w:rsidR="007C367B" w:rsidRPr="007C367B" w:rsidRDefault="007C367B" w:rsidP="00E71DEC">
      <w:pPr>
        <w:widowControl/>
        <w:numPr>
          <w:ilvl w:val="1"/>
          <w:numId w:val="9"/>
        </w:numPr>
        <w:tabs>
          <w:tab w:val="clear" w:pos="709"/>
          <w:tab w:val="left" w:pos="10773"/>
        </w:tabs>
        <w:suppressAutoHyphens w:val="0"/>
        <w:spacing w:after="0" w:line="360" w:lineRule="auto"/>
        <w:ind w:right="-1"/>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Стінопис притвору……… …………………………………………………54</w:t>
      </w:r>
    </w:p>
    <w:p w14:paraId="0E3CA8A5" w14:textId="77777777" w:rsidR="007C367B" w:rsidRPr="007C367B" w:rsidRDefault="007C367B" w:rsidP="00E71DEC">
      <w:pPr>
        <w:widowControl/>
        <w:numPr>
          <w:ilvl w:val="1"/>
          <w:numId w:val="9"/>
        </w:numPr>
        <w:tabs>
          <w:tab w:val="clear" w:pos="709"/>
          <w:tab w:val="left" w:pos="10773"/>
        </w:tabs>
        <w:suppressAutoHyphens w:val="0"/>
        <w:spacing w:after="0" w:line="360" w:lineRule="auto"/>
        <w:ind w:right="-1"/>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lastRenderedPageBreak/>
        <w:t>Розписи церкви………………………………………………………….….61</w:t>
      </w:r>
    </w:p>
    <w:p w14:paraId="481E72CB" w14:textId="77777777" w:rsidR="007C367B" w:rsidRPr="007C367B" w:rsidRDefault="007C367B" w:rsidP="007C367B">
      <w:pPr>
        <w:widowControl/>
        <w:tabs>
          <w:tab w:val="clear" w:pos="709"/>
          <w:tab w:val="left" w:pos="10773"/>
        </w:tabs>
        <w:suppressAutoHyphens w:val="0"/>
        <w:spacing w:after="0" w:line="360" w:lineRule="auto"/>
        <w:ind w:left="645" w:right="-1" w:firstLine="0"/>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2.4.1. Підкупольний простір, центральний та північний  неф………………….62</w:t>
      </w:r>
    </w:p>
    <w:p w14:paraId="5326C012" w14:textId="77777777" w:rsidR="007C367B" w:rsidRPr="007C367B" w:rsidRDefault="007C367B" w:rsidP="007C367B">
      <w:pPr>
        <w:widowControl/>
        <w:tabs>
          <w:tab w:val="clear" w:pos="709"/>
          <w:tab w:val="left" w:pos="10773"/>
        </w:tabs>
        <w:suppressAutoHyphens w:val="0"/>
        <w:spacing w:after="0" w:line="360" w:lineRule="auto"/>
        <w:ind w:left="645" w:right="-1" w:firstLine="0"/>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2.4.2. Південний неф і трансепт…………………………………………………..66</w:t>
      </w:r>
    </w:p>
    <w:p w14:paraId="10A342B7" w14:textId="77777777" w:rsidR="007C367B" w:rsidRPr="007C367B" w:rsidRDefault="007C367B" w:rsidP="007C367B">
      <w:pPr>
        <w:widowControl/>
        <w:tabs>
          <w:tab w:val="clear" w:pos="709"/>
          <w:tab w:val="left" w:pos="10773"/>
        </w:tabs>
        <w:suppressAutoHyphens w:val="0"/>
        <w:spacing w:after="0" w:line="360" w:lineRule="auto"/>
        <w:ind w:left="645" w:right="-1" w:firstLine="0"/>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 xml:space="preserve">2.4.3. Тематичні цикли </w:t>
      </w:r>
      <w:r w:rsidRPr="007C367B">
        <w:rPr>
          <w:rFonts w:ascii="Times New Roman" w:eastAsia="Times New Roman" w:hAnsi="Times New Roman" w:cs="Times New Roman"/>
          <w:kern w:val="0"/>
          <w:sz w:val="28"/>
          <w:szCs w:val="20"/>
          <w:lang w:eastAsia="ru-RU"/>
        </w:rPr>
        <w:t>у</w:t>
      </w:r>
      <w:r w:rsidRPr="007C367B">
        <w:rPr>
          <w:rFonts w:ascii="Times New Roman" w:eastAsia="Times New Roman" w:hAnsi="Times New Roman" w:cs="Times New Roman"/>
          <w:kern w:val="0"/>
          <w:sz w:val="28"/>
          <w:szCs w:val="20"/>
          <w:lang w:val="uk-UA" w:eastAsia="ru-RU"/>
        </w:rPr>
        <w:t xml:space="preserve"> розписах підпружних та малих арок, пілястр</w:t>
      </w:r>
    </w:p>
    <w:p w14:paraId="62432797" w14:textId="77777777" w:rsidR="007C367B" w:rsidRPr="007C367B" w:rsidRDefault="007C367B" w:rsidP="007C367B">
      <w:pPr>
        <w:widowControl/>
        <w:tabs>
          <w:tab w:val="clear" w:pos="709"/>
          <w:tab w:val="left" w:pos="10773"/>
        </w:tabs>
        <w:suppressAutoHyphens w:val="0"/>
        <w:spacing w:after="0" w:line="360" w:lineRule="auto"/>
        <w:ind w:left="645" w:right="-1" w:firstLine="0"/>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 xml:space="preserve">          хрещатих стовпів, склепінь і стін трансепта……………………………..68</w:t>
      </w:r>
    </w:p>
    <w:p w14:paraId="4552C623" w14:textId="77777777" w:rsidR="007C367B" w:rsidRPr="007C367B" w:rsidRDefault="007C367B" w:rsidP="007C367B">
      <w:pPr>
        <w:widowControl/>
        <w:tabs>
          <w:tab w:val="clear" w:pos="709"/>
          <w:tab w:val="left" w:pos="10773"/>
        </w:tabs>
        <w:suppressAutoHyphens w:val="0"/>
        <w:spacing w:after="0" w:line="360" w:lineRule="auto"/>
        <w:ind w:left="680" w:right="-1" w:firstLine="0"/>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2.5.    Вівтарні розписи…………………………………………………………..102</w:t>
      </w:r>
    </w:p>
    <w:p w14:paraId="13881757" w14:textId="77777777" w:rsidR="007C367B" w:rsidRPr="007C367B" w:rsidRDefault="007C367B" w:rsidP="007C367B">
      <w:pPr>
        <w:widowControl/>
        <w:tabs>
          <w:tab w:val="clear" w:pos="709"/>
          <w:tab w:val="left" w:pos="10773"/>
        </w:tabs>
        <w:suppressAutoHyphens w:val="0"/>
        <w:spacing w:after="0" w:line="360" w:lineRule="auto"/>
        <w:ind w:left="680" w:right="-1" w:firstLine="0"/>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2.6.    Відображення у лаврських стінописах богословської проблематики…109</w:t>
      </w:r>
    </w:p>
    <w:p w14:paraId="66F42A49" w14:textId="77777777" w:rsidR="007C367B" w:rsidRPr="007C367B" w:rsidRDefault="007C367B" w:rsidP="007C367B">
      <w:pPr>
        <w:widowControl/>
        <w:tabs>
          <w:tab w:val="clear" w:pos="709"/>
          <w:tab w:val="left" w:pos="10773"/>
        </w:tabs>
        <w:suppressAutoHyphens w:val="0"/>
        <w:spacing w:after="0" w:line="360" w:lineRule="auto"/>
        <w:ind w:left="680" w:right="-1" w:firstLine="0"/>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Висновки Розділу 2………………………………………………………………114</w:t>
      </w:r>
    </w:p>
    <w:p w14:paraId="40072FE0" w14:textId="77777777" w:rsidR="007C367B" w:rsidRPr="007C367B" w:rsidRDefault="007C367B" w:rsidP="007C367B">
      <w:pPr>
        <w:widowControl/>
        <w:tabs>
          <w:tab w:val="clear" w:pos="709"/>
          <w:tab w:val="left" w:pos="10773"/>
        </w:tabs>
        <w:suppressAutoHyphens w:val="0"/>
        <w:spacing w:after="0" w:line="360" w:lineRule="auto"/>
        <w:ind w:left="680" w:right="-1" w:firstLine="0"/>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b/>
          <w:kern w:val="0"/>
          <w:sz w:val="28"/>
          <w:szCs w:val="20"/>
          <w:lang w:val="uk-UA" w:eastAsia="ru-RU"/>
        </w:rPr>
        <w:t>РОЗДІЛ 3. ІКОНОГРАФІЯ</w:t>
      </w:r>
      <w:r w:rsidRPr="007C367B">
        <w:rPr>
          <w:rFonts w:ascii="Times New Roman" w:eastAsia="Times New Roman" w:hAnsi="Times New Roman" w:cs="Times New Roman"/>
          <w:kern w:val="0"/>
          <w:sz w:val="28"/>
          <w:szCs w:val="20"/>
          <w:lang w:val="uk-UA" w:eastAsia="ru-RU"/>
        </w:rPr>
        <w:t>……………………………………………………116</w:t>
      </w:r>
    </w:p>
    <w:p w14:paraId="6EC479CA" w14:textId="77777777" w:rsidR="007C367B" w:rsidRPr="007C367B" w:rsidRDefault="007C367B" w:rsidP="00E71DEC">
      <w:pPr>
        <w:widowControl/>
        <w:numPr>
          <w:ilvl w:val="1"/>
          <w:numId w:val="7"/>
        </w:numPr>
        <w:tabs>
          <w:tab w:val="clear" w:pos="709"/>
          <w:tab w:val="left" w:pos="10773"/>
        </w:tabs>
        <w:suppressAutoHyphens w:val="0"/>
        <w:spacing w:after="0" w:line="360" w:lineRule="auto"/>
        <w:ind w:right="-1"/>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Нові  тенденції в українському образотворчому мистецтві</w:t>
      </w:r>
    </w:p>
    <w:p w14:paraId="02813D49" w14:textId="77777777" w:rsidR="007C367B" w:rsidRPr="007C367B" w:rsidRDefault="007C367B" w:rsidP="007C367B">
      <w:pPr>
        <w:widowControl/>
        <w:tabs>
          <w:tab w:val="clear" w:pos="709"/>
          <w:tab w:val="left" w:pos="10773"/>
        </w:tabs>
        <w:suppressAutoHyphens w:val="0"/>
        <w:spacing w:after="0" w:line="360" w:lineRule="auto"/>
        <w:ind w:left="680" w:right="-1" w:firstLine="0"/>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 xml:space="preserve">кін. </w:t>
      </w:r>
      <w:r w:rsidRPr="007C367B">
        <w:rPr>
          <w:rFonts w:ascii="Times New Roman" w:eastAsia="Times New Roman" w:hAnsi="Times New Roman" w:cs="Times New Roman"/>
          <w:kern w:val="0"/>
          <w:sz w:val="28"/>
          <w:szCs w:val="20"/>
          <w:lang w:val="en-US" w:eastAsia="ru-RU"/>
        </w:rPr>
        <w:t>XV</w:t>
      </w:r>
      <w:r w:rsidRPr="007C367B">
        <w:rPr>
          <w:rFonts w:ascii="Times New Roman" w:eastAsia="Times New Roman" w:hAnsi="Times New Roman" w:cs="Times New Roman"/>
          <w:kern w:val="0"/>
          <w:sz w:val="28"/>
          <w:szCs w:val="20"/>
          <w:lang w:val="uk-UA" w:eastAsia="ru-RU"/>
        </w:rPr>
        <w:t xml:space="preserve">І – </w:t>
      </w:r>
      <w:r w:rsidRPr="007C367B">
        <w:rPr>
          <w:rFonts w:ascii="Times New Roman" w:eastAsia="Times New Roman" w:hAnsi="Times New Roman" w:cs="Times New Roman"/>
          <w:kern w:val="0"/>
          <w:sz w:val="28"/>
          <w:szCs w:val="20"/>
          <w:lang w:val="en-US" w:eastAsia="ru-RU"/>
        </w:rPr>
        <w:t>XVII</w:t>
      </w:r>
      <w:r w:rsidRPr="007C367B">
        <w:rPr>
          <w:rFonts w:ascii="Times New Roman" w:eastAsia="Times New Roman" w:hAnsi="Times New Roman" w:cs="Times New Roman"/>
          <w:kern w:val="0"/>
          <w:sz w:val="28"/>
          <w:szCs w:val="20"/>
          <w:lang w:val="uk-UA" w:eastAsia="ru-RU"/>
        </w:rPr>
        <w:t xml:space="preserve"> ст………………..………………………………………………116</w:t>
      </w:r>
    </w:p>
    <w:p w14:paraId="3318D996" w14:textId="77777777" w:rsidR="007C367B" w:rsidRPr="007C367B" w:rsidRDefault="007C367B" w:rsidP="00E71DEC">
      <w:pPr>
        <w:widowControl/>
        <w:numPr>
          <w:ilvl w:val="1"/>
          <w:numId w:val="7"/>
        </w:numPr>
        <w:tabs>
          <w:tab w:val="clear" w:pos="709"/>
          <w:tab w:val="left" w:pos="10773"/>
        </w:tabs>
        <w:suppressAutoHyphens w:val="0"/>
        <w:spacing w:after="0" w:line="360" w:lineRule="auto"/>
        <w:ind w:right="-1"/>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Першовзірці та аналоги до композицій Троїцької церкви……………...127</w:t>
      </w:r>
    </w:p>
    <w:p w14:paraId="5B600E95" w14:textId="77777777" w:rsidR="007C367B" w:rsidRPr="007C367B" w:rsidRDefault="007C367B" w:rsidP="007C367B">
      <w:pPr>
        <w:widowControl/>
        <w:tabs>
          <w:tab w:val="clear" w:pos="709"/>
          <w:tab w:val="left" w:pos="10773"/>
        </w:tabs>
        <w:suppressAutoHyphens w:val="0"/>
        <w:spacing w:after="0" w:line="360" w:lineRule="auto"/>
        <w:ind w:left="680" w:right="-1" w:firstLine="0"/>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Висновки Розділу 3………………………………………………………………150</w:t>
      </w:r>
    </w:p>
    <w:p w14:paraId="0F1C58BA" w14:textId="77777777" w:rsidR="007C367B" w:rsidRPr="007C367B" w:rsidRDefault="007C367B" w:rsidP="007C367B">
      <w:pPr>
        <w:widowControl/>
        <w:tabs>
          <w:tab w:val="clear" w:pos="709"/>
          <w:tab w:val="left" w:pos="10773"/>
        </w:tabs>
        <w:suppressAutoHyphens w:val="0"/>
        <w:spacing w:after="0" w:line="360" w:lineRule="auto"/>
        <w:ind w:left="680" w:right="-1" w:firstLine="0"/>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b/>
          <w:kern w:val="0"/>
          <w:sz w:val="28"/>
          <w:szCs w:val="20"/>
          <w:lang w:val="uk-UA" w:eastAsia="ru-RU"/>
        </w:rPr>
        <w:t>РОЗДІЛ 4. СТИЛЬ</w:t>
      </w:r>
      <w:r w:rsidRPr="007C367B">
        <w:rPr>
          <w:rFonts w:ascii="Times New Roman" w:eastAsia="Times New Roman" w:hAnsi="Times New Roman" w:cs="Times New Roman"/>
          <w:kern w:val="0"/>
          <w:sz w:val="28"/>
          <w:szCs w:val="20"/>
          <w:lang w:val="uk-UA" w:eastAsia="ru-RU"/>
        </w:rPr>
        <w:t>……...………………………………………………………152</w:t>
      </w:r>
    </w:p>
    <w:p w14:paraId="4D848EF1" w14:textId="77777777" w:rsidR="007C367B" w:rsidRPr="007C367B" w:rsidRDefault="007C367B" w:rsidP="00E71DEC">
      <w:pPr>
        <w:widowControl/>
        <w:numPr>
          <w:ilvl w:val="1"/>
          <w:numId w:val="8"/>
        </w:numPr>
        <w:tabs>
          <w:tab w:val="clear" w:pos="709"/>
          <w:tab w:val="left" w:pos="10773"/>
        </w:tabs>
        <w:suppressAutoHyphens w:val="0"/>
        <w:spacing w:after="0" w:line="360" w:lineRule="auto"/>
        <w:ind w:right="-1"/>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 xml:space="preserve">Розуміння синтезу мистецтв у 1-й пол. </w:t>
      </w:r>
      <w:r w:rsidRPr="007C367B">
        <w:rPr>
          <w:rFonts w:ascii="Times New Roman" w:eastAsia="Times New Roman" w:hAnsi="Times New Roman" w:cs="Times New Roman"/>
          <w:kern w:val="0"/>
          <w:sz w:val="28"/>
          <w:szCs w:val="20"/>
          <w:lang w:val="en-US" w:eastAsia="ru-RU"/>
        </w:rPr>
        <w:t>XVIII</w:t>
      </w:r>
      <w:r w:rsidRPr="007C367B">
        <w:rPr>
          <w:rFonts w:ascii="Times New Roman" w:eastAsia="Times New Roman" w:hAnsi="Times New Roman" w:cs="Times New Roman"/>
          <w:kern w:val="0"/>
          <w:sz w:val="28"/>
          <w:szCs w:val="20"/>
          <w:lang w:val="uk-UA" w:eastAsia="ru-RU"/>
        </w:rPr>
        <w:t xml:space="preserve"> ст...……………………...152</w:t>
      </w:r>
    </w:p>
    <w:p w14:paraId="716C964E" w14:textId="77777777" w:rsidR="007C367B" w:rsidRPr="007C367B" w:rsidRDefault="007C367B" w:rsidP="00E71DEC">
      <w:pPr>
        <w:widowControl/>
        <w:numPr>
          <w:ilvl w:val="1"/>
          <w:numId w:val="8"/>
        </w:numPr>
        <w:tabs>
          <w:tab w:val="clear" w:pos="709"/>
          <w:tab w:val="left" w:pos="10773"/>
        </w:tabs>
        <w:suppressAutoHyphens w:val="0"/>
        <w:spacing w:after="0" w:line="360" w:lineRule="auto"/>
        <w:ind w:right="-1"/>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Ансамбль Троїцької церкви. Акценти в системі розписів</w:t>
      </w:r>
    </w:p>
    <w:p w14:paraId="6DCF179C" w14:textId="77777777" w:rsidR="007C367B" w:rsidRPr="007C367B" w:rsidRDefault="007C367B" w:rsidP="007C367B">
      <w:pPr>
        <w:widowControl/>
        <w:tabs>
          <w:tab w:val="clear" w:pos="709"/>
          <w:tab w:val="left" w:pos="10773"/>
        </w:tabs>
        <w:suppressAutoHyphens w:val="0"/>
        <w:spacing w:after="0" w:line="360" w:lineRule="auto"/>
        <w:ind w:left="680" w:right="-1" w:firstLine="0"/>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lastRenderedPageBreak/>
        <w:t>і втілення головних тем програми………………………………………………155</w:t>
      </w:r>
    </w:p>
    <w:p w14:paraId="3CC99D74" w14:textId="77777777" w:rsidR="007C367B" w:rsidRPr="007C367B" w:rsidRDefault="007C367B" w:rsidP="007C367B">
      <w:pPr>
        <w:widowControl/>
        <w:tabs>
          <w:tab w:val="clear" w:pos="709"/>
          <w:tab w:val="left" w:pos="10773"/>
        </w:tabs>
        <w:suppressAutoHyphens w:val="0"/>
        <w:spacing w:after="0" w:line="360" w:lineRule="auto"/>
        <w:ind w:left="680" w:right="-1" w:firstLine="0"/>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4.2.1. Притвор…………………………………………………………………….155</w:t>
      </w:r>
    </w:p>
    <w:p w14:paraId="1DAA46A1" w14:textId="77777777" w:rsidR="007C367B" w:rsidRPr="007C367B" w:rsidRDefault="007C367B" w:rsidP="007C367B">
      <w:pPr>
        <w:widowControl/>
        <w:tabs>
          <w:tab w:val="clear" w:pos="709"/>
          <w:tab w:val="left" w:pos="10773"/>
        </w:tabs>
        <w:suppressAutoHyphens w:val="0"/>
        <w:spacing w:after="0" w:line="360" w:lineRule="auto"/>
        <w:ind w:right="-1" w:firstLine="0"/>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 xml:space="preserve">         4.2.2. Церква………………………………………………………………………160</w:t>
      </w:r>
    </w:p>
    <w:p w14:paraId="28646003" w14:textId="77777777" w:rsidR="007C367B" w:rsidRPr="007C367B" w:rsidRDefault="007C367B" w:rsidP="007C367B">
      <w:pPr>
        <w:widowControl/>
        <w:tabs>
          <w:tab w:val="clear" w:pos="709"/>
          <w:tab w:val="left" w:pos="10773"/>
        </w:tabs>
        <w:suppressAutoHyphens w:val="0"/>
        <w:spacing w:after="0" w:line="360" w:lineRule="auto"/>
        <w:ind w:right="-1" w:firstLine="0"/>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 xml:space="preserve">         4.2.3. Вівтар……………………………………………………………………….171</w:t>
      </w:r>
    </w:p>
    <w:p w14:paraId="2DC41E8B" w14:textId="77777777" w:rsidR="007C367B" w:rsidRPr="007C367B" w:rsidRDefault="007C367B" w:rsidP="00E71DEC">
      <w:pPr>
        <w:widowControl/>
        <w:numPr>
          <w:ilvl w:val="1"/>
          <w:numId w:val="8"/>
        </w:numPr>
        <w:tabs>
          <w:tab w:val="clear" w:pos="709"/>
          <w:tab w:val="left" w:pos="10773"/>
        </w:tabs>
        <w:suppressAutoHyphens w:val="0"/>
        <w:spacing w:after="0" w:line="360" w:lineRule="auto"/>
        <w:ind w:right="-1"/>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Стилістичні особливості розписів………………………………………..175</w:t>
      </w:r>
    </w:p>
    <w:p w14:paraId="57D490F6" w14:textId="77777777" w:rsidR="007C367B" w:rsidRPr="007C367B" w:rsidRDefault="007C367B" w:rsidP="00E71DEC">
      <w:pPr>
        <w:widowControl/>
        <w:numPr>
          <w:ilvl w:val="1"/>
          <w:numId w:val="11"/>
        </w:numPr>
        <w:tabs>
          <w:tab w:val="clear" w:pos="709"/>
          <w:tab w:val="left" w:pos="10773"/>
        </w:tabs>
        <w:suppressAutoHyphens w:val="0"/>
        <w:spacing w:after="0" w:line="360" w:lineRule="auto"/>
        <w:ind w:right="-1"/>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.1. Портрет у розписах храму………………………………………………..176</w:t>
      </w:r>
    </w:p>
    <w:p w14:paraId="10CA1EBD" w14:textId="77777777" w:rsidR="007C367B" w:rsidRPr="007C367B" w:rsidRDefault="007C367B" w:rsidP="007C367B">
      <w:pPr>
        <w:widowControl/>
        <w:tabs>
          <w:tab w:val="clear" w:pos="709"/>
          <w:tab w:val="left" w:pos="10773"/>
        </w:tabs>
        <w:suppressAutoHyphens w:val="0"/>
        <w:spacing w:after="0" w:line="360" w:lineRule="auto"/>
        <w:ind w:left="717" w:right="-1" w:firstLine="0"/>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4.3.2. Архітектурні мотиви в стінопису…...…………………………………...178</w:t>
      </w:r>
    </w:p>
    <w:p w14:paraId="3509E552" w14:textId="77777777" w:rsidR="007C367B" w:rsidRPr="007C367B" w:rsidRDefault="007C367B" w:rsidP="007C367B">
      <w:pPr>
        <w:widowControl/>
        <w:tabs>
          <w:tab w:val="clear" w:pos="709"/>
          <w:tab w:val="left" w:pos="10773"/>
        </w:tabs>
        <w:suppressAutoHyphens w:val="0"/>
        <w:spacing w:after="0" w:line="360" w:lineRule="auto"/>
        <w:ind w:left="717" w:right="-1" w:firstLine="0"/>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4.3.3. Пейзаж……………………………………………………………………..179</w:t>
      </w:r>
    </w:p>
    <w:p w14:paraId="57AF3827" w14:textId="77777777" w:rsidR="007C367B" w:rsidRPr="007C367B" w:rsidRDefault="007C367B" w:rsidP="00E71DEC">
      <w:pPr>
        <w:widowControl/>
        <w:numPr>
          <w:ilvl w:val="1"/>
          <w:numId w:val="8"/>
        </w:numPr>
        <w:tabs>
          <w:tab w:val="clear" w:pos="709"/>
          <w:tab w:val="left" w:pos="10773"/>
        </w:tabs>
        <w:suppressAutoHyphens w:val="0"/>
        <w:spacing w:after="0" w:line="360" w:lineRule="auto"/>
        <w:ind w:right="-1"/>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Майстри-виконавці стінопису………………...………………………….182</w:t>
      </w:r>
    </w:p>
    <w:p w14:paraId="780A274D" w14:textId="77777777" w:rsidR="007C367B" w:rsidRPr="007C367B" w:rsidRDefault="007C367B" w:rsidP="007C367B">
      <w:pPr>
        <w:widowControl/>
        <w:tabs>
          <w:tab w:val="clear" w:pos="709"/>
          <w:tab w:val="left" w:pos="10773"/>
        </w:tabs>
        <w:suppressAutoHyphens w:val="0"/>
        <w:spacing w:after="0" w:line="360" w:lineRule="auto"/>
        <w:ind w:left="680" w:right="-1" w:firstLine="0"/>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Висновки Розділу 4………………………………………………………………198</w:t>
      </w:r>
    </w:p>
    <w:p w14:paraId="3892ADD5" w14:textId="77777777" w:rsidR="007C367B" w:rsidRPr="007C367B" w:rsidRDefault="007C367B" w:rsidP="007C367B">
      <w:pPr>
        <w:widowControl/>
        <w:tabs>
          <w:tab w:val="clear" w:pos="709"/>
          <w:tab w:val="left" w:pos="10773"/>
        </w:tabs>
        <w:suppressAutoHyphens w:val="0"/>
        <w:spacing w:after="0" w:line="360" w:lineRule="auto"/>
        <w:ind w:left="680" w:right="-1" w:firstLine="0"/>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b/>
          <w:kern w:val="0"/>
          <w:sz w:val="28"/>
          <w:szCs w:val="20"/>
          <w:lang w:val="uk-UA" w:eastAsia="ru-RU"/>
        </w:rPr>
        <w:t>ВИСНОВКИ</w:t>
      </w:r>
      <w:r w:rsidRPr="007C367B">
        <w:rPr>
          <w:rFonts w:ascii="Times New Roman" w:eastAsia="Times New Roman" w:hAnsi="Times New Roman" w:cs="Times New Roman"/>
          <w:kern w:val="0"/>
          <w:sz w:val="28"/>
          <w:szCs w:val="20"/>
          <w:lang w:val="uk-UA" w:eastAsia="ru-RU"/>
        </w:rPr>
        <w:t>……………………………………………………………………..200</w:t>
      </w:r>
    </w:p>
    <w:p w14:paraId="6E239DC4" w14:textId="77777777" w:rsidR="007C367B" w:rsidRPr="007C367B" w:rsidRDefault="007C367B" w:rsidP="007C367B">
      <w:pPr>
        <w:widowControl/>
        <w:tabs>
          <w:tab w:val="clear" w:pos="709"/>
          <w:tab w:val="left" w:pos="10773"/>
        </w:tabs>
        <w:suppressAutoHyphens w:val="0"/>
        <w:spacing w:after="0" w:line="360" w:lineRule="auto"/>
        <w:ind w:left="680" w:right="-1" w:firstLine="0"/>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b/>
          <w:kern w:val="0"/>
          <w:sz w:val="28"/>
          <w:szCs w:val="20"/>
          <w:lang w:val="uk-UA" w:eastAsia="ru-RU"/>
        </w:rPr>
        <w:t>ПРИМІТКИ</w:t>
      </w:r>
      <w:r w:rsidRPr="007C367B">
        <w:rPr>
          <w:rFonts w:ascii="Times New Roman" w:eastAsia="Times New Roman" w:hAnsi="Times New Roman" w:cs="Times New Roman"/>
          <w:kern w:val="0"/>
          <w:sz w:val="28"/>
          <w:szCs w:val="20"/>
          <w:lang w:val="uk-UA" w:eastAsia="ru-RU"/>
        </w:rPr>
        <w:t>……………………………………………………………………...207</w:t>
      </w:r>
    </w:p>
    <w:p w14:paraId="67685CCA" w14:textId="77777777" w:rsidR="007C367B" w:rsidRPr="007C367B" w:rsidRDefault="007C367B" w:rsidP="007C367B">
      <w:pPr>
        <w:widowControl/>
        <w:tabs>
          <w:tab w:val="clear" w:pos="709"/>
          <w:tab w:val="left" w:pos="10773"/>
        </w:tabs>
        <w:suppressAutoHyphens w:val="0"/>
        <w:spacing w:after="0" w:line="360" w:lineRule="auto"/>
        <w:ind w:left="680" w:right="-1" w:firstLine="0"/>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b/>
          <w:kern w:val="0"/>
          <w:sz w:val="28"/>
          <w:szCs w:val="20"/>
          <w:lang w:val="uk-UA" w:eastAsia="ru-RU"/>
        </w:rPr>
        <w:t>СПИСОК ВИКОРИСТАНИХ ДЖЕРЕЛ</w:t>
      </w:r>
      <w:r w:rsidRPr="007C367B">
        <w:rPr>
          <w:rFonts w:ascii="Times New Roman" w:eastAsia="Times New Roman" w:hAnsi="Times New Roman" w:cs="Times New Roman"/>
          <w:kern w:val="0"/>
          <w:sz w:val="28"/>
          <w:szCs w:val="20"/>
          <w:lang w:val="uk-UA" w:eastAsia="ru-RU"/>
        </w:rPr>
        <w:t>…………………………………….255</w:t>
      </w:r>
    </w:p>
    <w:p w14:paraId="29BCA380" w14:textId="77777777" w:rsidR="007C367B" w:rsidRPr="007C367B" w:rsidRDefault="007C367B" w:rsidP="007C367B">
      <w:pPr>
        <w:widowControl/>
        <w:tabs>
          <w:tab w:val="clear" w:pos="709"/>
          <w:tab w:val="left" w:pos="10773"/>
        </w:tabs>
        <w:suppressAutoHyphens w:val="0"/>
        <w:spacing w:after="0" w:line="360" w:lineRule="auto"/>
        <w:ind w:left="680" w:right="-1" w:firstLine="0"/>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b/>
          <w:kern w:val="0"/>
          <w:sz w:val="28"/>
          <w:szCs w:val="20"/>
          <w:lang w:val="uk-UA" w:eastAsia="ru-RU"/>
        </w:rPr>
        <w:t>ДОДАТКИ</w:t>
      </w:r>
      <w:r w:rsidRPr="007C367B">
        <w:rPr>
          <w:rFonts w:ascii="Times New Roman" w:eastAsia="Times New Roman" w:hAnsi="Times New Roman" w:cs="Times New Roman"/>
          <w:kern w:val="0"/>
          <w:sz w:val="28"/>
          <w:szCs w:val="20"/>
          <w:lang w:val="uk-UA" w:eastAsia="ru-RU"/>
        </w:rPr>
        <w:t>……………………………………………………………………….268</w:t>
      </w:r>
    </w:p>
    <w:p w14:paraId="44D9317A" w14:textId="77777777" w:rsidR="007C367B" w:rsidRPr="007C367B" w:rsidRDefault="007C367B" w:rsidP="007C367B">
      <w:pPr>
        <w:widowControl/>
        <w:tabs>
          <w:tab w:val="clear" w:pos="709"/>
          <w:tab w:val="left" w:pos="10773"/>
        </w:tabs>
        <w:suppressAutoHyphens w:val="0"/>
        <w:spacing w:after="0" w:line="360" w:lineRule="auto"/>
        <w:ind w:left="680" w:right="-1" w:firstLine="0"/>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b/>
          <w:kern w:val="0"/>
          <w:sz w:val="28"/>
          <w:szCs w:val="20"/>
          <w:lang w:val="uk-UA" w:eastAsia="ru-RU"/>
        </w:rPr>
        <w:t>СПИСОК ІЛЮСТРАЦІЙ</w:t>
      </w:r>
    </w:p>
    <w:p w14:paraId="5B4BF634" w14:textId="77777777" w:rsidR="007C367B" w:rsidRPr="007C367B" w:rsidRDefault="007C367B" w:rsidP="007C367B">
      <w:pPr>
        <w:widowControl/>
        <w:tabs>
          <w:tab w:val="clear" w:pos="709"/>
          <w:tab w:val="left" w:pos="10773"/>
        </w:tabs>
        <w:suppressAutoHyphens w:val="0"/>
        <w:spacing w:after="0" w:line="360" w:lineRule="auto"/>
        <w:ind w:left="680" w:right="-1" w:firstLine="0"/>
        <w:rPr>
          <w:rFonts w:ascii="Times New Roman" w:eastAsia="Times New Roman" w:hAnsi="Times New Roman" w:cs="Times New Roman"/>
          <w:b/>
          <w:kern w:val="0"/>
          <w:sz w:val="28"/>
          <w:szCs w:val="20"/>
          <w:lang w:val="uk-UA" w:eastAsia="ru-RU"/>
        </w:rPr>
      </w:pPr>
      <w:r w:rsidRPr="007C367B">
        <w:rPr>
          <w:rFonts w:ascii="Times New Roman" w:eastAsia="Times New Roman" w:hAnsi="Times New Roman" w:cs="Times New Roman"/>
          <w:b/>
          <w:kern w:val="0"/>
          <w:sz w:val="28"/>
          <w:szCs w:val="20"/>
          <w:lang w:val="uk-UA" w:eastAsia="ru-RU"/>
        </w:rPr>
        <w:lastRenderedPageBreak/>
        <w:t>ІЛЮСТРАЦІЇ</w:t>
      </w:r>
    </w:p>
    <w:p w14:paraId="0C30FD6A" w14:textId="77777777" w:rsidR="007C367B" w:rsidRPr="007C367B" w:rsidRDefault="007C367B" w:rsidP="007C367B">
      <w:pPr>
        <w:widowControl/>
        <w:tabs>
          <w:tab w:val="clear" w:pos="709"/>
          <w:tab w:val="left" w:pos="10773"/>
        </w:tabs>
        <w:suppressAutoHyphens w:val="0"/>
        <w:spacing w:after="0" w:line="360" w:lineRule="auto"/>
        <w:ind w:left="680" w:right="-1" w:firstLine="0"/>
        <w:jc w:val="center"/>
        <w:rPr>
          <w:rFonts w:ascii="Times New Roman" w:eastAsia="Times New Roman" w:hAnsi="Times New Roman" w:cs="Times New Roman"/>
          <w:b/>
          <w:kern w:val="0"/>
          <w:sz w:val="28"/>
          <w:szCs w:val="20"/>
          <w:lang w:val="uk-UA" w:eastAsia="ru-RU"/>
        </w:rPr>
      </w:pPr>
      <w:r w:rsidRPr="007C367B">
        <w:rPr>
          <w:rFonts w:ascii="Times New Roman" w:eastAsia="Times New Roman" w:hAnsi="Times New Roman" w:cs="Times New Roman"/>
          <w:b/>
          <w:kern w:val="0"/>
          <w:sz w:val="28"/>
          <w:szCs w:val="20"/>
          <w:lang w:val="uk-UA" w:eastAsia="ru-RU"/>
        </w:rPr>
        <w:br w:type="page"/>
      </w:r>
      <w:r w:rsidRPr="007C367B">
        <w:rPr>
          <w:rFonts w:ascii="Times New Roman" w:eastAsia="Times New Roman" w:hAnsi="Times New Roman" w:cs="Times New Roman"/>
          <w:b/>
          <w:kern w:val="0"/>
          <w:sz w:val="28"/>
          <w:szCs w:val="20"/>
          <w:lang w:val="uk-UA" w:eastAsia="ru-RU"/>
        </w:rPr>
        <w:lastRenderedPageBreak/>
        <w:t>СПИСОК СКОРОЧЕНЬ</w:t>
      </w:r>
    </w:p>
    <w:p w14:paraId="4E767AC9" w14:textId="77777777" w:rsidR="007C367B" w:rsidRPr="007C367B" w:rsidRDefault="007C367B" w:rsidP="007C367B">
      <w:pPr>
        <w:widowControl/>
        <w:tabs>
          <w:tab w:val="clear" w:pos="709"/>
          <w:tab w:val="left" w:pos="10773"/>
        </w:tabs>
        <w:suppressAutoHyphens w:val="0"/>
        <w:spacing w:after="0" w:line="360" w:lineRule="auto"/>
        <w:ind w:left="680" w:right="-1" w:firstLine="0"/>
        <w:jc w:val="center"/>
        <w:rPr>
          <w:rFonts w:ascii="Times New Roman" w:eastAsia="Times New Roman" w:hAnsi="Times New Roman" w:cs="Times New Roman"/>
          <w:b/>
          <w:kern w:val="0"/>
          <w:sz w:val="28"/>
          <w:szCs w:val="20"/>
          <w:lang w:val="uk-UA" w:eastAsia="ru-RU"/>
        </w:rPr>
      </w:pPr>
    </w:p>
    <w:p w14:paraId="32516276" w14:textId="77777777" w:rsidR="007C367B" w:rsidRPr="007C367B" w:rsidRDefault="007C367B" w:rsidP="007C367B">
      <w:pPr>
        <w:widowControl/>
        <w:tabs>
          <w:tab w:val="clear" w:pos="709"/>
          <w:tab w:val="left" w:pos="10773"/>
        </w:tabs>
        <w:suppressAutoHyphens w:val="0"/>
        <w:spacing w:after="0" w:line="360" w:lineRule="auto"/>
        <w:ind w:right="-1" w:firstLine="680"/>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b/>
          <w:kern w:val="0"/>
          <w:sz w:val="28"/>
          <w:szCs w:val="20"/>
          <w:lang w:val="uk-UA" w:eastAsia="ru-RU"/>
        </w:rPr>
        <w:t>ВОВ –</w:t>
      </w:r>
      <w:r w:rsidRPr="007C367B">
        <w:rPr>
          <w:rFonts w:ascii="Times New Roman" w:eastAsia="Times New Roman" w:hAnsi="Times New Roman" w:cs="Times New Roman"/>
          <w:kern w:val="0"/>
          <w:sz w:val="28"/>
          <w:szCs w:val="20"/>
          <w:lang w:val="uk-UA" w:eastAsia="ru-RU"/>
        </w:rPr>
        <w:t xml:space="preserve"> Відділ образотворчих видань</w:t>
      </w:r>
    </w:p>
    <w:p w14:paraId="773B22DA" w14:textId="77777777" w:rsidR="007C367B" w:rsidRPr="007C367B" w:rsidRDefault="007C367B" w:rsidP="007C367B">
      <w:pPr>
        <w:widowControl/>
        <w:tabs>
          <w:tab w:val="clear" w:pos="709"/>
          <w:tab w:val="left" w:pos="10773"/>
        </w:tabs>
        <w:suppressAutoHyphens w:val="0"/>
        <w:spacing w:after="0" w:line="360" w:lineRule="auto"/>
        <w:ind w:right="-1" w:firstLine="680"/>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b/>
          <w:kern w:val="0"/>
          <w:sz w:val="28"/>
          <w:szCs w:val="20"/>
          <w:lang w:val="uk-UA" w:eastAsia="ru-RU"/>
        </w:rPr>
        <w:t xml:space="preserve">ГБЛ – </w:t>
      </w:r>
      <w:r w:rsidRPr="007C367B">
        <w:rPr>
          <w:rFonts w:ascii="Times New Roman" w:eastAsia="Times New Roman" w:hAnsi="Times New Roman" w:cs="Times New Roman"/>
          <w:kern w:val="0"/>
          <w:sz w:val="28"/>
          <w:szCs w:val="20"/>
          <w:lang w:val="uk-UA" w:eastAsia="ru-RU"/>
        </w:rPr>
        <w:t>Государственная библиотека СССР им. В.И. Ленина</w:t>
      </w:r>
    </w:p>
    <w:p w14:paraId="32B50B2B" w14:textId="77777777" w:rsidR="007C367B" w:rsidRPr="007C367B" w:rsidRDefault="007C367B" w:rsidP="007C367B">
      <w:pPr>
        <w:widowControl/>
        <w:tabs>
          <w:tab w:val="clear" w:pos="709"/>
          <w:tab w:val="left" w:pos="10773"/>
        </w:tabs>
        <w:suppressAutoHyphens w:val="0"/>
        <w:spacing w:after="0" w:line="360" w:lineRule="auto"/>
        <w:ind w:right="-1" w:firstLine="680"/>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b/>
          <w:kern w:val="0"/>
          <w:sz w:val="28"/>
          <w:szCs w:val="20"/>
          <w:lang w:val="uk-UA" w:eastAsia="ru-RU"/>
        </w:rPr>
        <w:t>ІР</w:t>
      </w:r>
      <w:r w:rsidRPr="007C367B">
        <w:rPr>
          <w:rFonts w:ascii="Times New Roman" w:eastAsia="Times New Roman" w:hAnsi="Times New Roman" w:cs="Times New Roman"/>
          <w:kern w:val="0"/>
          <w:sz w:val="28"/>
          <w:szCs w:val="20"/>
          <w:lang w:val="uk-UA" w:eastAsia="ru-RU"/>
        </w:rPr>
        <w:t xml:space="preserve"> – Інститут рукопису</w:t>
      </w:r>
    </w:p>
    <w:p w14:paraId="667A41C4" w14:textId="77777777" w:rsidR="007C367B" w:rsidRPr="007C367B" w:rsidRDefault="007C367B" w:rsidP="007C367B">
      <w:pPr>
        <w:widowControl/>
        <w:tabs>
          <w:tab w:val="clear" w:pos="709"/>
          <w:tab w:val="left" w:pos="10773"/>
        </w:tabs>
        <w:suppressAutoHyphens w:val="0"/>
        <w:spacing w:after="0" w:line="360" w:lineRule="auto"/>
        <w:ind w:right="-1" w:firstLine="680"/>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b/>
          <w:kern w:val="0"/>
          <w:sz w:val="28"/>
          <w:szCs w:val="20"/>
          <w:lang w:val="uk-UA" w:eastAsia="ru-RU"/>
        </w:rPr>
        <w:t>НАОМА</w:t>
      </w:r>
      <w:r w:rsidRPr="007C367B">
        <w:rPr>
          <w:rFonts w:ascii="Times New Roman" w:eastAsia="Times New Roman" w:hAnsi="Times New Roman" w:cs="Times New Roman"/>
          <w:kern w:val="0"/>
          <w:sz w:val="28"/>
          <w:szCs w:val="20"/>
          <w:lang w:val="uk-UA" w:eastAsia="ru-RU"/>
        </w:rPr>
        <w:t xml:space="preserve"> – Національна академія образотворчого мистецтва і архітектури</w:t>
      </w:r>
    </w:p>
    <w:p w14:paraId="7B39F18A" w14:textId="77777777" w:rsidR="007C367B" w:rsidRPr="007C367B" w:rsidRDefault="007C367B" w:rsidP="007C367B">
      <w:pPr>
        <w:widowControl/>
        <w:tabs>
          <w:tab w:val="clear" w:pos="709"/>
          <w:tab w:val="left" w:pos="10773"/>
        </w:tabs>
        <w:suppressAutoHyphens w:val="0"/>
        <w:spacing w:after="0" w:line="360" w:lineRule="auto"/>
        <w:ind w:right="-1" w:firstLine="680"/>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b/>
          <w:kern w:val="0"/>
          <w:sz w:val="28"/>
          <w:szCs w:val="20"/>
          <w:lang w:val="uk-UA" w:eastAsia="ru-RU"/>
        </w:rPr>
        <w:t xml:space="preserve">НБУВ </w:t>
      </w:r>
      <w:r w:rsidRPr="007C367B">
        <w:rPr>
          <w:rFonts w:ascii="Times New Roman" w:eastAsia="Times New Roman" w:hAnsi="Times New Roman" w:cs="Times New Roman"/>
          <w:kern w:val="0"/>
          <w:sz w:val="28"/>
          <w:szCs w:val="20"/>
          <w:lang w:val="uk-UA" w:eastAsia="ru-RU"/>
        </w:rPr>
        <w:t>– Національна бібліотека України ім. В.І. Вернадського</w:t>
      </w:r>
    </w:p>
    <w:p w14:paraId="78F42634" w14:textId="77777777" w:rsidR="007C367B" w:rsidRPr="007C367B" w:rsidRDefault="007C367B" w:rsidP="007C367B">
      <w:pPr>
        <w:widowControl/>
        <w:tabs>
          <w:tab w:val="clear" w:pos="709"/>
          <w:tab w:val="left" w:pos="10773"/>
        </w:tabs>
        <w:suppressAutoHyphens w:val="0"/>
        <w:spacing w:after="0" w:line="360" w:lineRule="auto"/>
        <w:ind w:right="-1" w:firstLine="680"/>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b/>
          <w:kern w:val="0"/>
          <w:sz w:val="28"/>
          <w:szCs w:val="20"/>
          <w:lang w:val="uk-UA" w:eastAsia="ru-RU"/>
        </w:rPr>
        <w:t>НКПІКЗ</w:t>
      </w:r>
      <w:r w:rsidRPr="007C367B">
        <w:rPr>
          <w:rFonts w:ascii="Times New Roman" w:eastAsia="Times New Roman" w:hAnsi="Times New Roman" w:cs="Times New Roman"/>
          <w:kern w:val="0"/>
          <w:sz w:val="28"/>
          <w:szCs w:val="20"/>
          <w:lang w:val="uk-UA" w:eastAsia="ru-RU"/>
        </w:rPr>
        <w:t xml:space="preserve"> – Національний Києво-Печерський історико-культурний заповідник</w:t>
      </w:r>
    </w:p>
    <w:p w14:paraId="496A8875" w14:textId="77777777" w:rsidR="007C367B" w:rsidRPr="007C367B" w:rsidRDefault="007C367B" w:rsidP="007C367B">
      <w:pPr>
        <w:widowControl/>
        <w:tabs>
          <w:tab w:val="clear" w:pos="709"/>
          <w:tab w:val="left" w:pos="10773"/>
        </w:tabs>
        <w:suppressAutoHyphens w:val="0"/>
        <w:spacing w:after="0" w:line="360" w:lineRule="auto"/>
        <w:ind w:right="-1" w:firstLine="680"/>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b/>
          <w:kern w:val="0"/>
          <w:sz w:val="28"/>
          <w:szCs w:val="20"/>
          <w:lang w:val="uk-UA" w:eastAsia="ru-RU"/>
        </w:rPr>
        <w:t>НКПІКЗ-А –</w:t>
      </w:r>
      <w:r w:rsidRPr="007C367B">
        <w:rPr>
          <w:rFonts w:ascii="Times New Roman" w:eastAsia="Times New Roman" w:hAnsi="Times New Roman" w:cs="Times New Roman"/>
          <w:kern w:val="0"/>
          <w:sz w:val="28"/>
          <w:szCs w:val="20"/>
          <w:lang w:val="uk-UA" w:eastAsia="ru-RU"/>
        </w:rPr>
        <w:t xml:space="preserve"> Архів  фондів Національного Києво-Печерського історико-</w:t>
      </w:r>
    </w:p>
    <w:p w14:paraId="1701DC2E" w14:textId="77777777" w:rsidR="007C367B" w:rsidRPr="007C367B" w:rsidRDefault="007C367B" w:rsidP="007C367B">
      <w:pPr>
        <w:widowControl/>
        <w:tabs>
          <w:tab w:val="clear" w:pos="709"/>
          <w:tab w:val="left" w:pos="10773"/>
        </w:tabs>
        <w:suppressAutoHyphens w:val="0"/>
        <w:spacing w:after="0" w:line="360" w:lineRule="auto"/>
        <w:ind w:right="-1" w:firstLine="680"/>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 xml:space="preserve">                        культурного заповідника</w:t>
      </w:r>
    </w:p>
    <w:p w14:paraId="3D6884DD" w14:textId="77777777" w:rsidR="007C367B" w:rsidRPr="007C367B" w:rsidRDefault="007C367B" w:rsidP="007C367B">
      <w:pPr>
        <w:widowControl/>
        <w:tabs>
          <w:tab w:val="clear" w:pos="709"/>
          <w:tab w:val="left" w:pos="10773"/>
        </w:tabs>
        <w:suppressAutoHyphens w:val="0"/>
        <w:spacing w:after="0" w:line="360" w:lineRule="auto"/>
        <w:ind w:right="-1" w:firstLine="680"/>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b/>
          <w:kern w:val="0"/>
          <w:sz w:val="28"/>
          <w:szCs w:val="20"/>
          <w:lang w:val="uk-UA" w:eastAsia="ru-RU"/>
        </w:rPr>
        <w:t>НМЛ –</w:t>
      </w:r>
      <w:r w:rsidRPr="007C367B">
        <w:rPr>
          <w:rFonts w:ascii="Times New Roman" w:eastAsia="Times New Roman" w:hAnsi="Times New Roman" w:cs="Times New Roman"/>
          <w:kern w:val="0"/>
          <w:sz w:val="28"/>
          <w:szCs w:val="20"/>
          <w:lang w:val="uk-UA" w:eastAsia="ru-RU"/>
        </w:rPr>
        <w:t xml:space="preserve"> Національний музей у Львові</w:t>
      </w:r>
    </w:p>
    <w:p w14:paraId="6DBDD5F1" w14:textId="77777777" w:rsidR="007C367B" w:rsidRPr="007C367B" w:rsidRDefault="007C367B" w:rsidP="007C367B">
      <w:pPr>
        <w:widowControl/>
        <w:tabs>
          <w:tab w:val="clear" w:pos="709"/>
          <w:tab w:val="left" w:pos="10773"/>
        </w:tabs>
        <w:suppressAutoHyphens w:val="0"/>
        <w:spacing w:after="0" w:line="360" w:lineRule="auto"/>
        <w:ind w:right="-1" w:firstLine="680"/>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b/>
          <w:kern w:val="0"/>
          <w:sz w:val="28"/>
          <w:szCs w:val="20"/>
          <w:lang w:val="uk-UA" w:eastAsia="ru-RU"/>
        </w:rPr>
        <w:t>НХМ</w:t>
      </w:r>
      <w:r w:rsidRPr="007C367B">
        <w:rPr>
          <w:rFonts w:ascii="Times New Roman" w:eastAsia="Times New Roman" w:hAnsi="Times New Roman" w:cs="Times New Roman"/>
          <w:kern w:val="0"/>
          <w:sz w:val="28"/>
          <w:szCs w:val="20"/>
          <w:lang w:val="uk-UA" w:eastAsia="ru-RU"/>
        </w:rPr>
        <w:t xml:space="preserve"> – Національний художній музей</w:t>
      </w:r>
    </w:p>
    <w:p w14:paraId="26C57F94" w14:textId="77777777" w:rsidR="007C367B" w:rsidRPr="007C367B" w:rsidRDefault="007C367B" w:rsidP="007C367B">
      <w:pPr>
        <w:widowControl/>
        <w:tabs>
          <w:tab w:val="clear" w:pos="709"/>
          <w:tab w:val="left" w:pos="10773"/>
        </w:tabs>
        <w:suppressAutoHyphens w:val="0"/>
        <w:spacing w:after="0" w:line="360" w:lineRule="auto"/>
        <w:ind w:right="-1" w:firstLine="680"/>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b/>
          <w:kern w:val="0"/>
          <w:sz w:val="28"/>
          <w:szCs w:val="20"/>
          <w:lang w:val="uk-UA" w:eastAsia="ru-RU"/>
        </w:rPr>
        <w:t>ОИКПЛ</w:t>
      </w:r>
      <w:r w:rsidRPr="007C367B">
        <w:rPr>
          <w:rFonts w:ascii="Times New Roman" w:eastAsia="Times New Roman" w:hAnsi="Times New Roman" w:cs="Times New Roman"/>
          <w:kern w:val="0"/>
          <w:sz w:val="28"/>
          <w:szCs w:val="20"/>
          <w:lang w:val="uk-UA" w:eastAsia="ru-RU"/>
        </w:rPr>
        <w:t xml:space="preserve"> – “Описание иконописи Киево-Печерской Лавр</w:t>
      </w:r>
      <w:r w:rsidRPr="007C367B">
        <w:rPr>
          <w:rFonts w:ascii="Times New Roman" w:eastAsia="Times New Roman" w:hAnsi="Times New Roman" w:cs="Times New Roman"/>
          <w:kern w:val="0"/>
          <w:sz w:val="28"/>
          <w:szCs w:val="20"/>
          <w:lang w:eastAsia="ru-RU"/>
        </w:rPr>
        <w:t>ы”</w:t>
      </w:r>
    </w:p>
    <w:p w14:paraId="01BC2284" w14:textId="77777777" w:rsidR="007C367B" w:rsidRPr="007C367B" w:rsidRDefault="007C367B" w:rsidP="007C367B">
      <w:pPr>
        <w:widowControl/>
        <w:tabs>
          <w:tab w:val="clear" w:pos="709"/>
          <w:tab w:val="left" w:pos="10773"/>
        </w:tabs>
        <w:suppressAutoHyphens w:val="0"/>
        <w:spacing w:after="0" w:line="360" w:lineRule="auto"/>
        <w:ind w:right="-1" w:firstLine="680"/>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b/>
          <w:kern w:val="0"/>
          <w:sz w:val="28"/>
          <w:szCs w:val="20"/>
          <w:lang w:val="uk-UA" w:eastAsia="ru-RU"/>
        </w:rPr>
        <w:t>ОРНЖТЦ –</w:t>
      </w:r>
      <w:r w:rsidRPr="007C367B">
        <w:rPr>
          <w:rFonts w:ascii="Times New Roman" w:eastAsia="Times New Roman" w:hAnsi="Times New Roman" w:cs="Times New Roman"/>
          <w:kern w:val="0"/>
          <w:sz w:val="28"/>
          <w:szCs w:val="20"/>
          <w:lang w:val="uk-UA" w:eastAsia="ru-RU"/>
        </w:rPr>
        <w:t xml:space="preserve"> “Отчет о реставрации настенной живописи в Троицкой </w:t>
      </w:r>
    </w:p>
    <w:p w14:paraId="2984DBF3" w14:textId="77777777" w:rsidR="007C367B" w:rsidRPr="007C367B" w:rsidRDefault="007C367B" w:rsidP="007C367B">
      <w:pPr>
        <w:widowControl/>
        <w:tabs>
          <w:tab w:val="clear" w:pos="709"/>
          <w:tab w:val="left" w:pos="10773"/>
        </w:tabs>
        <w:suppressAutoHyphens w:val="0"/>
        <w:spacing w:after="0" w:line="360" w:lineRule="auto"/>
        <w:ind w:right="-1" w:firstLine="680"/>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 xml:space="preserve">                       надвратной церкви в г. Киеве”</w:t>
      </w:r>
      <w:r w:rsidRPr="007C367B">
        <w:rPr>
          <w:rFonts w:ascii="Times New Roman" w:eastAsia="Times New Roman" w:hAnsi="Times New Roman" w:cs="Times New Roman"/>
          <w:kern w:val="0"/>
          <w:sz w:val="28"/>
          <w:szCs w:val="20"/>
          <w:lang w:eastAsia="ru-RU"/>
        </w:rPr>
        <w:t xml:space="preserve"> / </w:t>
      </w:r>
      <w:r w:rsidRPr="007C367B">
        <w:rPr>
          <w:rFonts w:ascii="Times New Roman" w:eastAsia="Times New Roman" w:hAnsi="Times New Roman" w:cs="Times New Roman"/>
          <w:kern w:val="0"/>
          <w:sz w:val="28"/>
          <w:szCs w:val="20"/>
          <w:lang w:val="uk-UA" w:eastAsia="ru-RU"/>
        </w:rPr>
        <w:t>НКПІКЗ-А (Рукопис)</w:t>
      </w:r>
    </w:p>
    <w:p w14:paraId="68F6C362" w14:textId="77777777" w:rsidR="007C367B" w:rsidRPr="007C367B" w:rsidRDefault="007C367B" w:rsidP="007C367B">
      <w:pPr>
        <w:widowControl/>
        <w:tabs>
          <w:tab w:val="clear" w:pos="709"/>
          <w:tab w:val="left" w:pos="10773"/>
        </w:tabs>
        <w:suppressAutoHyphens w:val="0"/>
        <w:spacing w:after="0" w:line="360" w:lineRule="auto"/>
        <w:ind w:right="-1" w:firstLine="680"/>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b/>
          <w:kern w:val="0"/>
          <w:sz w:val="28"/>
          <w:szCs w:val="20"/>
          <w:lang w:val="uk-UA" w:eastAsia="ru-RU"/>
        </w:rPr>
        <w:t xml:space="preserve">РДБ - </w:t>
      </w:r>
      <w:r w:rsidRPr="007C367B">
        <w:rPr>
          <w:rFonts w:ascii="Times New Roman" w:eastAsia="Times New Roman" w:hAnsi="Times New Roman" w:cs="Times New Roman"/>
          <w:kern w:val="0"/>
          <w:sz w:val="28"/>
          <w:szCs w:val="20"/>
          <w:lang w:val="uk-UA" w:eastAsia="ru-RU"/>
        </w:rPr>
        <w:t>Російська державна бібліотека</w:t>
      </w:r>
    </w:p>
    <w:p w14:paraId="5DB269BB" w14:textId="77777777" w:rsidR="007C367B" w:rsidRPr="007C367B" w:rsidRDefault="007C367B" w:rsidP="007C367B">
      <w:pPr>
        <w:widowControl/>
        <w:tabs>
          <w:tab w:val="clear" w:pos="709"/>
          <w:tab w:val="left" w:pos="10773"/>
        </w:tabs>
        <w:suppressAutoHyphens w:val="0"/>
        <w:spacing w:after="0" w:line="360" w:lineRule="auto"/>
        <w:ind w:right="-1" w:firstLine="680"/>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b/>
          <w:kern w:val="0"/>
          <w:sz w:val="28"/>
          <w:szCs w:val="20"/>
          <w:lang w:val="uk-UA" w:eastAsia="ru-RU"/>
        </w:rPr>
        <w:t xml:space="preserve">РДІА – </w:t>
      </w:r>
      <w:r w:rsidRPr="007C367B">
        <w:rPr>
          <w:rFonts w:ascii="Times New Roman" w:eastAsia="Times New Roman" w:hAnsi="Times New Roman" w:cs="Times New Roman"/>
          <w:kern w:val="0"/>
          <w:sz w:val="28"/>
          <w:szCs w:val="20"/>
          <w:lang w:val="uk-UA" w:eastAsia="ru-RU"/>
        </w:rPr>
        <w:t>Російський державний історичний архів у м. Санкт-Петербурзі</w:t>
      </w:r>
    </w:p>
    <w:p w14:paraId="208F10B0" w14:textId="77777777" w:rsidR="007C367B" w:rsidRPr="007C367B" w:rsidRDefault="007C367B" w:rsidP="007C367B">
      <w:pPr>
        <w:widowControl/>
        <w:tabs>
          <w:tab w:val="clear" w:pos="709"/>
          <w:tab w:val="left" w:pos="10773"/>
        </w:tabs>
        <w:suppressAutoHyphens w:val="0"/>
        <w:spacing w:after="0" w:line="360" w:lineRule="auto"/>
        <w:ind w:right="-1" w:firstLine="680"/>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b/>
          <w:kern w:val="0"/>
          <w:sz w:val="28"/>
          <w:szCs w:val="20"/>
          <w:lang w:val="uk-UA" w:eastAsia="ru-RU"/>
        </w:rPr>
        <w:t xml:space="preserve">ТКДА </w:t>
      </w:r>
      <w:r w:rsidRPr="007C367B">
        <w:rPr>
          <w:rFonts w:ascii="Times New Roman" w:eastAsia="Times New Roman" w:hAnsi="Times New Roman" w:cs="Times New Roman"/>
          <w:kern w:val="0"/>
          <w:sz w:val="28"/>
          <w:szCs w:val="20"/>
          <w:lang w:val="uk-UA" w:eastAsia="ru-RU"/>
        </w:rPr>
        <w:t>– Труд</w:t>
      </w:r>
      <w:r w:rsidRPr="007C367B">
        <w:rPr>
          <w:rFonts w:ascii="Times New Roman" w:eastAsia="Times New Roman" w:hAnsi="Times New Roman" w:cs="Times New Roman"/>
          <w:kern w:val="0"/>
          <w:sz w:val="28"/>
          <w:szCs w:val="20"/>
          <w:lang w:eastAsia="ru-RU"/>
        </w:rPr>
        <w:t xml:space="preserve">ы Киевской духовной академии </w:t>
      </w:r>
    </w:p>
    <w:p w14:paraId="2B7FFD0A" w14:textId="77777777" w:rsidR="007C367B" w:rsidRPr="007C367B" w:rsidRDefault="007C367B" w:rsidP="007C367B">
      <w:pPr>
        <w:widowControl/>
        <w:tabs>
          <w:tab w:val="clear" w:pos="709"/>
          <w:tab w:val="left" w:pos="10773"/>
        </w:tabs>
        <w:suppressAutoHyphens w:val="0"/>
        <w:spacing w:after="0" w:line="360" w:lineRule="auto"/>
        <w:ind w:right="-1" w:firstLine="680"/>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b/>
          <w:kern w:val="0"/>
          <w:sz w:val="28"/>
          <w:szCs w:val="20"/>
          <w:lang w:val="uk-UA" w:eastAsia="ru-RU"/>
        </w:rPr>
        <w:t>ЦДІАУ</w:t>
      </w:r>
      <w:r w:rsidRPr="007C367B">
        <w:rPr>
          <w:rFonts w:ascii="Times New Roman" w:eastAsia="Times New Roman" w:hAnsi="Times New Roman" w:cs="Times New Roman"/>
          <w:kern w:val="0"/>
          <w:sz w:val="28"/>
          <w:szCs w:val="20"/>
          <w:lang w:val="uk-UA" w:eastAsia="ru-RU"/>
        </w:rPr>
        <w:t xml:space="preserve"> – Центральний державний історичний архів України в м. Києві</w:t>
      </w:r>
    </w:p>
    <w:p w14:paraId="681B3EF3" w14:textId="77777777" w:rsidR="007C367B" w:rsidRPr="007C367B" w:rsidRDefault="007C367B" w:rsidP="007C367B">
      <w:pPr>
        <w:widowControl/>
        <w:tabs>
          <w:tab w:val="clear" w:pos="709"/>
          <w:tab w:val="left" w:pos="10773"/>
        </w:tabs>
        <w:suppressAutoHyphens w:val="0"/>
        <w:spacing w:after="0" w:line="360" w:lineRule="auto"/>
        <w:ind w:right="-1" w:firstLine="680"/>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b/>
          <w:kern w:val="0"/>
          <w:sz w:val="28"/>
          <w:szCs w:val="20"/>
          <w:lang w:val="uk-UA" w:eastAsia="ru-RU"/>
        </w:rPr>
        <w:t xml:space="preserve">ЧИОНЛ – </w:t>
      </w:r>
      <w:r w:rsidRPr="007C367B">
        <w:rPr>
          <w:rFonts w:ascii="Times New Roman" w:eastAsia="Times New Roman" w:hAnsi="Times New Roman" w:cs="Times New Roman"/>
          <w:kern w:val="0"/>
          <w:sz w:val="28"/>
          <w:szCs w:val="20"/>
          <w:lang w:val="uk-UA" w:eastAsia="ru-RU"/>
        </w:rPr>
        <w:t xml:space="preserve">Чтения в историческом обществе Нестора Летописца </w:t>
      </w:r>
    </w:p>
    <w:p w14:paraId="784AD3B4" w14:textId="77777777" w:rsidR="007C367B" w:rsidRPr="007C367B" w:rsidRDefault="007C367B" w:rsidP="007C367B">
      <w:pPr>
        <w:widowControl/>
        <w:tabs>
          <w:tab w:val="clear" w:pos="709"/>
          <w:tab w:val="left" w:pos="10773"/>
        </w:tabs>
        <w:suppressAutoHyphens w:val="0"/>
        <w:spacing w:after="0" w:line="360" w:lineRule="auto"/>
        <w:ind w:right="-1" w:firstLine="680"/>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b/>
          <w:kern w:val="0"/>
          <w:sz w:val="28"/>
          <w:szCs w:val="20"/>
          <w:lang w:val="uk-UA" w:eastAsia="ru-RU"/>
        </w:rPr>
        <w:t>арк.</w:t>
      </w:r>
      <w:r w:rsidRPr="007C367B">
        <w:rPr>
          <w:rFonts w:ascii="Times New Roman" w:eastAsia="Times New Roman" w:hAnsi="Times New Roman" w:cs="Times New Roman"/>
          <w:kern w:val="0"/>
          <w:sz w:val="28"/>
          <w:szCs w:val="20"/>
          <w:lang w:val="uk-UA" w:eastAsia="ru-RU"/>
        </w:rPr>
        <w:t xml:space="preserve"> - аркуш</w:t>
      </w:r>
    </w:p>
    <w:p w14:paraId="69A8A204" w14:textId="77777777" w:rsidR="007C367B" w:rsidRPr="007C367B" w:rsidRDefault="007C367B" w:rsidP="007C367B">
      <w:pPr>
        <w:widowControl/>
        <w:tabs>
          <w:tab w:val="clear" w:pos="709"/>
          <w:tab w:val="left" w:pos="10773"/>
        </w:tabs>
        <w:suppressAutoHyphens w:val="0"/>
        <w:spacing w:after="0" w:line="360" w:lineRule="auto"/>
        <w:ind w:right="-1" w:firstLine="680"/>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b/>
          <w:kern w:val="0"/>
          <w:sz w:val="28"/>
          <w:szCs w:val="20"/>
          <w:lang w:val="uk-UA" w:eastAsia="ru-RU"/>
        </w:rPr>
        <w:t>б-ка</w:t>
      </w:r>
      <w:r w:rsidRPr="007C367B">
        <w:rPr>
          <w:rFonts w:ascii="Times New Roman" w:eastAsia="Times New Roman" w:hAnsi="Times New Roman" w:cs="Times New Roman"/>
          <w:kern w:val="0"/>
          <w:sz w:val="28"/>
          <w:szCs w:val="20"/>
          <w:lang w:val="uk-UA" w:eastAsia="ru-RU"/>
        </w:rPr>
        <w:t xml:space="preserve"> - библиотека</w:t>
      </w:r>
    </w:p>
    <w:p w14:paraId="055C5696" w14:textId="77777777" w:rsidR="007C367B" w:rsidRPr="007C367B" w:rsidRDefault="007C367B" w:rsidP="007C367B">
      <w:pPr>
        <w:widowControl/>
        <w:tabs>
          <w:tab w:val="clear" w:pos="709"/>
          <w:tab w:val="left" w:pos="10773"/>
        </w:tabs>
        <w:suppressAutoHyphens w:val="0"/>
        <w:spacing w:after="0" w:line="360" w:lineRule="auto"/>
        <w:ind w:right="-1" w:firstLine="680"/>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b/>
          <w:kern w:val="0"/>
          <w:sz w:val="28"/>
          <w:szCs w:val="20"/>
          <w:lang w:val="uk-UA" w:eastAsia="ru-RU"/>
        </w:rPr>
        <w:t xml:space="preserve">в-во </w:t>
      </w:r>
      <w:r w:rsidRPr="007C367B">
        <w:rPr>
          <w:rFonts w:ascii="Times New Roman" w:eastAsia="Times New Roman" w:hAnsi="Times New Roman" w:cs="Times New Roman"/>
          <w:kern w:val="0"/>
          <w:sz w:val="28"/>
          <w:szCs w:val="20"/>
          <w:lang w:val="uk-UA" w:eastAsia="ru-RU"/>
        </w:rPr>
        <w:t>– видавництво</w:t>
      </w:r>
    </w:p>
    <w:p w14:paraId="427277E2" w14:textId="77777777" w:rsidR="007C367B" w:rsidRPr="007C367B" w:rsidRDefault="007C367B" w:rsidP="007C367B">
      <w:pPr>
        <w:widowControl/>
        <w:tabs>
          <w:tab w:val="clear" w:pos="709"/>
          <w:tab w:val="left" w:pos="10773"/>
        </w:tabs>
        <w:suppressAutoHyphens w:val="0"/>
        <w:spacing w:after="0" w:line="360" w:lineRule="auto"/>
        <w:ind w:right="-1" w:firstLine="680"/>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b/>
          <w:kern w:val="0"/>
          <w:sz w:val="28"/>
          <w:szCs w:val="20"/>
          <w:lang w:val="uk-UA" w:eastAsia="ru-RU"/>
        </w:rPr>
        <w:t>друк-ня</w:t>
      </w:r>
      <w:r w:rsidRPr="007C367B">
        <w:rPr>
          <w:rFonts w:ascii="Times New Roman" w:eastAsia="Times New Roman" w:hAnsi="Times New Roman" w:cs="Times New Roman"/>
          <w:kern w:val="0"/>
          <w:sz w:val="28"/>
          <w:szCs w:val="20"/>
          <w:lang w:val="uk-UA" w:eastAsia="ru-RU"/>
        </w:rPr>
        <w:t xml:space="preserve"> - друкарня</w:t>
      </w:r>
    </w:p>
    <w:p w14:paraId="3C6DE634" w14:textId="77777777" w:rsidR="007C367B" w:rsidRPr="007C367B" w:rsidRDefault="007C367B" w:rsidP="007C367B">
      <w:pPr>
        <w:widowControl/>
        <w:tabs>
          <w:tab w:val="clear" w:pos="709"/>
          <w:tab w:val="left" w:pos="10773"/>
        </w:tabs>
        <w:suppressAutoHyphens w:val="0"/>
        <w:spacing w:after="0" w:line="360" w:lineRule="auto"/>
        <w:ind w:right="-1" w:firstLine="680"/>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b/>
          <w:kern w:val="0"/>
          <w:sz w:val="28"/>
          <w:szCs w:val="20"/>
          <w:lang w:val="uk-UA" w:eastAsia="ru-RU"/>
        </w:rPr>
        <w:t xml:space="preserve">зв. – </w:t>
      </w:r>
      <w:r w:rsidRPr="007C367B">
        <w:rPr>
          <w:rFonts w:ascii="Times New Roman" w:eastAsia="Times New Roman" w:hAnsi="Times New Roman" w:cs="Times New Roman"/>
          <w:kern w:val="0"/>
          <w:sz w:val="28"/>
          <w:szCs w:val="20"/>
          <w:lang w:val="uk-UA" w:eastAsia="ru-RU"/>
        </w:rPr>
        <w:t>зворотний бік аркуша</w:t>
      </w:r>
    </w:p>
    <w:p w14:paraId="5F252F35" w14:textId="77777777" w:rsidR="007C367B" w:rsidRPr="007C367B" w:rsidRDefault="007C367B" w:rsidP="007C367B">
      <w:pPr>
        <w:widowControl/>
        <w:tabs>
          <w:tab w:val="clear" w:pos="709"/>
          <w:tab w:val="left" w:pos="10773"/>
        </w:tabs>
        <w:suppressAutoHyphens w:val="0"/>
        <w:spacing w:after="0" w:line="360" w:lineRule="auto"/>
        <w:ind w:right="-1" w:firstLine="680"/>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b/>
          <w:kern w:val="0"/>
          <w:sz w:val="28"/>
          <w:szCs w:val="20"/>
          <w:lang w:val="uk-UA" w:eastAsia="ru-RU"/>
        </w:rPr>
        <w:t xml:space="preserve">изд-во </w:t>
      </w:r>
      <w:r w:rsidRPr="007C367B">
        <w:rPr>
          <w:rFonts w:ascii="Times New Roman" w:eastAsia="Times New Roman" w:hAnsi="Times New Roman" w:cs="Times New Roman"/>
          <w:kern w:val="0"/>
          <w:sz w:val="28"/>
          <w:szCs w:val="20"/>
          <w:lang w:val="uk-UA" w:eastAsia="ru-RU"/>
        </w:rPr>
        <w:t xml:space="preserve"> - издательство</w:t>
      </w:r>
    </w:p>
    <w:p w14:paraId="3090E7AF" w14:textId="77777777" w:rsidR="007C367B" w:rsidRPr="007C367B" w:rsidRDefault="007C367B" w:rsidP="007C367B">
      <w:pPr>
        <w:widowControl/>
        <w:tabs>
          <w:tab w:val="clear" w:pos="709"/>
          <w:tab w:val="left" w:pos="10773"/>
        </w:tabs>
        <w:suppressAutoHyphens w:val="0"/>
        <w:spacing w:after="0" w:line="360" w:lineRule="auto"/>
        <w:ind w:right="-1" w:firstLine="680"/>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b/>
          <w:kern w:val="0"/>
          <w:sz w:val="28"/>
          <w:szCs w:val="20"/>
          <w:lang w:val="uk-UA" w:eastAsia="ru-RU"/>
        </w:rPr>
        <w:t xml:space="preserve">нн. </w:t>
      </w:r>
      <w:r w:rsidRPr="007C367B">
        <w:rPr>
          <w:rFonts w:ascii="Times New Roman" w:eastAsia="Times New Roman" w:hAnsi="Times New Roman" w:cs="Times New Roman"/>
          <w:kern w:val="0"/>
          <w:sz w:val="28"/>
          <w:szCs w:val="20"/>
          <w:lang w:val="uk-UA" w:eastAsia="ru-RU"/>
        </w:rPr>
        <w:t xml:space="preserve"> - ненумерований</w:t>
      </w:r>
    </w:p>
    <w:p w14:paraId="4214FFD6" w14:textId="77777777" w:rsidR="007C367B" w:rsidRPr="007C367B" w:rsidRDefault="007C367B" w:rsidP="007C367B">
      <w:pPr>
        <w:widowControl/>
        <w:tabs>
          <w:tab w:val="clear" w:pos="709"/>
          <w:tab w:val="left" w:pos="10773"/>
        </w:tabs>
        <w:suppressAutoHyphens w:val="0"/>
        <w:spacing w:after="0" w:line="360" w:lineRule="auto"/>
        <w:ind w:right="-1" w:firstLine="680"/>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b/>
          <w:kern w:val="0"/>
          <w:sz w:val="28"/>
          <w:szCs w:val="20"/>
          <w:lang w:val="uk-UA" w:eastAsia="ru-RU"/>
        </w:rPr>
        <w:t>рах.</w:t>
      </w:r>
      <w:r w:rsidRPr="007C367B">
        <w:rPr>
          <w:rFonts w:ascii="Times New Roman" w:eastAsia="Times New Roman" w:hAnsi="Times New Roman" w:cs="Times New Roman"/>
          <w:kern w:val="0"/>
          <w:sz w:val="28"/>
          <w:szCs w:val="20"/>
          <w:lang w:val="uk-UA" w:eastAsia="ru-RU"/>
        </w:rPr>
        <w:t xml:space="preserve"> - рахунок</w:t>
      </w:r>
    </w:p>
    <w:p w14:paraId="3AA797B9" w14:textId="77777777" w:rsidR="007C367B" w:rsidRPr="007C367B" w:rsidRDefault="007C367B" w:rsidP="007C367B">
      <w:pPr>
        <w:widowControl/>
        <w:tabs>
          <w:tab w:val="clear" w:pos="709"/>
          <w:tab w:val="left" w:pos="10773"/>
        </w:tabs>
        <w:suppressAutoHyphens w:val="0"/>
        <w:spacing w:after="0" w:line="360" w:lineRule="auto"/>
        <w:ind w:right="-1" w:firstLine="680"/>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b/>
          <w:kern w:val="0"/>
          <w:sz w:val="28"/>
          <w:szCs w:val="20"/>
          <w:lang w:val="uk-UA" w:eastAsia="ru-RU"/>
        </w:rPr>
        <w:lastRenderedPageBreak/>
        <w:t>тит. арк.</w:t>
      </w:r>
      <w:r w:rsidRPr="007C367B">
        <w:rPr>
          <w:rFonts w:ascii="Times New Roman" w:eastAsia="Times New Roman" w:hAnsi="Times New Roman" w:cs="Times New Roman"/>
          <w:kern w:val="0"/>
          <w:sz w:val="28"/>
          <w:szCs w:val="20"/>
          <w:lang w:val="uk-UA" w:eastAsia="ru-RU"/>
        </w:rPr>
        <w:t xml:space="preserve"> – титульний аркуш</w:t>
      </w:r>
    </w:p>
    <w:p w14:paraId="4A746C06" w14:textId="77777777" w:rsidR="007C367B" w:rsidRPr="007C367B" w:rsidRDefault="007C367B" w:rsidP="007C367B">
      <w:pPr>
        <w:widowControl/>
        <w:tabs>
          <w:tab w:val="clear" w:pos="709"/>
          <w:tab w:val="left" w:pos="10773"/>
        </w:tabs>
        <w:suppressAutoHyphens w:val="0"/>
        <w:spacing w:after="0" w:line="360" w:lineRule="auto"/>
        <w:ind w:right="-1" w:firstLine="680"/>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b/>
          <w:kern w:val="0"/>
          <w:sz w:val="28"/>
          <w:szCs w:val="20"/>
          <w:lang w:val="uk-UA" w:eastAsia="ru-RU"/>
        </w:rPr>
        <w:t>т-фия</w:t>
      </w:r>
      <w:r w:rsidRPr="007C367B">
        <w:rPr>
          <w:rFonts w:ascii="Times New Roman" w:eastAsia="Times New Roman" w:hAnsi="Times New Roman" w:cs="Times New Roman"/>
          <w:kern w:val="0"/>
          <w:sz w:val="28"/>
          <w:szCs w:val="20"/>
          <w:lang w:val="uk-UA" w:eastAsia="ru-RU"/>
        </w:rPr>
        <w:t xml:space="preserve"> - типография</w:t>
      </w:r>
    </w:p>
    <w:p w14:paraId="6F60F785" w14:textId="77777777" w:rsidR="007C367B" w:rsidRPr="007C367B" w:rsidRDefault="007C367B" w:rsidP="007C367B">
      <w:pPr>
        <w:widowControl/>
        <w:tabs>
          <w:tab w:val="clear" w:pos="709"/>
          <w:tab w:val="left" w:pos="10773"/>
        </w:tabs>
        <w:suppressAutoHyphens w:val="0"/>
        <w:spacing w:after="0" w:line="360" w:lineRule="auto"/>
        <w:ind w:right="-1" w:firstLine="680"/>
        <w:jc w:val="center"/>
        <w:rPr>
          <w:rFonts w:ascii="Times New Roman" w:eastAsia="Times New Roman" w:hAnsi="Times New Roman" w:cs="Times New Roman"/>
          <w:b/>
          <w:kern w:val="0"/>
          <w:sz w:val="28"/>
          <w:szCs w:val="20"/>
          <w:lang w:val="uk-UA" w:eastAsia="ru-RU"/>
        </w:rPr>
      </w:pPr>
      <w:r w:rsidRPr="007C367B">
        <w:rPr>
          <w:rFonts w:ascii="Times New Roman" w:eastAsia="Times New Roman" w:hAnsi="Times New Roman" w:cs="Times New Roman"/>
          <w:b/>
          <w:kern w:val="0"/>
          <w:sz w:val="28"/>
          <w:szCs w:val="20"/>
          <w:lang w:val="uk-UA" w:eastAsia="ru-RU"/>
        </w:rPr>
        <w:br w:type="page"/>
      </w:r>
      <w:r w:rsidRPr="007C367B">
        <w:rPr>
          <w:rFonts w:ascii="Times New Roman" w:eastAsia="Times New Roman" w:hAnsi="Times New Roman" w:cs="Times New Roman"/>
          <w:b/>
          <w:kern w:val="0"/>
          <w:sz w:val="28"/>
          <w:szCs w:val="20"/>
          <w:lang w:val="uk-UA" w:eastAsia="ru-RU"/>
        </w:rPr>
        <w:lastRenderedPageBreak/>
        <w:t>ВСТУП</w:t>
      </w:r>
    </w:p>
    <w:p w14:paraId="7604A53F" w14:textId="77777777" w:rsidR="007C367B" w:rsidRPr="007C367B" w:rsidRDefault="007C367B" w:rsidP="007C367B">
      <w:pPr>
        <w:widowControl/>
        <w:tabs>
          <w:tab w:val="clear" w:pos="709"/>
          <w:tab w:val="left" w:pos="10773"/>
        </w:tabs>
        <w:suppressAutoHyphens w:val="0"/>
        <w:spacing w:after="0" w:line="360" w:lineRule="auto"/>
        <w:ind w:right="-1" w:firstLine="680"/>
        <w:jc w:val="center"/>
        <w:rPr>
          <w:rFonts w:ascii="Times New Roman" w:eastAsia="Times New Roman" w:hAnsi="Times New Roman" w:cs="Times New Roman"/>
          <w:b/>
          <w:kern w:val="0"/>
          <w:sz w:val="28"/>
          <w:szCs w:val="20"/>
          <w:lang w:val="uk-UA" w:eastAsia="ru-RU"/>
        </w:rPr>
      </w:pPr>
    </w:p>
    <w:p w14:paraId="2B444C83" w14:textId="77777777" w:rsidR="007C367B" w:rsidRPr="007C367B" w:rsidRDefault="007C367B" w:rsidP="007C367B">
      <w:pPr>
        <w:widowControl/>
        <w:tabs>
          <w:tab w:val="clear" w:pos="709"/>
          <w:tab w:val="left" w:pos="10773"/>
        </w:tabs>
        <w:suppressAutoHyphens w:val="0"/>
        <w:spacing w:after="0" w:line="360" w:lineRule="auto"/>
        <w:ind w:right="-1" w:firstLine="680"/>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Монументальний живопис Троїцької надбрамної церкви Свято-Успенської Києво-Печерської Лаври був гідно оцінений лише у 2-й пол. ХХ ст., коли змінилося ставлення до епохи українського бароко. До цього часу в дослідницькій літературі зустрічаємо про нього лише окремі побіжні згадки [1]. Давньоруська архітектура церкви Св. Трійці й храмів подібного типу була вивчена досить добре [2], а от її барокові розписи, як і стінописи Києво-Печерської малярської майстерні взагалі довго вважалися такими, що не заслуговують на увагу. Лише поодинокі дослідники у ХІХ ст. наважувалися стати на захист барокових розписів Великої Успенської церкви [3], які планомірно знищувалися з кінця XVIII  ст.,  а  наприкінці ХІХ ст. були повністю замінені псевдовізантійським академічним живописом: навіть у перемальованому вигляді вони  не відповідали церковним вимогам.</w:t>
      </w:r>
    </w:p>
    <w:p w14:paraId="76380358" w14:textId="77777777" w:rsidR="007C367B" w:rsidRPr="007C367B" w:rsidRDefault="007C367B" w:rsidP="007C367B">
      <w:pPr>
        <w:widowControl/>
        <w:tabs>
          <w:tab w:val="clear" w:pos="709"/>
          <w:tab w:val="left" w:pos="10773"/>
        </w:tabs>
        <w:suppressAutoHyphens w:val="0"/>
        <w:spacing w:after="0" w:line="360" w:lineRule="auto"/>
        <w:ind w:right="-1" w:firstLine="680"/>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 xml:space="preserve">Численні архівні матеріали [4] та публікації ХІХ ст. </w:t>
      </w:r>
      <w:r w:rsidRPr="007C367B">
        <w:rPr>
          <w:rFonts w:ascii="Times New Roman" w:eastAsia="Times New Roman" w:hAnsi="Times New Roman" w:cs="Times New Roman"/>
          <w:kern w:val="0"/>
          <w:sz w:val="28"/>
          <w:szCs w:val="20"/>
          <w:lang w:eastAsia="ru-RU"/>
        </w:rPr>
        <w:t>[5]</w:t>
      </w:r>
      <w:r w:rsidRPr="007C367B">
        <w:rPr>
          <w:rFonts w:ascii="Times New Roman" w:eastAsia="Times New Roman" w:hAnsi="Times New Roman" w:cs="Times New Roman"/>
          <w:kern w:val="0"/>
          <w:sz w:val="28"/>
          <w:szCs w:val="20"/>
          <w:lang w:val="uk-UA" w:eastAsia="ru-RU"/>
        </w:rPr>
        <w:t xml:space="preserve"> оповідають про етапи знищення монументального живопису Успенського собору та полеміку з цього приводу. Натомість про стінопис Троїцької церкви згадки в тогочасних писемних джерелах майже відсутні. Храм був недоступний для широкого відвідування, призначався для заслужених монахів Больницького монастиря та високих гостей. Протягом кількох століть злигодні його оминали, тому пам</w:t>
      </w:r>
      <w:r w:rsidRPr="007C367B">
        <w:rPr>
          <w:rFonts w:ascii="Times New Roman" w:eastAsia="Times New Roman" w:hAnsi="Times New Roman" w:cs="Times New Roman"/>
          <w:kern w:val="0"/>
          <w:sz w:val="28"/>
          <w:szCs w:val="20"/>
          <w:lang w:eastAsia="ru-RU"/>
        </w:rPr>
        <w:t>’</w:t>
      </w:r>
      <w:r w:rsidRPr="007C367B">
        <w:rPr>
          <w:rFonts w:ascii="Times New Roman" w:eastAsia="Times New Roman" w:hAnsi="Times New Roman" w:cs="Times New Roman"/>
          <w:kern w:val="0"/>
          <w:sz w:val="28"/>
          <w:szCs w:val="20"/>
          <w:lang w:val="uk-UA" w:eastAsia="ru-RU"/>
        </w:rPr>
        <w:t xml:space="preserve">ятка нині знаходяться у досить доброму стані. Цей ансамбль дає можливість скласти повне уявлення про стилістику й іконографію малярства українського бароко, визначити ступінь взаємодії у  ХVII – на поч. XVIII ст. барокової  теології та образотворчого мистецтва. </w:t>
      </w:r>
    </w:p>
    <w:p w14:paraId="5DE54B4A" w14:textId="77777777" w:rsidR="007C367B" w:rsidRPr="007C367B" w:rsidRDefault="007C367B" w:rsidP="007C367B">
      <w:pPr>
        <w:widowControl/>
        <w:tabs>
          <w:tab w:val="clear" w:pos="709"/>
          <w:tab w:val="left" w:pos="10773"/>
        </w:tabs>
        <w:suppressAutoHyphens w:val="0"/>
        <w:spacing w:after="0" w:line="360" w:lineRule="auto"/>
        <w:ind w:right="-1" w:firstLine="680"/>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b/>
          <w:kern w:val="0"/>
          <w:sz w:val="28"/>
          <w:szCs w:val="20"/>
          <w:lang w:val="uk-UA" w:eastAsia="ru-RU"/>
        </w:rPr>
        <w:t>Актуальність теми.</w:t>
      </w:r>
      <w:r w:rsidRPr="007C367B">
        <w:rPr>
          <w:rFonts w:ascii="Times New Roman" w:eastAsia="Times New Roman" w:hAnsi="Times New Roman" w:cs="Times New Roman"/>
          <w:kern w:val="0"/>
          <w:sz w:val="28"/>
          <w:szCs w:val="20"/>
          <w:lang w:val="uk-UA" w:eastAsia="ru-RU"/>
        </w:rPr>
        <w:t xml:space="preserve"> Розписи Троїцької надбрамної церкви Києво-Печерської Лаври 20 – 30-х рр. </w:t>
      </w:r>
      <w:r w:rsidRPr="007C367B">
        <w:rPr>
          <w:rFonts w:ascii="Times New Roman" w:eastAsia="Times New Roman" w:hAnsi="Times New Roman" w:cs="Times New Roman"/>
          <w:kern w:val="0"/>
          <w:sz w:val="28"/>
          <w:szCs w:val="20"/>
          <w:lang w:val="en-US" w:eastAsia="ru-RU"/>
        </w:rPr>
        <w:t>XVIII</w:t>
      </w:r>
      <w:r w:rsidRPr="007C367B">
        <w:rPr>
          <w:rFonts w:ascii="Times New Roman" w:eastAsia="Times New Roman" w:hAnsi="Times New Roman" w:cs="Times New Roman"/>
          <w:kern w:val="0"/>
          <w:sz w:val="28"/>
          <w:szCs w:val="20"/>
          <w:lang w:val="uk-UA" w:eastAsia="ru-RU"/>
        </w:rPr>
        <w:t xml:space="preserve"> ст. становлять для дослідження винятковий інтерес. Нині це єдиний повністю збережений ансамбль монументально-декоративного живопису Києво-Печерської малярської майстерні 1-ї пол. </w:t>
      </w:r>
      <w:r w:rsidRPr="007C367B">
        <w:rPr>
          <w:rFonts w:ascii="Times New Roman" w:eastAsia="Times New Roman" w:hAnsi="Times New Roman" w:cs="Times New Roman"/>
          <w:kern w:val="0"/>
          <w:sz w:val="28"/>
          <w:szCs w:val="20"/>
          <w:lang w:val="en-US" w:eastAsia="ru-RU"/>
        </w:rPr>
        <w:t>XVIII</w:t>
      </w:r>
      <w:r w:rsidRPr="007C367B">
        <w:rPr>
          <w:rFonts w:ascii="Times New Roman" w:eastAsia="Times New Roman" w:hAnsi="Times New Roman" w:cs="Times New Roman"/>
          <w:kern w:val="0"/>
          <w:sz w:val="28"/>
          <w:szCs w:val="20"/>
          <w:lang w:val="uk-UA" w:eastAsia="ru-RU"/>
        </w:rPr>
        <w:t xml:space="preserve"> ст. Аналіз пам</w:t>
      </w:r>
      <w:r w:rsidRPr="007C367B">
        <w:rPr>
          <w:rFonts w:ascii="Times New Roman" w:eastAsia="Times New Roman" w:hAnsi="Times New Roman" w:cs="Times New Roman"/>
          <w:kern w:val="0"/>
          <w:sz w:val="28"/>
          <w:szCs w:val="20"/>
          <w:lang w:eastAsia="ru-RU"/>
        </w:rPr>
        <w:t>’</w:t>
      </w:r>
      <w:r w:rsidRPr="007C367B">
        <w:rPr>
          <w:rFonts w:ascii="Times New Roman" w:eastAsia="Times New Roman" w:hAnsi="Times New Roman" w:cs="Times New Roman"/>
          <w:kern w:val="0"/>
          <w:sz w:val="28"/>
          <w:szCs w:val="20"/>
          <w:lang w:val="uk-UA" w:eastAsia="ru-RU"/>
        </w:rPr>
        <w:t xml:space="preserve">ятки дозволяє  прослідкувати </w:t>
      </w:r>
      <w:r w:rsidRPr="007C367B">
        <w:rPr>
          <w:rFonts w:ascii="Times New Roman" w:eastAsia="Times New Roman" w:hAnsi="Times New Roman" w:cs="Times New Roman"/>
          <w:kern w:val="0"/>
          <w:sz w:val="28"/>
          <w:szCs w:val="20"/>
          <w:lang w:val="uk-UA" w:eastAsia="ru-RU"/>
        </w:rPr>
        <w:lastRenderedPageBreak/>
        <w:t xml:space="preserve">світоглядні основи  культури українського бароко, адже стінопис храму Св. Трійці не гірше за писемні джерела розкриває особливості тогочасної української теології. </w:t>
      </w:r>
    </w:p>
    <w:p w14:paraId="40864DB2" w14:textId="77777777" w:rsidR="007C367B" w:rsidRPr="007C367B" w:rsidRDefault="007C367B" w:rsidP="007C367B">
      <w:pPr>
        <w:widowControl/>
        <w:tabs>
          <w:tab w:val="clear" w:pos="709"/>
          <w:tab w:val="left" w:pos="10773"/>
        </w:tabs>
        <w:suppressAutoHyphens w:val="0"/>
        <w:spacing w:after="0" w:line="360" w:lineRule="auto"/>
        <w:ind w:right="-1" w:firstLine="680"/>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Проблематику дослідження ансамблю Троїцької церкви ще далеко не вичерпано. На подальше висвітлення заслуговує цілий ряд питань, пов</w:t>
      </w:r>
      <w:r w:rsidRPr="007C367B">
        <w:rPr>
          <w:rFonts w:ascii="Times New Roman" w:eastAsia="Times New Roman" w:hAnsi="Times New Roman" w:cs="Times New Roman"/>
          <w:kern w:val="0"/>
          <w:sz w:val="28"/>
          <w:szCs w:val="20"/>
          <w:lang w:eastAsia="ru-RU"/>
        </w:rPr>
        <w:t>’</w:t>
      </w:r>
      <w:r w:rsidRPr="007C367B">
        <w:rPr>
          <w:rFonts w:ascii="Times New Roman" w:eastAsia="Times New Roman" w:hAnsi="Times New Roman" w:cs="Times New Roman"/>
          <w:kern w:val="0"/>
          <w:sz w:val="28"/>
          <w:szCs w:val="20"/>
          <w:lang w:val="uk-UA" w:eastAsia="ru-RU"/>
        </w:rPr>
        <w:t>язаних із стінописом. Це, зокрема, питання атрибуції. Навіть зараз дослідники не дійшли спільної думки про час виконання розписів храму. Досі не припиняються спроби пов</w:t>
      </w:r>
      <w:r w:rsidRPr="007C367B">
        <w:rPr>
          <w:rFonts w:ascii="Times New Roman" w:eastAsia="Times New Roman" w:hAnsi="Times New Roman" w:cs="Times New Roman"/>
          <w:kern w:val="0"/>
          <w:sz w:val="28"/>
          <w:szCs w:val="20"/>
          <w:lang w:eastAsia="ru-RU"/>
        </w:rPr>
        <w:t>’</w:t>
      </w:r>
      <w:r w:rsidRPr="007C367B">
        <w:rPr>
          <w:rFonts w:ascii="Times New Roman" w:eastAsia="Times New Roman" w:hAnsi="Times New Roman" w:cs="Times New Roman"/>
          <w:kern w:val="0"/>
          <w:sz w:val="28"/>
          <w:szCs w:val="20"/>
          <w:lang w:val="uk-UA" w:eastAsia="ru-RU"/>
        </w:rPr>
        <w:t>язати певні композиції церкви з конкретними іменами. У мистецтвознавчій літературі побутує протягом тривалого часу кілька стереотипних гіпотез щодо виконавців розписів. Однак ці гіпотези не підкріплені документальними свідченнями.</w:t>
      </w:r>
    </w:p>
    <w:p w14:paraId="7B5F6A25" w14:textId="77777777" w:rsidR="007C367B" w:rsidRPr="007C367B" w:rsidRDefault="007C367B" w:rsidP="007C367B">
      <w:pPr>
        <w:widowControl/>
        <w:tabs>
          <w:tab w:val="clear" w:pos="709"/>
          <w:tab w:val="left" w:pos="9072"/>
          <w:tab w:val="left" w:pos="10490"/>
        </w:tabs>
        <w:suppressAutoHyphens w:val="0"/>
        <w:spacing w:after="0" w:line="360" w:lineRule="auto"/>
        <w:ind w:firstLine="737"/>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 xml:space="preserve">Актуальне також питання про стиль розписів Троїцької церкви. Вирішуючи цю проблему, необхідно узагальнити висновки вітчизняних учених, котрі робили стилістичний аналіз пам’ятки і виявити перш за все стилістичні риси, які надають право вважати ансамбль бароковим. Ретельний аналіз стилістики настінних розписів є також найбільш плідним шляхом вирішення атрибуційного питання.  </w:t>
      </w:r>
    </w:p>
    <w:p w14:paraId="16780E65" w14:textId="77777777" w:rsidR="007C367B" w:rsidRPr="007C367B" w:rsidRDefault="007C367B" w:rsidP="007C367B">
      <w:pPr>
        <w:widowControl/>
        <w:tabs>
          <w:tab w:val="clear" w:pos="709"/>
          <w:tab w:val="left" w:pos="9072"/>
          <w:tab w:val="left" w:pos="10490"/>
        </w:tabs>
        <w:suppressAutoHyphens w:val="0"/>
        <w:spacing w:after="0" w:line="360" w:lineRule="auto"/>
        <w:ind w:firstLine="737"/>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 xml:space="preserve">Сучасний стан розвитку мистецтвознавства вимагає використання у дослідженні розписів Троїцької церкви  принципово нових методів. Упродовж десятиліть </w:t>
      </w:r>
      <w:r w:rsidRPr="007C367B">
        <w:rPr>
          <w:rFonts w:ascii="Times New Roman" w:eastAsia="Times New Roman" w:hAnsi="Times New Roman" w:cs="Times New Roman"/>
          <w:kern w:val="0"/>
          <w:sz w:val="28"/>
          <w:szCs w:val="20"/>
          <w:lang w:eastAsia="ru-RU"/>
        </w:rPr>
        <w:t xml:space="preserve">головними методами вітчизняної мистецтвознавчої науки були описовий, історико-джерелознавчий та метод стилістичного аналізу. Саме в таких аспектах, переважно, розглядався й живопис лаврського надбрамного храму. </w:t>
      </w:r>
      <w:r w:rsidRPr="007C367B">
        <w:rPr>
          <w:rFonts w:ascii="Times New Roman" w:eastAsia="Times New Roman" w:hAnsi="Times New Roman" w:cs="Times New Roman"/>
          <w:kern w:val="0"/>
          <w:sz w:val="28"/>
          <w:szCs w:val="20"/>
          <w:lang w:val="uk-UA" w:eastAsia="ru-RU"/>
        </w:rPr>
        <w:t>Застосування до розписів Троїцької церкви методології інших наук дозволить створити широкий культурний контекст для цього мистецького явища.</w:t>
      </w:r>
      <w:r w:rsidRPr="007C367B">
        <w:rPr>
          <w:rFonts w:ascii="Times New Roman" w:eastAsia="Times New Roman" w:hAnsi="Times New Roman" w:cs="Times New Roman"/>
          <w:kern w:val="0"/>
          <w:sz w:val="28"/>
          <w:szCs w:val="20"/>
          <w:lang w:eastAsia="ru-RU"/>
        </w:rPr>
        <w:t xml:space="preserve"> </w:t>
      </w:r>
      <w:r w:rsidRPr="007C367B">
        <w:rPr>
          <w:rFonts w:ascii="Times New Roman" w:eastAsia="Times New Roman" w:hAnsi="Times New Roman" w:cs="Times New Roman"/>
          <w:kern w:val="0"/>
          <w:sz w:val="28"/>
          <w:szCs w:val="20"/>
          <w:lang w:val="uk-UA" w:eastAsia="ru-RU"/>
        </w:rPr>
        <w:t>Стінопис храму слід розглядати у  нерозривному зв</w:t>
      </w:r>
      <w:r w:rsidRPr="007C367B">
        <w:rPr>
          <w:rFonts w:ascii="Times New Roman" w:eastAsia="Times New Roman" w:hAnsi="Times New Roman" w:cs="Times New Roman"/>
          <w:kern w:val="0"/>
          <w:sz w:val="28"/>
          <w:szCs w:val="20"/>
          <w:lang w:eastAsia="ru-RU"/>
        </w:rPr>
        <w:t>’</w:t>
      </w:r>
      <w:r w:rsidRPr="007C367B">
        <w:rPr>
          <w:rFonts w:ascii="Times New Roman" w:eastAsia="Times New Roman" w:hAnsi="Times New Roman" w:cs="Times New Roman"/>
          <w:kern w:val="0"/>
          <w:sz w:val="28"/>
          <w:szCs w:val="20"/>
          <w:lang w:val="uk-UA" w:eastAsia="ru-RU"/>
        </w:rPr>
        <w:t>язку з іншими проявами культурного життя: тогочасною шкільною драмою, музикою, церковною літературою і, найбільше, з ораторським проповідницьким жанром. Це дасть можливість виявити іконологію  ансамблю.</w:t>
      </w:r>
    </w:p>
    <w:p w14:paraId="16CD0366" w14:textId="77777777" w:rsidR="007C367B" w:rsidRPr="007C367B" w:rsidRDefault="007C367B" w:rsidP="007C367B">
      <w:pPr>
        <w:widowControl/>
        <w:tabs>
          <w:tab w:val="clear" w:pos="709"/>
          <w:tab w:val="left" w:pos="9072"/>
          <w:tab w:val="left" w:pos="10490"/>
        </w:tabs>
        <w:suppressAutoHyphens w:val="0"/>
        <w:spacing w:after="0" w:line="360" w:lineRule="auto"/>
        <w:ind w:firstLine="737"/>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lastRenderedPageBreak/>
        <w:t>Проблема іконографії розписів була майже не розроблена. Не існувало навіть повного переліку та опису композицій церкви. Більшість дослідників указувало лише на значну їх кількість та нетиповість для православного храму. Щодо витоків зображень Троїцької церкви вчен</w:t>
      </w:r>
      <w:r w:rsidRPr="007C367B">
        <w:rPr>
          <w:rFonts w:ascii="Times New Roman" w:eastAsia="Times New Roman" w:hAnsi="Times New Roman" w:cs="Times New Roman"/>
          <w:kern w:val="0"/>
          <w:sz w:val="28"/>
          <w:szCs w:val="20"/>
          <w:lang w:val="uk-UA" w:eastAsia="ru-RU"/>
        </w:rPr>
        <w:t>і,</w:t>
      </w:r>
      <w:r w:rsidRPr="007C367B">
        <w:rPr>
          <w:rFonts w:ascii="Times New Roman" w:eastAsia="Times New Roman" w:hAnsi="Times New Roman" w:cs="Times New Roman"/>
          <w:kern w:val="0"/>
          <w:sz w:val="28"/>
          <w:szCs w:val="20"/>
          <w:lang w:eastAsia="ru-RU"/>
        </w:rPr>
        <w:t xml:space="preserve"> переважно, обмежувалися твердженням, що храм розписаний за зразками Біблії Піскатора. Отже, подальші дослідження у цьому напрямку були особливо актуальні. З метою визначити джерела іконографії сюжетів храму в дисертаційній роботі залучено різноманітний матеріал європейської ілюстративної гравюри та естампа XVII ст.</w:t>
      </w:r>
    </w:p>
    <w:p w14:paraId="52081733" w14:textId="77777777" w:rsidR="007C367B" w:rsidRPr="007C367B" w:rsidRDefault="007C367B" w:rsidP="007C367B">
      <w:pPr>
        <w:widowControl/>
        <w:tabs>
          <w:tab w:val="clear" w:pos="709"/>
          <w:tab w:val="left" w:pos="9072"/>
          <w:tab w:val="left" w:pos="10490"/>
        </w:tabs>
        <w:suppressAutoHyphens w:val="0"/>
        <w:spacing w:after="0" w:line="360" w:lineRule="auto"/>
        <w:ind w:firstLine="737"/>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 xml:space="preserve"> Автором даної роботи був складений “Каталог монументального живопису Троїцької надбрамної церкви” (К., 1998) [6], із яким можна ознайомитися в кабінеті теорії та історії мистецтва Національної академії образотворчого мистецтва й архітектури та у фондах Національного Києво-Печерського історико-культурного заповідника. У ньому описані композиції стінопису та факсимільно відтворені написи на них. У ряді випадків запропонований власний варіант назви до композиції. Назви було складено, керуючись текстами Св. Письма.</w:t>
      </w:r>
    </w:p>
    <w:p w14:paraId="1B6EF3BE" w14:textId="77777777" w:rsidR="007C367B" w:rsidRPr="007C367B" w:rsidRDefault="007C367B" w:rsidP="007C367B">
      <w:pPr>
        <w:widowControl/>
        <w:tabs>
          <w:tab w:val="clear" w:pos="709"/>
          <w:tab w:val="left" w:pos="9072"/>
          <w:tab w:val="left" w:pos="10490"/>
        </w:tabs>
        <w:suppressAutoHyphens w:val="0"/>
        <w:spacing w:after="0" w:line="360" w:lineRule="auto"/>
        <w:ind w:firstLine="737"/>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b/>
          <w:kern w:val="0"/>
          <w:sz w:val="28"/>
          <w:szCs w:val="20"/>
          <w:lang w:val="uk-UA" w:eastAsia="ru-RU"/>
        </w:rPr>
        <w:t xml:space="preserve">Зв’язок роботи з науковими програмами, темами, планами. </w:t>
      </w:r>
      <w:r w:rsidRPr="007C367B">
        <w:rPr>
          <w:rFonts w:ascii="Times New Roman" w:eastAsia="Times New Roman" w:hAnsi="Times New Roman" w:cs="Times New Roman"/>
          <w:kern w:val="0"/>
          <w:sz w:val="28"/>
          <w:szCs w:val="20"/>
          <w:lang w:val="uk-UA" w:eastAsia="ru-RU"/>
        </w:rPr>
        <w:t>Дисертаційне дослідження виконане згідно з планом підготовки наукових кадрів кафедри теорії та історії мистецтва Національної академії образотворчого мистецтва і архітектури.</w:t>
      </w:r>
    </w:p>
    <w:p w14:paraId="0A898F4D" w14:textId="77777777" w:rsidR="007C367B" w:rsidRPr="007C367B" w:rsidRDefault="007C367B" w:rsidP="007C367B">
      <w:pPr>
        <w:widowControl/>
        <w:tabs>
          <w:tab w:val="clear" w:pos="709"/>
          <w:tab w:val="left" w:pos="9072"/>
          <w:tab w:val="left" w:pos="10490"/>
        </w:tabs>
        <w:suppressAutoHyphens w:val="0"/>
        <w:spacing w:after="0" w:line="360" w:lineRule="auto"/>
        <w:ind w:right="284"/>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b/>
          <w:kern w:val="0"/>
          <w:sz w:val="28"/>
          <w:szCs w:val="20"/>
          <w:lang w:val="uk-UA" w:eastAsia="ru-RU"/>
        </w:rPr>
        <w:t xml:space="preserve">Мета й завдання дослідження. </w:t>
      </w:r>
      <w:r w:rsidRPr="007C367B">
        <w:rPr>
          <w:rFonts w:ascii="Times New Roman" w:eastAsia="Times New Roman" w:hAnsi="Times New Roman" w:cs="Times New Roman"/>
          <w:kern w:val="0"/>
          <w:sz w:val="28"/>
          <w:szCs w:val="20"/>
          <w:lang w:val="uk-UA" w:eastAsia="ru-RU"/>
        </w:rPr>
        <w:t>Дана робота  виявляє закономірності появи монументального живопису Троїцької надбрамної церкви у 20 – 30-і рр.</w:t>
      </w:r>
      <w:r w:rsidRPr="007C367B">
        <w:rPr>
          <w:rFonts w:ascii="Times New Roman" w:eastAsia="Times New Roman" w:hAnsi="Times New Roman" w:cs="Times New Roman"/>
          <w:kern w:val="0"/>
          <w:sz w:val="28"/>
          <w:szCs w:val="20"/>
          <w:lang w:eastAsia="ru-RU"/>
        </w:rPr>
        <w:t xml:space="preserve"> </w:t>
      </w:r>
      <w:r w:rsidRPr="007C367B">
        <w:rPr>
          <w:rFonts w:ascii="Times New Roman" w:eastAsia="Times New Roman" w:hAnsi="Times New Roman" w:cs="Times New Roman"/>
          <w:kern w:val="0"/>
          <w:sz w:val="28"/>
          <w:szCs w:val="20"/>
          <w:lang w:val="en-US" w:eastAsia="ru-RU"/>
        </w:rPr>
        <w:t>XVIII</w:t>
      </w:r>
      <w:r w:rsidRPr="007C367B">
        <w:rPr>
          <w:rFonts w:ascii="Times New Roman" w:eastAsia="Times New Roman" w:hAnsi="Times New Roman" w:cs="Times New Roman"/>
          <w:kern w:val="0"/>
          <w:sz w:val="28"/>
          <w:szCs w:val="20"/>
          <w:lang w:eastAsia="ru-RU"/>
        </w:rPr>
        <w:t xml:space="preserve"> ст. Основними завданнями дисертації автор вважає необхідність:</w:t>
      </w:r>
    </w:p>
    <w:p w14:paraId="5A4B3731" w14:textId="77777777" w:rsidR="007C367B" w:rsidRPr="007C367B" w:rsidRDefault="007C367B" w:rsidP="00E71DEC">
      <w:pPr>
        <w:widowControl/>
        <w:numPr>
          <w:ilvl w:val="0"/>
          <w:numId w:val="13"/>
        </w:numPr>
        <w:tabs>
          <w:tab w:val="clear" w:pos="709"/>
          <w:tab w:val="left" w:pos="9072"/>
          <w:tab w:val="left" w:pos="10490"/>
          <w:tab w:val="left" w:pos="10773"/>
        </w:tabs>
        <w:suppressAutoHyphens w:val="0"/>
        <w:spacing w:after="0" w:line="360" w:lineRule="auto"/>
        <w:ind w:right="284"/>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Розглянути монументальні розписи Троїцької церкви в колі богословських суперечок щодо Євхаристичного перетворення в Україні та Росії на межі XVII –  XVIII ст.</w:t>
      </w:r>
    </w:p>
    <w:p w14:paraId="129131D0" w14:textId="77777777" w:rsidR="007C367B" w:rsidRPr="007C367B" w:rsidRDefault="007C367B" w:rsidP="00E71DEC">
      <w:pPr>
        <w:widowControl/>
        <w:numPr>
          <w:ilvl w:val="0"/>
          <w:numId w:val="13"/>
        </w:numPr>
        <w:tabs>
          <w:tab w:val="clear" w:pos="709"/>
          <w:tab w:val="left" w:pos="9072"/>
          <w:tab w:val="left" w:pos="10490"/>
          <w:tab w:val="left" w:pos="10773"/>
        </w:tabs>
        <w:suppressAutoHyphens w:val="0"/>
        <w:spacing w:after="0" w:line="360" w:lineRule="auto"/>
        <w:ind w:right="284"/>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З’</w:t>
      </w:r>
      <w:r w:rsidRPr="007C367B">
        <w:rPr>
          <w:rFonts w:ascii="Times New Roman" w:eastAsia="Times New Roman" w:hAnsi="Times New Roman" w:cs="Times New Roman"/>
          <w:kern w:val="0"/>
          <w:sz w:val="28"/>
          <w:szCs w:val="20"/>
          <w:lang w:val="uk-UA" w:eastAsia="ru-RU"/>
        </w:rPr>
        <w:t>ясувати й пояснити програму ансамблю, в</w:t>
      </w:r>
      <w:r w:rsidRPr="007C367B">
        <w:rPr>
          <w:rFonts w:ascii="Times New Roman" w:eastAsia="Times New Roman" w:hAnsi="Times New Roman" w:cs="Times New Roman"/>
          <w:kern w:val="0"/>
          <w:sz w:val="28"/>
          <w:szCs w:val="20"/>
          <w:lang w:eastAsia="ru-RU"/>
        </w:rPr>
        <w:t>иявити провідні богословські теми в системі розписів.</w:t>
      </w:r>
    </w:p>
    <w:p w14:paraId="6730B853" w14:textId="77777777" w:rsidR="007C367B" w:rsidRPr="007C367B" w:rsidRDefault="007C367B" w:rsidP="00E71DEC">
      <w:pPr>
        <w:widowControl/>
        <w:numPr>
          <w:ilvl w:val="0"/>
          <w:numId w:val="13"/>
        </w:numPr>
        <w:tabs>
          <w:tab w:val="clear" w:pos="709"/>
          <w:tab w:val="left" w:pos="9072"/>
          <w:tab w:val="left" w:pos="10490"/>
          <w:tab w:val="left" w:pos="10773"/>
        </w:tabs>
        <w:suppressAutoHyphens w:val="0"/>
        <w:spacing w:after="0" w:line="360" w:lineRule="auto"/>
        <w:ind w:right="284"/>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lastRenderedPageBreak/>
        <w:t>Дослідити семантику сюжетів Троїцької церкви за аналогіями до творів церковної літератури.</w:t>
      </w:r>
    </w:p>
    <w:p w14:paraId="531C3818" w14:textId="77777777" w:rsidR="007C367B" w:rsidRPr="007C367B" w:rsidRDefault="007C367B" w:rsidP="00E71DEC">
      <w:pPr>
        <w:widowControl/>
        <w:numPr>
          <w:ilvl w:val="0"/>
          <w:numId w:val="13"/>
        </w:numPr>
        <w:tabs>
          <w:tab w:val="clear" w:pos="709"/>
          <w:tab w:val="left" w:pos="9072"/>
          <w:tab w:val="left" w:pos="10490"/>
          <w:tab w:val="left" w:pos="10773"/>
        </w:tabs>
        <w:suppressAutoHyphens w:val="0"/>
        <w:spacing w:after="0" w:line="360" w:lineRule="auto"/>
        <w:ind w:right="284"/>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Визначити композиційні принципи системи розписів храму.</w:t>
      </w:r>
    </w:p>
    <w:p w14:paraId="7CA0D8CA" w14:textId="77777777" w:rsidR="007C367B" w:rsidRPr="007C367B" w:rsidRDefault="007C367B" w:rsidP="00E71DEC">
      <w:pPr>
        <w:widowControl/>
        <w:numPr>
          <w:ilvl w:val="0"/>
          <w:numId w:val="13"/>
        </w:numPr>
        <w:tabs>
          <w:tab w:val="clear" w:pos="709"/>
          <w:tab w:val="left" w:pos="9072"/>
          <w:tab w:val="left" w:pos="10490"/>
          <w:tab w:val="left" w:pos="10773"/>
        </w:tabs>
        <w:suppressAutoHyphens w:val="0"/>
        <w:spacing w:after="0" w:line="360" w:lineRule="auto"/>
        <w:ind w:right="284"/>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Дослідити передумови виникнення нових сюжетів у розписах лаврської школи.</w:t>
      </w:r>
    </w:p>
    <w:p w14:paraId="41A9C90D" w14:textId="77777777" w:rsidR="007C367B" w:rsidRPr="007C367B" w:rsidRDefault="007C367B" w:rsidP="00E71DEC">
      <w:pPr>
        <w:widowControl/>
        <w:numPr>
          <w:ilvl w:val="0"/>
          <w:numId w:val="13"/>
        </w:numPr>
        <w:tabs>
          <w:tab w:val="clear" w:pos="709"/>
          <w:tab w:val="left" w:pos="9072"/>
          <w:tab w:val="left" w:pos="10490"/>
          <w:tab w:val="left" w:pos="10773"/>
        </w:tabs>
        <w:suppressAutoHyphens w:val="0"/>
        <w:spacing w:after="0" w:line="360" w:lineRule="auto"/>
        <w:ind w:right="284"/>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З’</w:t>
      </w:r>
      <w:r w:rsidRPr="007C367B">
        <w:rPr>
          <w:rFonts w:ascii="Times New Roman" w:eastAsia="Times New Roman" w:hAnsi="Times New Roman" w:cs="Times New Roman"/>
          <w:kern w:val="0"/>
          <w:sz w:val="28"/>
          <w:szCs w:val="20"/>
          <w:lang w:val="uk-UA" w:eastAsia="ru-RU"/>
        </w:rPr>
        <w:t>ясувати джерела іконографії сюжетів Троїцької церкви</w:t>
      </w:r>
      <w:r w:rsidRPr="007C367B">
        <w:rPr>
          <w:rFonts w:ascii="Times New Roman" w:eastAsia="Times New Roman" w:hAnsi="Times New Roman" w:cs="Times New Roman"/>
          <w:kern w:val="0"/>
          <w:sz w:val="28"/>
          <w:szCs w:val="20"/>
          <w:lang w:eastAsia="ru-RU"/>
        </w:rPr>
        <w:t>, при цьому залучити матеріал європейської ілюстративної гравюри та естампа.</w:t>
      </w:r>
    </w:p>
    <w:p w14:paraId="2992C161" w14:textId="77777777" w:rsidR="007C367B" w:rsidRPr="007C367B" w:rsidRDefault="007C367B" w:rsidP="00E71DEC">
      <w:pPr>
        <w:widowControl/>
        <w:numPr>
          <w:ilvl w:val="0"/>
          <w:numId w:val="13"/>
        </w:numPr>
        <w:tabs>
          <w:tab w:val="clear" w:pos="709"/>
          <w:tab w:val="left" w:pos="9072"/>
          <w:tab w:val="left" w:pos="10490"/>
          <w:tab w:val="left" w:pos="10773"/>
        </w:tabs>
        <w:suppressAutoHyphens w:val="0"/>
        <w:spacing w:after="0" w:line="360" w:lineRule="auto"/>
        <w:ind w:right="284"/>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Розкрити поняття синтезу мистецтв у 1-й пол. XVIII ст.</w:t>
      </w:r>
    </w:p>
    <w:p w14:paraId="7E116EEA" w14:textId="77777777" w:rsidR="007C367B" w:rsidRPr="007C367B" w:rsidRDefault="007C367B" w:rsidP="00E71DEC">
      <w:pPr>
        <w:widowControl/>
        <w:numPr>
          <w:ilvl w:val="0"/>
          <w:numId w:val="13"/>
        </w:numPr>
        <w:tabs>
          <w:tab w:val="clear" w:pos="709"/>
          <w:tab w:val="left" w:pos="9072"/>
          <w:tab w:val="left" w:pos="10490"/>
          <w:tab w:val="left" w:pos="10773"/>
        </w:tabs>
        <w:suppressAutoHyphens w:val="0"/>
        <w:spacing w:after="0" w:line="360" w:lineRule="auto"/>
        <w:ind w:right="284"/>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Розглянути розписи храму як приклад барокового синтезу.</w:t>
      </w:r>
    </w:p>
    <w:p w14:paraId="7DD90E8D" w14:textId="77777777" w:rsidR="007C367B" w:rsidRPr="007C367B" w:rsidRDefault="007C367B" w:rsidP="00E71DEC">
      <w:pPr>
        <w:widowControl/>
        <w:numPr>
          <w:ilvl w:val="0"/>
          <w:numId w:val="13"/>
        </w:numPr>
        <w:tabs>
          <w:tab w:val="clear" w:pos="709"/>
          <w:tab w:val="left" w:pos="9072"/>
          <w:tab w:val="left" w:pos="10490"/>
          <w:tab w:val="left" w:pos="10773"/>
        </w:tabs>
        <w:suppressAutoHyphens w:val="0"/>
        <w:spacing w:after="0" w:line="360" w:lineRule="auto"/>
        <w:ind w:right="284"/>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Спростувати атрибуційні “міфи” щодо майстрів-виконавців стінопису.</w:t>
      </w:r>
    </w:p>
    <w:p w14:paraId="0B1027B2" w14:textId="77777777" w:rsidR="007C367B" w:rsidRPr="007C367B" w:rsidRDefault="007C367B" w:rsidP="00E71DEC">
      <w:pPr>
        <w:widowControl/>
        <w:numPr>
          <w:ilvl w:val="0"/>
          <w:numId w:val="13"/>
        </w:numPr>
        <w:tabs>
          <w:tab w:val="clear" w:pos="709"/>
          <w:tab w:val="left" w:pos="9072"/>
          <w:tab w:val="left" w:pos="10490"/>
          <w:tab w:val="left" w:pos="10773"/>
        </w:tabs>
        <w:suppressAutoHyphens w:val="0"/>
        <w:spacing w:after="0" w:line="360" w:lineRule="auto"/>
        <w:ind w:right="284"/>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На основі стилістичного аналізу виявити окремі “почерки” виконавців.</w:t>
      </w:r>
    </w:p>
    <w:p w14:paraId="05CF7D82" w14:textId="77777777" w:rsidR="007C367B" w:rsidRPr="007C367B" w:rsidRDefault="007C367B" w:rsidP="007C367B">
      <w:pPr>
        <w:widowControl/>
        <w:tabs>
          <w:tab w:val="clear" w:pos="709"/>
          <w:tab w:val="left" w:pos="10773"/>
        </w:tabs>
        <w:suppressAutoHyphens w:val="0"/>
        <w:spacing w:after="0" w:line="360" w:lineRule="auto"/>
        <w:ind w:right="-1" w:firstLine="680"/>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b/>
          <w:kern w:val="0"/>
          <w:sz w:val="28"/>
          <w:szCs w:val="20"/>
          <w:lang w:eastAsia="ru-RU"/>
        </w:rPr>
        <w:t>О’</w:t>
      </w:r>
      <w:r w:rsidRPr="007C367B">
        <w:rPr>
          <w:rFonts w:ascii="Times New Roman" w:eastAsia="Times New Roman" w:hAnsi="Times New Roman" w:cs="Times New Roman"/>
          <w:b/>
          <w:kern w:val="0"/>
          <w:sz w:val="28"/>
          <w:szCs w:val="20"/>
          <w:lang w:val="uk-UA" w:eastAsia="ru-RU"/>
        </w:rPr>
        <w:t xml:space="preserve">єктом дослідження </w:t>
      </w:r>
      <w:r w:rsidRPr="007C367B">
        <w:rPr>
          <w:rFonts w:ascii="Times New Roman" w:eastAsia="Times New Roman" w:hAnsi="Times New Roman" w:cs="Times New Roman"/>
          <w:kern w:val="0"/>
          <w:sz w:val="28"/>
          <w:szCs w:val="20"/>
          <w:lang w:val="uk-UA" w:eastAsia="ru-RU"/>
        </w:rPr>
        <w:t>є монументальний ансамбль Троїцької надбрамної церкви – стінопис храму та його іконостас.</w:t>
      </w:r>
    </w:p>
    <w:p w14:paraId="040E8D4B" w14:textId="77777777" w:rsidR="007C367B" w:rsidRPr="007C367B" w:rsidRDefault="007C367B" w:rsidP="007C367B">
      <w:pPr>
        <w:widowControl/>
        <w:tabs>
          <w:tab w:val="clear" w:pos="709"/>
          <w:tab w:val="left" w:pos="10773"/>
        </w:tabs>
        <w:suppressAutoHyphens w:val="0"/>
        <w:spacing w:after="0" w:line="360" w:lineRule="auto"/>
        <w:ind w:right="-1" w:firstLine="680"/>
        <w:rPr>
          <w:rFonts w:ascii="Times New Roman" w:eastAsia="Times New Roman" w:hAnsi="Times New Roman" w:cs="Times New Roman"/>
          <w:b/>
          <w:kern w:val="0"/>
          <w:sz w:val="28"/>
          <w:szCs w:val="20"/>
          <w:lang w:val="uk-UA" w:eastAsia="ru-RU"/>
        </w:rPr>
      </w:pPr>
      <w:r w:rsidRPr="007C367B">
        <w:rPr>
          <w:rFonts w:ascii="Times New Roman" w:eastAsia="Times New Roman" w:hAnsi="Times New Roman" w:cs="Times New Roman"/>
          <w:b/>
          <w:kern w:val="0"/>
          <w:sz w:val="28"/>
          <w:szCs w:val="20"/>
          <w:lang w:val="uk-UA" w:eastAsia="ru-RU"/>
        </w:rPr>
        <w:t>Предметом дослідження</w:t>
      </w:r>
      <w:r w:rsidRPr="007C367B">
        <w:rPr>
          <w:rFonts w:ascii="Times New Roman" w:eastAsia="Times New Roman" w:hAnsi="Times New Roman" w:cs="Times New Roman"/>
          <w:kern w:val="0"/>
          <w:sz w:val="28"/>
          <w:szCs w:val="20"/>
          <w:lang w:val="uk-UA" w:eastAsia="ru-RU"/>
        </w:rPr>
        <w:t xml:space="preserve"> є семантика сюжетів Троїцької церкви у взаємозв</w:t>
      </w:r>
      <w:r w:rsidRPr="007C367B">
        <w:rPr>
          <w:rFonts w:ascii="Times New Roman" w:eastAsia="Times New Roman" w:hAnsi="Times New Roman" w:cs="Times New Roman"/>
          <w:kern w:val="0"/>
          <w:sz w:val="28"/>
          <w:szCs w:val="20"/>
          <w:lang w:eastAsia="ru-RU"/>
        </w:rPr>
        <w:t>’</w:t>
      </w:r>
      <w:r w:rsidRPr="007C367B">
        <w:rPr>
          <w:rFonts w:ascii="Times New Roman" w:eastAsia="Times New Roman" w:hAnsi="Times New Roman" w:cs="Times New Roman"/>
          <w:kern w:val="0"/>
          <w:sz w:val="28"/>
          <w:szCs w:val="20"/>
          <w:lang w:val="uk-UA" w:eastAsia="ru-RU"/>
        </w:rPr>
        <w:t xml:space="preserve">язках із творами церковної літератури </w:t>
      </w:r>
      <w:r w:rsidRPr="007C367B">
        <w:rPr>
          <w:rFonts w:ascii="Times New Roman" w:eastAsia="Times New Roman" w:hAnsi="Times New Roman" w:cs="Times New Roman"/>
          <w:kern w:val="0"/>
          <w:sz w:val="28"/>
          <w:szCs w:val="20"/>
          <w:lang w:val="en-US" w:eastAsia="ru-RU"/>
        </w:rPr>
        <w:t>XVII</w:t>
      </w:r>
      <w:r w:rsidRPr="007C367B">
        <w:rPr>
          <w:rFonts w:ascii="Times New Roman" w:eastAsia="Times New Roman" w:hAnsi="Times New Roman" w:cs="Times New Roman"/>
          <w:kern w:val="0"/>
          <w:sz w:val="28"/>
          <w:szCs w:val="20"/>
          <w:lang w:eastAsia="ru-RU"/>
        </w:rPr>
        <w:t xml:space="preserve"> – поч. </w:t>
      </w:r>
      <w:r w:rsidRPr="007C367B">
        <w:rPr>
          <w:rFonts w:ascii="Times New Roman" w:eastAsia="Times New Roman" w:hAnsi="Times New Roman" w:cs="Times New Roman"/>
          <w:kern w:val="0"/>
          <w:sz w:val="28"/>
          <w:szCs w:val="20"/>
          <w:lang w:val="en-US" w:eastAsia="ru-RU"/>
        </w:rPr>
        <w:t>XVIII</w:t>
      </w:r>
      <w:r w:rsidRPr="007C367B">
        <w:rPr>
          <w:rFonts w:ascii="Times New Roman" w:eastAsia="Times New Roman" w:hAnsi="Times New Roman" w:cs="Times New Roman"/>
          <w:kern w:val="0"/>
          <w:sz w:val="28"/>
          <w:szCs w:val="20"/>
          <w:lang w:eastAsia="ru-RU"/>
        </w:rPr>
        <w:t xml:space="preserve"> ст. та стилістика  розписів. Це відображені в монументальному малярстві світоглядні зміни, що відбулися на межі </w:t>
      </w:r>
      <w:r w:rsidRPr="007C367B">
        <w:rPr>
          <w:rFonts w:ascii="Times New Roman" w:eastAsia="Times New Roman" w:hAnsi="Times New Roman" w:cs="Times New Roman"/>
          <w:kern w:val="0"/>
          <w:sz w:val="28"/>
          <w:szCs w:val="20"/>
          <w:lang w:val="en-US" w:eastAsia="ru-RU"/>
        </w:rPr>
        <w:t>XVII</w:t>
      </w:r>
      <w:r w:rsidRPr="007C367B">
        <w:rPr>
          <w:rFonts w:ascii="Times New Roman" w:eastAsia="Times New Roman" w:hAnsi="Times New Roman" w:cs="Times New Roman"/>
          <w:kern w:val="0"/>
          <w:sz w:val="28"/>
          <w:szCs w:val="20"/>
          <w:lang w:eastAsia="ru-RU"/>
        </w:rPr>
        <w:t xml:space="preserve"> – </w:t>
      </w:r>
      <w:r w:rsidRPr="007C367B">
        <w:rPr>
          <w:rFonts w:ascii="Times New Roman" w:eastAsia="Times New Roman" w:hAnsi="Times New Roman" w:cs="Times New Roman"/>
          <w:kern w:val="0"/>
          <w:sz w:val="28"/>
          <w:szCs w:val="20"/>
          <w:lang w:val="en-US" w:eastAsia="ru-RU"/>
        </w:rPr>
        <w:t>XVIII</w:t>
      </w:r>
      <w:r w:rsidRPr="007C367B">
        <w:rPr>
          <w:rFonts w:ascii="Times New Roman" w:eastAsia="Times New Roman" w:hAnsi="Times New Roman" w:cs="Times New Roman"/>
          <w:kern w:val="0"/>
          <w:sz w:val="28"/>
          <w:szCs w:val="20"/>
          <w:lang w:eastAsia="ru-RU"/>
        </w:rPr>
        <w:t xml:space="preserve"> ст. Це також утілені у розписах Троїцької церкви нові принципи синтезу мистецтв, що знаменували відхід від візантійської традиції й створення національного варіанта барокового стилю.</w:t>
      </w:r>
    </w:p>
    <w:p w14:paraId="3D4F180A" w14:textId="77777777" w:rsidR="007C367B" w:rsidRPr="007C367B" w:rsidRDefault="007C367B" w:rsidP="007C367B">
      <w:pPr>
        <w:widowControl/>
        <w:tabs>
          <w:tab w:val="clear" w:pos="709"/>
          <w:tab w:val="left" w:pos="10773"/>
        </w:tabs>
        <w:suppressAutoHyphens w:val="0"/>
        <w:spacing w:after="0" w:line="360" w:lineRule="auto"/>
        <w:ind w:firstLine="680"/>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b/>
          <w:kern w:val="0"/>
          <w:sz w:val="28"/>
          <w:szCs w:val="20"/>
          <w:lang w:val="uk-UA" w:eastAsia="ru-RU"/>
        </w:rPr>
        <w:t xml:space="preserve">Хронологічні рамки дослідження </w:t>
      </w:r>
      <w:r w:rsidRPr="007C367B">
        <w:rPr>
          <w:rFonts w:ascii="Times New Roman" w:eastAsia="Times New Roman" w:hAnsi="Times New Roman" w:cs="Times New Roman"/>
          <w:kern w:val="0"/>
          <w:sz w:val="28"/>
          <w:szCs w:val="20"/>
          <w:lang w:val="uk-UA" w:eastAsia="ru-RU"/>
        </w:rPr>
        <w:t xml:space="preserve">обмежені кін. </w:t>
      </w:r>
      <w:r w:rsidRPr="007C367B">
        <w:rPr>
          <w:rFonts w:ascii="Times New Roman" w:eastAsia="Times New Roman" w:hAnsi="Times New Roman" w:cs="Times New Roman"/>
          <w:kern w:val="0"/>
          <w:sz w:val="28"/>
          <w:szCs w:val="20"/>
          <w:lang w:val="en-US" w:eastAsia="ru-RU"/>
        </w:rPr>
        <w:t>XVI</w:t>
      </w:r>
      <w:r w:rsidRPr="007C367B">
        <w:rPr>
          <w:rFonts w:ascii="Times New Roman" w:eastAsia="Times New Roman" w:hAnsi="Times New Roman" w:cs="Times New Roman"/>
          <w:kern w:val="0"/>
          <w:sz w:val="28"/>
          <w:szCs w:val="20"/>
          <w:lang w:val="uk-UA" w:eastAsia="ru-RU"/>
        </w:rPr>
        <w:t xml:space="preserve"> - сер. </w:t>
      </w:r>
      <w:r w:rsidRPr="007C367B">
        <w:rPr>
          <w:rFonts w:ascii="Times New Roman" w:eastAsia="Times New Roman" w:hAnsi="Times New Roman" w:cs="Times New Roman"/>
          <w:kern w:val="0"/>
          <w:sz w:val="28"/>
          <w:szCs w:val="20"/>
          <w:lang w:val="en-US" w:eastAsia="ru-RU"/>
        </w:rPr>
        <w:t>XVIII</w:t>
      </w:r>
      <w:r w:rsidRPr="007C367B">
        <w:rPr>
          <w:rFonts w:ascii="Times New Roman" w:eastAsia="Times New Roman" w:hAnsi="Times New Roman" w:cs="Times New Roman"/>
          <w:kern w:val="0"/>
          <w:sz w:val="28"/>
          <w:szCs w:val="20"/>
          <w:lang w:val="uk-UA" w:eastAsia="ru-RU"/>
        </w:rPr>
        <w:t xml:space="preserve"> ст., що викликано необхідністю виявити передумови досліджуваного явища, прослідкувати процес входження нових тенденцій до української теології та образотворчого мистецтва.</w:t>
      </w:r>
    </w:p>
    <w:p w14:paraId="1E5A0E67" w14:textId="77777777" w:rsidR="007C367B" w:rsidRPr="007C367B" w:rsidRDefault="007C367B" w:rsidP="007C367B">
      <w:pPr>
        <w:widowControl/>
        <w:tabs>
          <w:tab w:val="clear" w:pos="709"/>
          <w:tab w:val="left" w:pos="10773"/>
        </w:tabs>
        <w:suppressAutoHyphens w:val="0"/>
        <w:spacing w:after="0" w:line="360" w:lineRule="auto"/>
        <w:ind w:firstLine="680"/>
        <w:rPr>
          <w:rFonts w:ascii="Times New Roman" w:eastAsia="Times New Roman" w:hAnsi="Times New Roman" w:cs="Times New Roman"/>
          <w:b/>
          <w:kern w:val="0"/>
          <w:sz w:val="28"/>
          <w:szCs w:val="20"/>
          <w:lang w:val="uk-UA" w:eastAsia="ru-RU"/>
        </w:rPr>
      </w:pPr>
      <w:r w:rsidRPr="007C367B">
        <w:rPr>
          <w:rFonts w:ascii="Times New Roman" w:eastAsia="Times New Roman" w:hAnsi="Times New Roman" w:cs="Times New Roman"/>
          <w:b/>
          <w:kern w:val="0"/>
          <w:sz w:val="28"/>
          <w:szCs w:val="20"/>
          <w:lang w:eastAsia="ru-RU"/>
        </w:rPr>
        <w:t xml:space="preserve">Методологічна основа дисертації. </w:t>
      </w:r>
      <w:r w:rsidRPr="007C367B">
        <w:rPr>
          <w:rFonts w:ascii="Times New Roman" w:eastAsia="Times New Roman" w:hAnsi="Times New Roman" w:cs="Times New Roman"/>
          <w:kern w:val="0"/>
          <w:sz w:val="28"/>
          <w:szCs w:val="20"/>
          <w:lang w:eastAsia="ru-RU"/>
        </w:rPr>
        <w:t xml:space="preserve">У дисертації застосовано традиційні методи теоретичного дослідження, в яких історико-культурологічний метод поєднано з системним підходом і доповнено компаративною методикою. Тому </w:t>
      </w:r>
      <w:r w:rsidRPr="007C367B">
        <w:rPr>
          <w:rFonts w:ascii="Times New Roman" w:eastAsia="Times New Roman" w:hAnsi="Times New Roman" w:cs="Times New Roman"/>
          <w:kern w:val="0"/>
          <w:sz w:val="28"/>
          <w:szCs w:val="20"/>
          <w:lang w:eastAsia="ru-RU"/>
        </w:rPr>
        <w:lastRenderedPageBreak/>
        <w:t xml:space="preserve">об’єкт вивчення – монументальний ансамбль Троїцької надбрамної церкви розглянуто у широкому історико-культурному контексті, як закономірне й типове явище у мистецтві певної доби. Застосовано </w:t>
      </w:r>
      <w:r w:rsidRPr="007C367B">
        <w:rPr>
          <w:rFonts w:ascii="Times New Roman" w:eastAsia="Times New Roman" w:hAnsi="Times New Roman" w:cs="Times New Roman"/>
          <w:b/>
          <w:kern w:val="0"/>
          <w:sz w:val="28"/>
          <w:szCs w:val="20"/>
          <w:lang w:eastAsia="ru-RU"/>
        </w:rPr>
        <w:t xml:space="preserve"> </w:t>
      </w:r>
      <w:r w:rsidRPr="007C367B">
        <w:rPr>
          <w:rFonts w:ascii="Times New Roman" w:eastAsia="Times New Roman" w:hAnsi="Times New Roman" w:cs="Times New Roman"/>
          <w:kern w:val="0"/>
          <w:sz w:val="28"/>
          <w:szCs w:val="20"/>
          <w:lang w:eastAsia="ru-RU"/>
        </w:rPr>
        <w:t>також і методи суто емпіричних досліджень, такі як спостереження реставраторів, натурні дослідження, порівняння. Вони покладені в основу мистецтвознавчого аналізу при з’</w:t>
      </w:r>
      <w:r w:rsidRPr="007C367B">
        <w:rPr>
          <w:rFonts w:ascii="Times New Roman" w:eastAsia="Times New Roman" w:hAnsi="Times New Roman" w:cs="Times New Roman"/>
          <w:kern w:val="0"/>
          <w:sz w:val="28"/>
          <w:szCs w:val="20"/>
          <w:lang w:val="uk-UA" w:eastAsia="ru-RU"/>
        </w:rPr>
        <w:t xml:space="preserve">ясуванні джерел </w:t>
      </w:r>
      <w:r w:rsidRPr="007C367B">
        <w:rPr>
          <w:rFonts w:ascii="Times New Roman" w:eastAsia="Times New Roman" w:hAnsi="Times New Roman" w:cs="Times New Roman"/>
          <w:kern w:val="0"/>
          <w:sz w:val="28"/>
          <w:szCs w:val="20"/>
          <w:lang w:eastAsia="ru-RU"/>
        </w:rPr>
        <w:t>іконографії сюжетів Троїцької церкви та при вивченні стилістичних особливостей стінопису. Семантику розписів досліджено оригінальним методом комплексного використання джерел, який базується на синтезі класичних прийомів мистецтвознавства й методів аналізу церковної літератури доби бароко, що застосовуються у сучасному літературознавстві.</w:t>
      </w:r>
    </w:p>
    <w:p w14:paraId="7FE745ED" w14:textId="77777777" w:rsidR="007C367B" w:rsidRPr="007C367B" w:rsidRDefault="007C367B" w:rsidP="007C367B">
      <w:pPr>
        <w:widowControl/>
        <w:tabs>
          <w:tab w:val="clear" w:pos="709"/>
          <w:tab w:val="left" w:pos="9072"/>
          <w:tab w:val="left" w:pos="10490"/>
          <w:tab w:val="left" w:pos="10773"/>
        </w:tabs>
        <w:suppressAutoHyphens w:val="0"/>
        <w:spacing w:after="0" w:line="360" w:lineRule="auto"/>
        <w:ind w:firstLine="737"/>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b/>
          <w:kern w:val="0"/>
          <w:sz w:val="28"/>
          <w:szCs w:val="20"/>
          <w:lang w:val="uk-UA" w:eastAsia="ru-RU"/>
        </w:rPr>
        <w:t xml:space="preserve">Джерельна база дисертації. </w:t>
      </w:r>
      <w:r w:rsidRPr="007C367B">
        <w:rPr>
          <w:rFonts w:ascii="Times New Roman" w:eastAsia="Times New Roman" w:hAnsi="Times New Roman" w:cs="Times New Roman"/>
          <w:kern w:val="0"/>
          <w:sz w:val="28"/>
          <w:szCs w:val="20"/>
          <w:lang w:val="uk-UA" w:eastAsia="ru-RU"/>
        </w:rPr>
        <w:t xml:space="preserve">У ході дослідження аналізувалися як бібліографічні, архівні (писемні, іконографічні) джерела, так і наявні емпіричні дані у вигляді пам’яток іконопису й гравюри. Найважливішим джерелом є монументальний ансамбль Троїцької надбрамної церкви. Це, крім того, твори іконописців Києво-Печерської школи: уцілілі пам’ятки монументальних розписів в Україні та Сербії й ікони 1-ї пол. </w:t>
      </w:r>
      <w:r w:rsidRPr="007C367B">
        <w:rPr>
          <w:rFonts w:ascii="Times New Roman" w:eastAsia="Times New Roman" w:hAnsi="Times New Roman" w:cs="Times New Roman"/>
          <w:kern w:val="0"/>
          <w:sz w:val="28"/>
          <w:szCs w:val="20"/>
          <w:lang w:eastAsia="ru-RU"/>
        </w:rPr>
        <w:t>XVIII</w:t>
      </w:r>
      <w:r w:rsidRPr="007C367B">
        <w:rPr>
          <w:rFonts w:ascii="Times New Roman" w:eastAsia="Times New Roman" w:hAnsi="Times New Roman" w:cs="Times New Roman"/>
          <w:kern w:val="0"/>
          <w:sz w:val="28"/>
          <w:szCs w:val="20"/>
          <w:lang w:val="uk-UA" w:eastAsia="ru-RU"/>
        </w:rPr>
        <w:t xml:space="preserve"> ст., а також  малюнки учнів лаврської майстерні. Специфіка обраної теми зумовила необхідність  аналізу цілого комплексу творів української церковної літератури </w:t>
      </w:r>
      <w:r w:rsidRPr="007C367B">
        <w:rPr>
          <w:rFonts w:ascii="Times New Roman" w:eastAsia="Times New Roman" w:hAnsi="Times New Roman" w:cs="Times New Roman"/>
          <w:kern w:val="0"/>
          <w:sz w:val="28"/>
          <w:szCs w:val="20"/>
          <w:lang w:eastAsia="ru-RU"/>
        </w:rPr>
        <w:t>XVII</w:t>
      </w:r>
      <w:r w:rsidRPr="007C367B">
        <w:rPr>
          <w:rFonts w:ascii="Times New Roman" w:eastAsia="Times New Roman" w:hAnsi="Times New Roman" w:cs="Times New Roman"/>
          <w:kern w:val="0"/>
          <w:sz w:val="28"/>
          <w:szCs w:val="20"/>
          <w:lang w:val="uk-UA" w:eastAsia="ru-RU"/>
        </w:rPr>
        <w:t xml:space="preserve"> – поч. </w:t>
      </w:r>
      <w:r w:rsidRPr="007C367B">
        <w:rPr>
          <w:rFonts w:ascii="Times New Roman" w:eastAsia="Times New Roman" w:hAnsi="Times New Roman" w:cs="Times New Roman"/>
          <w:kern w:val="0"/>
          <w:sz w:val="28"/>
          <w:szCs w:val="20"/>
          <w:lang w:eastAsia="ru-RU"/>
        </w:rPr>
        <w:t>XVIII</w:t>
      </w:r>
      <w:r w:rsidRPr="007C367B">
        <w:rPr>
          <w:rFonts w:ascii="Times New Roman" w:eastAsia="Times New Roman" w:hAnsi="Times New Roman" w:cs="Times New Roman"/>
          <w:kern w:val="0"/>
          <w:sz w:val="28"/>
          <w:szCs w:val="20"/>
          <w:lang w:val="uk-UA" w:eastAsia="ru-RU"/>
        </w:rPr>
        <w:t xml:space="preserve"> ст. Залучена велика кількість архівних матеріалів: вивчено архівні й музейні документи, які зберігаються в Національному Києво-Печерському історико-культурному заповіднику, Центральному державному історичному архіві України у м. Києві, Інституті рукопису Національної бібліотеки України ім. В.І. Вернадського, Російському державному історичному архіві у м. Санкт-Петербурзі, відділах рукописів і образотворчих видань Російської державної бібліотеки. Як інформаційні джерела використані наукові фахові видання, статті, наукові доповіді та матеріали наукових конференцій з проблематики українського бароко.</w:t>
      </w:r>
    </w:p>
    <w:p w14:paraId="6672A45C" w14:textId="77777777" w:rsidR="007C367B" w:rsidRPr="007C367B" w:rsidRDefault="007C367B" w:rsidP="007C367B">
      <w:pPr>
        <w:widowControl/>
        <w:tabs>
          <w:tab w:val="clear" w:pos="709"/>
          <w:tab w:val="left" w:pos="9072"/>
          <w:tab w:val="left" w:pos="10490"/>
          <w:tab w:val="left" w:pos="10773"/>
        </w:tabs>
        <w:suppressAutoHyphens w:val="0"/>
        <w:spacing w:after="0" w:line="360" w:lineRule="auto"/>
        <w:ind w:right="282"/>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b/>
          <w:kern w:val="0"/>
          <w:sz w:val="28"/>
          <w:szCs w:val="20"/>
          <w:lang w:val="uk-UA" w:eastAsia="ru-RU"/>
        </w:rPr>
        <w:t xml:space="preserve">Наукова новизна дослідження. </w:t>
      </w:r>
      <w:r w:rsidRPr="007C367B">
        <w:rPr>
          <w:rFonts w:ascii="Times New Roman" w:eastAsia="Times New Roman" w:hAnsi="Times New Roman" w:cs="Times New Roman"/>
          <w:kern w:val="0"/>
          <w:sz w:val="28"/>
          <w:szCs w:val="20"/>
          <w:lang w:val="uk-UA" w:eastAsia="ru-RU"/>
        </w:rPr>
        <w:t xml:space="preserve">Дисертація є першим у вітчизняному мистецтвознавстві  дослідженням семантики та стилістики розписів </w:t>
      </w:r>
      <w:r w:rsidRPr="007C367B">
        <w:rPr>
          <w:rFonts w:ascii="Times New Roman" w:eastAsia="Times New Roman" w:hAnsi="Times New Roman" w:cs="Times New Roman"/>
          <w:kern w:val="0"/>
          <w:sz w:val="28"/>
          <w:szCs w:val="20"/>
          <w:lang w:val="uk-UA" w:eastAsia="ru-RU"/>
        </w:rPr>
        <w:lastRenderedPageBreak/>
        <w:t xml:space="preserve">Троїцької надбрамної церкви Києво-Печерської Лаври у їх повному обсязі. </w:t>
      </w:r>
      <w:r w:rsidRPr="007C367B">
        <w:rPr>
          <w:rFonts w:ascii="Times New Roman" w:eastAsia="Times New Roman" w:hAnsi="Times New Roman" w:cs="Times New Roman"/>
          <w:kern w:val="0"/>
          <w:sz w:val="28"/>
          <w:szCs w:val="20"/>
          <w:lang w:eastAsia="ru-RU"/>
        </w:rPr>
        <w:t xml:space="preserve">Наукова новизна одержаних результатів полягає у тому, що: </w:t>
      </w:r>
    </w:p>
    <w:p w14:paraId="571842A6" w14:textId="77777777" w:rsidR="007C367B" w:rsidRPr="007C367B" w:rsidRDefault="007C367B" w:rsidP="00E71DEC">
      <w:pPr>
        <w:widowControl/>
        <w:numPr>
          <w:ilvl w:val="0"/>
          <w:numId w:val="15"/>
        </w:numPr>
        <w:tabs>
          <w:tab w:val="clear" w:pos="709"/>
          <w:tab w:val="left" w:pos="9072"/>
          <w:tab w:val="left" w:pos="10490"/>
          <w:tab w:val="left" w:pos="10773"/>
        </w:tabs>
        <w:suppressAutoHyphens w:val="0"/>
        <w:spacing w:after="0" w:line="360" w:lineRule="auto"/>
        <w:ind w:right="282"/>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монументальний живопис Троїцької церкви вперше розглянуто у широкому контексті європейського мистецтва, що дозволило по-новому розкрити сам феномен українського бароко, виявити його національну своєрідність;</w:t>
      </w:r>
    </w:p>
    <w:p w14:paraId="58C1C35A" w14:textId="77777777" w:rsidR="007C367B" w:rsidRPr="007C367B" w:rsidRDefault="007C367B" w:rsidP="00E71DEC">
      <w:pPr>
        <w:widowControl/>
        <w:numPr>
          <w:ilvl w:val="0"/>
          <w:numId w:val="15"/>
        </w:numPr>
        <w:tabs>
          <w:tab w:val="clear" w:pos="709"/>
          <w:tab w:val="left" w:pos="9072"/>
          <w:tab w:val="left" w:pos="10490"/>
          <w:tab w:val="left" w:pos="10773"/>
        </w:tabs>
        <w:suppressAutoHyphens w:val="0"/>
        <w:spacing w:after="0" w:line="360" w:lineRule="auto"/>
        <w:ind w:right="282"/>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на основі  ретельного вивчення монументального ансамблю Троїцької церкви вперше показано наскільки тісним був зв’язок різних галузей української культури доби бароко, яким чином іконопис запозичував з інших видів мистецтва засоби художньої виразності;</w:t>
      </w:r>
    </w:p>
    <w:p w14:paraId="1C7046DD" w14:textId="77777777" w:rsidR="007C367B" w:rsidRPr="007C367B" w:rsidRDefault="007C367B" w:rsidP="00E71DEC">
      <w:pPr>
        <w:widowControl/>
        <w:numPr>
          <w:ilvl w:val="0"/>
          <w:numId w:val="15"/>
        </w:numPr>
        <w:tabs>
          <w:tab w:val="clear" w:pos="709"/>
          <w:tab w:val="left" w:pos="9072"/>
          <w:tab w:val="left" w:pos="10490"/>
          <w:tab w:val="left" w:pos="10773"/>
        </w:tabs>
        <w:suppressAutoHyphens w:val="0"/>
        <w:spacing w:after="0" w:line="360" w:lineRule="auto"/>
        <w:ind w:right="282"/>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докладно простежено богословську програму стінопису лаврського надбрамного храму, виявлено її провідні теми й розкрито таким чином іконологію ансамблю;</w:t>
      </w:r>
    </w:p>
    <w:p w14:paraId="1A5B46BB" w14:textId="77777777" w:rsidR="007C367B" w:rsidRPr="007C367B" w:rsidRDefault="007C367B" w:rsidP="00E71DEC">
      <w:pPr>
        <w:widowControl/>
        <w:numPr>
          <w:ilvl w:val="0"/>
          <w:numId w:val="15"/>
        </w:numPr>
        <w:tabs>
          <w:tab w:val="clear" w:pos="709"/>
          <w:tab w:val="left" w:pos="9072"/>
          <w:tab w:val="left" w:pos="10490"/>
          <w:tab w:val="left" w:pos="10773"/>
        </w:tabs>
        <w:suppressAutoHyphens w:val="0"/>
        <w:spacing w:after="0" w:line="360" w:lineRule="auto"/>
        <w:ind w:right="282"/>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на основі складеного автором каталогу композицій Троїцької церкви доведено тісний зв’язок монументального малярства Києво-Печерської школи з українською церковною літературою XVII ст.; </w:t>
      </w:r>
    </w:p>
    <w:p w14:paraId="3AB5417C" w14:textId="77777777" w:rsidR="007C367B" w:rsidRPr="007C367B" w:rsidRDefault="007C367B" w:rsidP="00E71DEC">
      <w:pPr>
        <w:widowControl/>
        <w:numPr>
          <w:ilvl w:val="0"/>
          <w:numId w:val="15"/>
        </w:numPr>
        <w:tabs>
          <w:tab w:val="clear" w:pos="709"/>
          <w:tab w:val="left" w:pos="9072"/>
          <w:tab w:val="left" w:pos="10490"/>
          <w:tab w:val="left" w:pos="10773"/>
        </w:tabs>
        <w:suppressAutoHyphens w:val="0"/>
        <w:spacing w:after="0" w:line="360" w:lineRule="auto"/>
        <w:ind w:right="282"/>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віднайдено першовзірці до ряду композицій Троїцької церкви у європейській ілюстративній гравюрі XVII ст;</w:t>
      </w:r>
    </w:p>
    <w:p w14:paraId="569E0BCF" w14:textId="77777777" w:rsidR="007C367B" w:rsidRPr="007C367B" w:rsidRDefault="007C367B" w:rsidP="00E71DEC">
      <w:pPr>
        <w:widowControl/>
        <w:numPr>
          <w:ilvl w:val="0"/>
          <w:numId w:val="15"/>
        </w:numPr>
        <w:tabs>
          <w:tab w:val="clear" w:pos="709"/>
          <w:tab w:val="left" w:pos="9072"/>
          <w:tab w:val="left" w:pos="10490"/>
          <w:tab w:val="left" w:pos="10773"/>
        </w:tabs>
        <w:suppressAutoHyphens w:val="0"/>
        <w:spacing w:after="0" w:line="360" w:lineRule="auto"/>
        <w:ind w:right="282"/>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на відміну від попередніх досліджень, присвячених Троїцькій церкві, де зроблено окремі зауваження щодо стилістики розписів, або стилістичні особливості охарактеризовано загалом, у даній роботі виявлено ті стилістичні  риси живопису храму, які перш за все надають право вважати ансамбль бароковим, завдяки чому обґрунтовано-систематично розкрито нове розуміння синтезу мистецтв у монументальному ансамблі;</w:t>
      </w:r>
    </w:p>
    <w:p w14:paraId="0837F545" w14:textId="77777777" w:rsidR="007C367B" w:rsidRPr="007C367B" w:rsidRDefault="007C367B" w:rsidP="00E71DEC">
      <w:pPr>
        <w:widowControl/>
        <w:numPr>
          <w:ilvl w:val="0"/>
          <w:numId w:val="14"/>
        </w:numPr>
        <w:tabs>
          <w:tab w:val="clear" w:pos="709"/>
          <w:tab w:val="left" w:pos="9072"/>
          <w:tab w:val="left" w:pos="10490"/>
          <w:tab w:val="left" w:pos="10773"/>
        </w:tabs>
        <w:suppressAutoHyphens w:val="0"/>
        <w:spacing w:after="0" w:line="360" w:lineRule="auto"/>
        <w:ind w:right="282"/>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eastAsia="ru-RU"/>
        </w:rPr>
        <w:t>спростовано “міфи”, які існували в атрибуції розписів;</w:t>
      </w:r>
    </w:p>
    <w:p w14:paraId="65C90F36" w14:textId="77777777" w:rsidR="007C367B" w:rsidRPr="007C367B" w:rsidRDefault="007C367B" w:rsidP="00E71DEC">
      <w:pPr>
        <w:widowControl/>
        <w:numPr>
          <w:ilvl w:val="0"/>
          <w:numId w:val="16"/>
        </w:numPr>
        <w:tabs>
          <w:tab w:val="clear" w:pos="709"/>
          <w:tab w:val="clear" w:pos="1080"/>
          <w:tab w:val="num" w:pos="1040"/>
          <w:tab w:val="left" w:pos="10773"/>
        </w:tabs>
        <w:suppressAutoHyphens w:val="0"/>
        <w:spacing w:after="0" w:line="360" w:lineRule="auto"/>
        <w:ind w:left="1040"/>
        <w:jc w:val="left"/>
        <w:rPr>
          <w:rFonts w:ascii="Times New Roman" w:eastAsia="Times New Roman" w:hAnsi="Times New Roman" w:cs="Times New Roman"/>
          <w:b/>
          <w:kern w:val="0"/>
          <w:sz w:val="28"/>
          <w:szCs w:val="20"/>
          <w:lang w:val="uk-UA" w:eastAsia="ru-RU"/>
        </w:rPr>
      </w:pPr>
      <w:r w:rsidRPr="007C367B">
        <w:rPr>
          <w:rFonts w:ascii="Times New Roman" w:eastAsia="Times New Roman" w:hAnsi="Times New Roman" w:cs="Times New Roman"/>
          <w:kern w:val="0"/>
          <w:sz w:val="28"/>
          <w:szCs w:val="20"/>
          <w:lang w:val="uk-UA" w:eastAsia="ru-RU"/>
        </w:rPr>
        <w:lastRenderedPageBreak/>
        <w:t>у процесі  стилістичного аналізу вперше виявлено й охарактеризовано індивідуальні “почерки” майстрів-виконавців стінопису Троїцької церкви.</w:t>
      </w:r>
    </w:p>
    <w:p w14:paraId="6D597ED4" w14:textId="77777777" w:rsidR="007C367B" w:rsidRPr="007C367B" w:rsidRDefault="007C367B" w:rsidP="007C367B">
      <w:pPr>
        <w:widowControl/>
        <w:tabs>
          <w:tab w:val="clear" w:pos="709"/>
          <w:tab w:val="left" w:pos="10773"/>
        </w:tabs>
        <w:suppressAutoHyphens w:val="0"/>
        <w:spacing w:after="0" w:line="360" w:lineRule="auto"/>
        <w:ind w:right="-1" w:firstLine="680"/>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b/>
          <w:kern w:val="0"/>
          <w:sz w:val="28"/>
          <w:szCs w:val="20"/>
          <w:lang w:val="uk-UA" w:eastAsia="ru-RU"/>
        </w:rPr>
        <w:t xml:space="preserve">Теоретичне й практичне значення дослідження. </w:t>
      </w:r>
      <w:r w:rsidRPr="007C367B">
        <w:rPr>
          <w:rFonts w:ascii="Times New Roman" w:eastAsia="Times New Roman" w:hAnsi="Times New Roman" w:cs="Times New Roman"/>
          <w:kern w:val="0"/>
          <w:sz w:val="28"/>
          <w:szCs w:val="20"/>
          <w:lang w:val="uk-UA" w:eastAsia="ru-RU"/>
        </w:rPr>
        <w:t xml:space="preserve">Результати проведених досліджень можуть бути використані в науково-педагогічній роботі, при написанні Історії українського мистецтва </w:t>
      </w:r>
      <w:r w:rsidRPr="007C367B">
        <w:rPr>
          <w:rFonts w:ascii="Times New Roman" w:eastAsia="Times New Roman" w:hAnsi="Times New Roman" w:cs="Times New Roman"/>
          <w:kern w:val="0"/>
          <w:sz w:val="28"/>
          <w:szCs w:val="20"/>
          <w:lang w:val="en-US" w:eastAsia="ru-RU"/>
        </w:rPr>
        <w:t>XVII</w:t>
      </w:r>
      <w:r w:rsidRPr="007C367B">
        <w:rPr>
          <w:rFonts w:ascii="Times New Roman" w:eastAsia="Times New Roman" w:hAnsi="Times New Roman" w:cs="Times New Roman"/>
          <w:kern w:val="0"/>
          <w:sz w:val="28"/>
          <w:szCs w:val="20"/>
          <w:lang w:eastAsia="ru-RU"/>
        </w:rPr>
        <w:t xml:space="preserve"> – </w:t>
      </w:r>
      <w:r w:rsidRPr="007C367B">
        <w:rPr>
          <w:rFonts w:ascii="Times New Roman" w:eastAsia="Times New Roman" w:hAnsi="Times New Roman" w:cs="Times New Roman"/>
          <w:kern w:val="0"/>
          <w:sz w:val="28"/>
          <w:szCs w:val="20"/>
          <w:lang w:val="en-US" w:eastAsia="ru-RU"/>
        </w:rPr>
        <w:t>XVIII</w:t>
      </w:r>
      <w:r w:rsidRPr="007C367B">
        <w:rPr>
          <w:rFonts w:ascii="Times New Roman" w:eastAsia="Times New Roman" w:hAnsi="Times New Roman" w:cs="Times New Roman"/>
          <w:kern w:val="0"/>
          <w:sz w:val="28"/>
          <w:szCs w:val="20"/>
          <w:lang w:eastAsia="ru-RU"/>
        </w:rPr>
        <w:t xml:space="preserve"> ст., а також у музейній практиці. </w:t>
      </w:r>
    </w:p>
    <w:p w14:paraId="1D6380A8" w14:textId="77777777" w:rsidR="007C367B" w:rsidRPr="007C367B" w:rsidRDefault="007C367B" w:rsidP="007C367B">
      <w:pPr>
        <w:widowControl/>
        <w:tabs>
          <w:tab w:val="clear" w:pos="709"/>
          <w:tab w:val="left" w:pos="10773"/>
        </w:tabs>
        <w:suppressAutoHyphens w:val="0"/>
        <w:spacing w:after="0" w:line="360" w:lineRule="auto"/>
        <w:ind w:right="-1" w:firstLine="680"/>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b/>
          <w:kern w:val="0"/>
          <w:sz w:val="28"/>
          <w:szCs w:val="20"/>
          <w:lang w:val="uk-UA" w:eastAsia="ru-RU"/>
        </w:rPr>
        <w:t xml:space="preserve">Апробація результатів дослідження. </w:t>
      </w:r>
      <w:r w:rsidRPr="007C367B">
        <w:rPr>
          <w:rFonts w:ascii="Times New Roman" w:eastAsia="Times New Roman" w:hAnsi="Times New Roman" w:cs="Times New Roman"/>
          <w:kern w:val="0"/>
          <w:sz w:val="28"/>
          <w:szCs w:val="20"/>
          <w:lang w:val="uk-UA" w:eastAsia="ru-RU"/>
        </w:rPr>
        <w:t xml:space="preserve">Дисертація апробована на засіданнях кафедри теорії та історії мистецтва Національної академії образотворчого мистецтва й архітектури. Основні принципи, положення  й результати дослідження виносилися на обговорення на міжнародних наукових конференціях: </w:t>
      </w:r>
      <w:r w:rsidRPr="007C367B">
        <w:rPr>
          <w:rFonts w:ascii="Times New Roman" w:eastAsia="Times New Roman" w:hAnsi="Times New Roman" w:cs="Times New Roman"/>
          <w:kern w:val="0"/>
          <w:sz w:val="28"/>
          <w:szCs w:val="20"/>
          <w:lang w:val="en-US" w:eastAsia="ru-RU"/>
        </w:rPr>
        <w:t>V</w:t>
      </w:r>
      <w:r w:rsidRPr="007C367B">
        <w:rPr>
          <w:rFonts w:ascii="Times New Roman" w:eastAsia="Times New Roman" w:hAnsi="Times New Roman" w:cs="Times New Roman"/>
          <w:kern w:val="0"/>
          <w:sz w:val="28"/>
          <w:szCs w:val="20"/>
          <w:lang w:val="uk-UA" w:eastAsia="ru-RU"/>
        </w:rPr>
        <w:t xml:space="preserve"> Могилянські читання – 2000: Києво-Печерська Лавра в контексті світової історії (Київ, 2000); Велика Успенська церква Києво-Печерської Лаври.Слід у віках (Київ,2001); </w:t>
      </w:r>
      <w:r w:rsidRPr="007C367B">
        <w:rPr>
          <w:rFonts w:ascii="Times New Roman" w:eastAsia="Times New Roman" w:hAnsi="Times New Roman" w:cs="Times New Roman"/>
          <w:kern w:val="0"/>
          <w:sz w:val="28"/>
          <w:szCs w:val="20"/>
          <w:lang w:val="en-US" w:eastAsia="ru-RU"/>
        </w:rPr>
        <w:t>VI</w:t>
      </w:r>
      <w:r w:rsidRPr="007C367B">
        <w:rPr>
          <w:rFonts w:ascii="Times New Roman" w:eastAsia="Times New Roman" w:hAnsi="Times New Roman" w:cs="Times New Roman"/>
          <w:kern w:val="0"/>
          <w:sz w:val="28"/>
          <w:szCs w:val="20"/>
          <w:lang w:val="uk-UA" w:eastAsia="ru-RU"/>
        </w:rPr>
        <w:t xml:space="preserve"> Могилянські читання – 2001: Літературна і видавнича діяльність Києво-Печерської Лаври </w:t>
      </w:r>
      <w:r w:rsidRPr="007C367B">
        <w:rPr>
          <w:rFonts w:ascii="Times New Roman" w:eastAsia="Times New Roman" w:hAnsi="Times New Roman" w:cs="Times New Roman"/>
          <w:kern w:val="0"/>
          <w:sz w:val="28"/>
          <w:szCs w:val="20"/>
          <w:lang w:val="en-US" w:eastAsia="ru-RU"/>
        </w:rPr>
        <w:t>XI</w:t>
      </w:r>
      <w:r w:rsidRPr="007C367B">
        <w:rPr>
          <w:rFonts w:ascii="Times New Roman" w:eastAsia="Times New Roman" w:hAnsi="Times New Roman" w:cs="Times New Roman"/>
          <w:kern w:val="0"/>
          <w:sz w:val="28"/>
          <w:szCs w:val="20"/>
          <w:lang w:val="uk-UA" w:eastAsia="ru-RU"/>
        </w:rPr>
        <w:t xml:space="preserve"> – </w:t>
      </w:r>
      <w:r w:rsidRPr="007C367B">
        <w:rPr>
          <w:rFonts w:ascii="Times New Roman" w:eastAsia="Times New Roman" w:hAnsi="Times New Roman" w:cs="Times New Roman"/>
          <w:kern w:val="0"/>
          <w:sz w:val="28"/>
          <w:szCs w:val="20"/>
          <w:lang w:val="en-US" w:eastAsia="ru-RU"/>
        </w:rPr>
        <w:t>X</w:t>
      </w:r>
      <w:r w:rsidRPr="007C367B">
        <w:rPr>
          <w:rFonts w:ascii="Times New Roman" w:eastAsia="Times New Roman" w:hAnsi="Times New Roman" w:cs="Times New Roman"/>
          <w:kern w:val="0"/>
          <w:sz w:val="28"/>
          <w:szCs w:val="20"/>
          <w:lang w:val="uk-UA" w:eastAsia="ru-RU"/>
        </w:rPr>
        <w:t xml:space="preserve">Х ст. </w:t>
      </w:r>
      <w:r w:rsidRPr="007C367B">
        <w:rPr>
          <w:rFonts w:ascii="Times New Roman" w:eastAsia="Times New Roman" w:hAnsi="Times New Roman" w:cs="Times New Roman"/>
          <w:kern w:val="0"/>
          <w:sz w:val="28"/>
          <w:szCs w:val="20"/>
          <w:lang w:eastAsia="ru-RU"/>
        </w:rPr>
        <w:t xml:space="preserve">(Київ, 2001); Филёвские чтения. Седьмая научная конференция по проблемам русской художественной культуры </w:t>
      </w:r>
      <w:r w:rsidRPr="007C367B">
        <w:rPr>
          <w:rFonts w:ascii="Times New Roman" w:eastAsia="Times New Roman" w:hAnsi="Times New Roman" w:cs="Times New Roman"/>
          <w:kern w:val="0"/>
          <w:sz w:val="28"/>
          <w:szCs w:val="20"/>
          <w:lang w:val="en-US" w:eastAsia="ru-RU"/>
        </w:rPr>
        <w:t>XVII</w:t>
      </w:r>
      <w:r w:rsidRPr="007C367B">
        <w:rPr>
          <w:rFonts w:ascii="Times New Roman" w:eastAsia="Times New Roman" w:hAnsi="Times New Roman" w:cs="Times New Roman"/>
          <w:kern w:val="0"/>
          <w:sz w:val="28"/>
          <w:szCs w:val="20"/>
          <w:lang w:eastAsia="ru-RU"/>
        </w:rPr>
        <w:t xml:space="preserve"> – первой половины </w:t>
      </w:r>
      <w:r w:rsidRPr="007C367B">
        <w:rPr>
          <w:rFonts w:ascii="Times New Roman" w:eastAsia="Times New Roman" w:hAnsi="Times New Roman" w:cs="Times New Roman"/>
          <w:kern w:val="0"/>
          <w:sz w:val="28"/>
          <w:szCs w:val="20"/>
          <w:lang w:val="en-US" w:eastAsia="ru-RU"/>
        </w:rPr>
        <w:t>XVIII</w:t>
      </w:r>
      <w:r w:rsidRPr="007C367B">
        <w:rPr>
          <w:rFonts w:ascii="Times New Roman" w:eastAsia="Times New Roman" w:hAnsi="Times New Roman" w:cs="Times New Roman"/>
          <w:kern w:val="0"/>
          <w:sz w:val="28"/>
          <w:szCs w:val="20"/>
          <w:lang w:eastAsia="ru-RU"/>
        </w:rPr>
        <w:t xml:space="preserve"> века (Москва, </w:t>
      </w:r>
      <w:r w:rsidRPr="007C367B">
        <w:rPr>
          <w:rFonts w:ascii="Times New Roman" w:eastAsia="Times New Roman" w:hAnsi="Times New Roman" w:cs="Times New Roman"/>
          <w:kern w:val="0"/>
          <w:sz w:val="28"/>
          <w:szCs w:val="20"/>
          <w:lang w:val="uk-UA" w:eastAsia="ru-RU"/>
        </w:rPr>
        <w:t xml:space="preserve">2001); </w:t>
      </w:r>
      <w:r w:rsidRPr="007C367B">
        <w:rPr>
          <w:rFonts w:ascii="Times New Roman" w:eastAsia="Times New Roman" w:hAnsi="Times New Roman" w:cs="Times New Roman"/>
          <w:kern w:val="0"/>
          <w:sz w:val="28"/>
          <w:szCs w:val="20"/>
          <w:lang w:val="en-US" w:eastAsia="ru-RU"/>
        </w:rPr>
        <w:t>VII</w:t>
      </w:r>
      <w:r w:rsidRPr="007C367B">
        <w:rPr>
          <w:rFonts w:ascii="Times New Roman" w:eastAsia="Times New Roman" w:hAnsi="Times New Roman" w:cs="Times New Roman"/>
          <w:kern w:val="0"/>
          <w:sz w:val="28"/>
          <w:szCs w:val="20"/>
          <w:lang w:eastAsia="ru-RU"/>
        </w:rPr>
        <w:t xml:space="preserve"> </w:t>
      </w:r>
      <w:r w:rsidRPr="007C367B">
        <w:rPr>
          <w:rFonts w:ascii="Times New Roman" w:eastAsia="Times New Roman" w:hAnsi="Times New Roman" w:cs="Times New Roman"/>
          <w:kern w:val="0"/>
          <w:sz w:val="28"/>
          <w:szCs w:val="20"/>
          <w:lang w:val="uk-UA" w:eastAsia="ru-RU"/>
        </w:rPr>
        <w:t>Могилянські читання – 2002: Київський церковно-археологічний музей при Київській Духовній академії. До 130-ї річниці з дня  заснування.  Музейна  справа в Україні на зламі тисячоліть (Київ, 2002); на науково-теоретичній конференції: Перші читання пам’яті академіка П.О. Білецького (Київ, 2002).</w:t>
      </w:r>
    </w:p>
    <w:p w14:paraId="0D4B6767" w14:textId="77777777" w:rsidR="007C367B" w:rsidRPr="007C367B" w:rsidRDefault="007C367B" w:rsidP="007C367B">
      <w:pPr>
        <w:widowControl/>
        <w:tabs>
          <w:tab w:val="clear" w:pos="709"/>
          <w:tab w:val="left" w:pos="10773"/>
        </w:tabs>
        <w:suppressAutoHyphens w:val="0"/>
        <w:spacing w:after="0" w:line="360" w:lineRule="auto"/>
        <w:ind w:right="-1" w:firstLine="680"/>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b/>
          <w:kern w:val="0"/>
          <w:sz w:val="28"/>
          <w:szCs w:val="20"/>
          <w:lang w:val="uk-UA" w:eastAsia="ru-RU"/>
        </w:rPr>
        <w:t>Публікації.</w:t>
      </w:r>
      <w:r w:rsidRPr="007C367B">
        <w:rPr>
          <w:rFonts w:ascii="Times New Roman" w:eastAsia="Times New Roman" w:hAnsi="Times New Roman" w:cs="Times New Roman"/>
          <w:kern w:val="0"/>
          <w:sz w:val="28"/>
          <w:szCs w:val="20"/>
          <w:lang w:val="uk-UA" w:eastAsia="ru-RU"/>
        </w:rPr>
        <w:t xml:space="preserve"> Результати дисертаційних досліджень опубліковані у п’яти збірниках наукових праць та фахових журналах, акредитованих ВАК України, трьох  збірниках матеріалів наукових конференцій, а також у наукових культурологічних журналах.</w:t>
      </w:r>
    </w:p>
    <w:p w14:paraId="20CAA101" w14:textId="77777777" w:rsidR="007C367B" w:rsidRPr="007C367B" w:rsidRDefault="007C367B" w:rsidP="007C367B">
      <w:pPr>
        <w:widowControl/>
        <w:tabs>
          <w:tab w:val="clear" w:pos="709"/>
          <w:tab w:val="left" w:pos="9072"/>
          <w:tab w:val="left" w:pos="10490"/>
          <w:tab w:val="left" w:pos="10773"/>
        </w:tabs>
        <w:suppressAutoHyphens w:val="0"/>
        <w:spacing w:after="0" w:line="240" w:lineRule="auto"/>
        <w:ind w:right="282"/>
        <w:jc w:val="center"/>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СПИСОК ПУБЛІКАЦІЙ ЗДОБУВАЧА ЗА ТЕМОЮ ДИСЕРТАЦІЇ:</w:t>
      </w:r>
    </w:p>
    <w:p w14:paraId="188F5AE3" w14:textId="77777777" w:rsidR="007C367B" w:rsidRPr="007C367B" w:rsidRDefault="007C367B" w:rsidP="007C367B">
      <w:pPr>
        <w:widowControl/>
        <w:tabs>
          <w:tab w:val="clear" w:pos="709"/>
          <w:tab w:val="left" w:pos="9072"/>
          <w:tab w:val="left" w:pos="10490"/>
          <w:tab w:val="left" w:pos="10773"/>
        </w:tabs>
        <w:suppressAutoHyphens w:val="0"/>
        <w:spacing w:after="0" w:line="240" w:lineRule="auto"/>
        <w:ind w:right="282"/>
        <w:rPr>
          <w:rFonts w:ascii="Times New Roman" w:eastAsia="Times New Roman" w:hAnsi="Times New Roman" w:cs="Times New Roman"/>
          <w:kern w:val="0"/>
          <w:sz w:val="28"/>
          <w:szCs w:val="20"/>
          <w:lang w:val="uk-UA" w:eastAsia="ru-RU"/>
        </w:rPr>
      </w:pPr>
    </w:p>
    <w:p w14:paraId="4E9E80CB" w14:textId="77777777" w:rsidR="007C367B" w:rsidRPr="007C367B" w:rsidRDefault="007C367B" w:rsidP="00E71DEC">
      <w:pPr>
        <w:widowControl/>
        <w:numPr>
          <w:ilvl w:val="0"/>
          <w:numId w:val="17"/>
        </w:numPr>
        <w:tabs>
          <w:tab w:val="clear" w:pos="709"/>
          <w:tab w:val="left" w:pos="10773"/>
        </w:tabs>
        <w:suppressAutoHyphens w:val="0"/>
        <w:spacing w:after="0" w:line="360" w:lineRule="auto"/>
        <w:ind w:right="-1"/>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Стінопис притвору Троїцької надбрамної церкви // Мистецтвознавство України: Зб. наук. пр. Академії мистецтв України.– К.: В-во “Кий”, 2001. – Вип. 2. – С. 34-40.</w:t>
      </w:r>
    </w:p>
    <w:p w14:paraId="31BFCCC8" w14:textId="77777777" w:rsidR="007C367B" w:rsidRPr="007C367B" w:rsidRDefault="007C367B" w:rsidP="00E71DEC">
      <w:pPr>
        <w:widowControl/>
        <w:numPr>
          <w:ilvl w:val="0"/>
          <w:numId w:val="17"/>
        </w:numPr>
        <w:tabs>
          <w:tab w:val="clear" w:pos="709"/>
          <w:tab w:val="left" w:pos="10773"/>
        </w:tabs>
        <w:suppressAutoHyphens w:val="0"/>
        <w:spacing w:after="0" w:line="360" w:lineRule="auto"/>
        <w:ind w:right="-1"/>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lastRenderedPageBreak/>
        <w:t>Барокові розписи лаврської церкви Св. Трійці. (Історія пам’ятки, атрибуція, теологічна програма) // Українська Академія мистецтва. Дослідницькі та науково-методичні праці. – К.: В-во “ДІА”, 2002. – Вип. 9. – С. 156</w:t>
      </w:r>
      <w:r w:rsidRPr="007C367B">
        <w:rPr>
          <w:rFonts w:ascii="Times New Roman" w:eastAsia="Times New Roman" w:hAnsi="Times New Roman" w:cs="Times New Roman"/>
          <w:kern w:val="0"/>
          <w:sz w:val="28"/>
          <w:szCs w:val="20"/>
          <w:lang w:eastAsia="ru-RU"/>
        </w:rPr>
        <w:t>-</w:t>
      </w:r>
      <w:r w:rsidRPr="007C367B">
        <w:rPr>
          <w:rFonts w:ascii="Times New Roman" w:eastAsia="Times New Roman" w:hAnsi="Times New Roman" w:cs="Times New Roman"/>
          <w:kern w:val="0"/>
          <w:sz w:val="28"/>
          <w:szCs w:val="20"/>
          <w:lang w:val="uk-UA" w:eastAsia="ru-RU"/>
        </w:rPr>
        <w:t>167</w:t>
      </w:r>
    </w:p>
    <w:p w14:paraId="261FD0C0" w14:textId="77777777" w:rsidR="007C367B" w:rsidRPr="007C367B" w:rsidRDefault="007C367B" w:rsidP="00E71DEC">
      <w:pPr>
        <w:widowControl/>
        <w:numPr>
          <w:ilvl w:val="0"/>
          <w:numId w:val="17"/>
        </w:numPr>
        <w:tabs>
          <w:tab w:val="clear" w:pos="709"/>
          <w:tab w:val="left" w:pos="10773"/>
        </w:tabs>
        <w:suppressAutoHyphens w:val="0"/>
        <w:spacing w:after="0" w:line="360" w:lineRule="auto"/>
        <w:ind w:right="-1"/>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Вівтарні розписи Троїцької церкви Києво-Печерської Лаври // Народознавчі зошити. – 2002. - № 3-4 – С. 222-228.</w:t>
      </w:r>
    </w:p>
    <w:p w14:paraId="2D982327" w14:textId="77777777" w:rsidR="007C367B" w:rsidRPr="007C367B" w:rsidRDefault="007C367B" w:rsidP="00E71DEC">
      <w:pPr>
        <w:widowControl/>
        <w:numPr>
          <w:ilvl w:val="0"/>
          <w:numId w:val="17"/>
        </w:numPr>
        <w:tabs>
          <w:tab w:val="clear" w:pos="709"/>
          <w:tab w:val="left" w:pos="10773"/>
        </w:tabs>
        <w:suppressAutoHyphens w:val="0"/>
        <w:spacing w:after="0" w:line="360" w:lineRule="auto"/>
        <w:ind w:right="-1"/>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С</w:t>
      </w:r>
      <w:r w:rsidRPr="007C367B">
        <w:rPr>
          <w:rFonts w:ascii="Times New Roman" w:eastAsia="Times New Roman" w:hAnsi="Times New Roman" w:cs="Times New Roman"/>
          <w:kern w:val="0"/>
          <w:sz w:val="28"/>
          <w:szCs w:val="20"/>
          <w:lang w:eastAsia="ru-RU"/>
        </w:rPr>
        <w:t xml:space="preserve">тінописи Лаврської школи 1-ї трет. </w:t>
      </w:r>
      <w:r w:rsidRPr="007C367B">
        <w:rPr>
          <w:rFonts w:ascii="Times New Roman" w:eastAsia="Times New Roman" w:hAnsi="Times New Roman" w:cs="Times New Roman"/>
          <w:kern w:val="0"/>
          <w:sz w:val="28"/>
          <w:szCs w:val="20"/>
          <w:lang w:val="en-US" w:eastAsia="ru-RU"/>
        </w:rPr>
        <w:t>XVIII</w:t>
      </w:r>
      <w:r w:rsidRPr="007C367B">
        <w:rPr>
          <w:rFonts w:ascii="Times New Roman" w:eastAsia="Times New Roman" w:hAnsi="Times New Roman" w:cs="Times New Roman"/>
          <w:kern w:val="0"/>
          <w:sz w:val="28"/>
          <w:szCs w:val="20"/>
          <w:lang w:val="uk-UA" w:eastAsia="ru-RU"/>
        </w:rPr>
        <w:t xml:space="preserve"> ст. в контексті європейського мистецтва </w:t>
      </w:r>
      <w:r w:rsidRPr="007C367B">
        <w:rPr>
          <w:rFonts w:ascii="Times New Roman" w:eastAsia="Times New Roman" w:hAnsi="Times New Roman" w:cs="Times New Roman"/>
          <w:kern w:val="0"/>
          <w:sz w:val="28"/>
          <w:szCs w:val="20"/>
          <w:lang w:eastAsia="ru-RU"/>
        </w:rPr>
        <w:t>//</w:t>
      </w:r>
      <w:r w:rsidRPr="007C367B">
        <w:rPr>
          <w:rFonts w:ascii="Times New Roman" w:eastAsia="Times New Roman" w:hAnsi="Times New Roman" w:cs="Times New Roman"/>
          <w:kern w:val="0"/>
          <w:sz w:val="28"/>
          <w:szCs w:val="20"/>
          <w:lang w:val="uk-UA" w:eastAsia="ru-RU"/>
        </w:rPr>
        <w:t xml:space="preserve"> Лаврський альманах: Зб. наук. пр. – К.: В-во “Віпол”, 2002. – Вип. 7. – С. 99</w:t>
      </w:r>
      <w:r w:rsidRPr="007C367B">
        <w:rPr>
          <w:rFonts w:ascii="Times New Roman" w:eastAsia="Times New Roman" w:hAnsi="Times New Roman" w:cs="Times New Roman"/>
          <w:kern w:val="0"/>
          <w:sz w:val="28"/>
          <w:szCs w:val="20"/>
          <w:lang w:eastAsia="ru-RU"/>
        </w:rPr>
        <w:t>-</w:t>
      </w:r>
      <w:r w:rsidRPr="007C367B">
        <w:rPr>
          <w:rFonts w:ascii="Times New Roman" w:eastAsia="Times New Roman" w:hAnsi="Times New Roman" w:cs="Times New Roman"/>
          <w:kern w:val="0"/>
          <w:sz w:val="28"/>
          <w:szCs w:val="20"/>
          <w:lang w:val="uk-UA" w:eastAsia="ru-RU"/>
        </w:rPr>
        <w:t xml:space="preserve">104. </w:t>
      </w:r>
    </w:p>
    <w:p w14:paraId="40895AFF" w14:textId="77777777" w:rsidR="007C367B" w:rsidRPr="007C367B" w:rsidRDefault="007C367B" w:rsidP="00E71DEC">
      <w:pPr>
        <w:widowControl/>
        <w:numPr>
          <w:ilvl w:val="0"/>
          <w:numId w:val="17"/>
        </w:numPr>
        <w:tabs>
          <w:tab w:val="clear" w:pos="709"/>
          <w:tab w:val="left" w:pos="10773"/>
        </w:tabs>
        <w:suppressAutoHyphens w:val="0"/>
        <w:spacing w:after="0" w:line="360" w:lineRule="auto"/>
        <w:ind w:right="-1"/>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 xml:space="preserve">Семантика деяких сюжетів Троїцької надбрамної церкви.  (До питання про реконструкцію теологічного задуму) </w:t>
      </w:r>
      <w:r w:rsidRPr="007C367B">
        <w:rPr>
          <w:rFonts w:ascii="Times New Roman" w:eastAsia="Times New Roman" w:hAnsi="Times New Roman" w:cs="Times New Roman"/>
          <w:kern w:val="0"/>
          <w:sz w:val="28"/>
          <w:szCs w:val="20"/>
          <w:lang w:eastAsia="ru-RU"/>
        </w:rPr>
        <w:t xml:space="preserve">// </w:t>
      </w:r>
      <w:r w:rsidRPr="007C367B">
        <w:rPr>
          <w:rFonts w:ascii="Times New Roman" w:eastAsia="Times New Roman" w:hAnsi="Times New Roman" w:cs="Times New Roman"/>
          <w:kern w:val="0"/>
          <w:sz w:val="28"/>
          <w:szCs w:val="20"/>
          <w:lang w:val="uk-UA" w:eastAsia="ru-RU"/>
        </w:rPr>
        <w:t>Мистецтвознавство України: Зб. наук.  пр. Академії мистецтв України.– К.: В-во “Кравчук В.К.”, 2003. – Вип.</w:t>
      </w:r>
      <w:r w:rsidRPr="007C367B">
        <w:rPr>
          <w:rFonts w:ascii="Times New Roman" w:eastAsia="Times New Roman" w:hAnsi="Times New Roman" w:cs="Times New Roman"/>
          <w:kern w:val="0"/>
          <w:sz w:val="28"/>
          <w:szCs w:val="20"/>
          <w:lang w:eastAsia="ru-RU"/>
        </w:rPr>
        <w:t xml:space="preserve"> </w:t>
      </w:r>
      <w:r w:rsidRPr="007C367B">
        <w:rPr>
          <w:rFonts w:ascii="Times New Roman" w:eastAsia="Times New Roman" w:hAnsi="Times New Roman" w:cs="Times New Roman"/>
          <w:kern w:val="0"/>
          <w:sz w:val="28"/>
          <w:szCs w:val="20"/>
          <w:lang w:val="uk-UA" w:eastAsia="ru-RU"/>
        </w:rPr>
        <w:t xml:space="preserve">3. – С. 323-330. </w:t>
      </w:r>
    </w:p>
    <w:p w14:paraId="7074BB94" w14:textId="77777777" w:rsidR="007C367B" w:rsidRPr="007C367B" w:rsidRDefault="007C367B" w:rsidP="007C367B">
      <w:pPr>
        <w:widowControl/>
        <w:tabs>
          <w:tab w:val="clear" w:pos="709"/>
          <w:tab w:val="left" w:pos="10773"/>
        </w:tabs>
        <w:suppressAutoHyphens w:val="0"/>
        <w:spacing w:after="0" w:line="360" w:lineRule="auto"/>
        <w:ind w:left="680" w:right="-1" w:firstLine="0"/>
        <w:jc w:val="center"/>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w:t>
      </w:r>
    </w:p>
    <w:p w14:paraId="494D1FE4" w14:textId="77777777" w:rsidR="007C367B" w:rsidRPr="007C367B" w:rsidRDefault="007C367B" w:rsidP="00E71DEC">
      <w:pPr>
        <w:widowControl/>
        <w:numPr>
          <w:ilvl w:val="0"/>
          <w:numId w:val="18"/>
        </w:numPr>
        <w:tabs>
          <w:tab w:val="clear" w:pos="709"/>
          <w:tab w:val="left" w:pos="10773"/>
        </w:tabs>
        <w:suppressAutoHyphens w:val="0"/>
        <w:spacing w:after="0" w:line="360" w:lineRule="auto"/>
        <w:ind w:right="-1"/>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 xml:space="preserve">Проблематика дослідження Троїцької надбрамної церкви </w:t>
      </w:r>
      <w:r w:rsidRPr="007C367B">
        <w:rPr>
          <w:rFonts w:ascii="Times New Roman" w:eastAsia="Times New Roman" w:hAnsi="Times New Roman" w:cs="Times New Roman"/>
          <w:kern w:val="0"/>
          <w:sz w:val="28"/>
          <w:szCs w:val="20"/>
          <w:lang w:eastAsia="ru-RU"/>
        </w:rPr>
        <w:t xml:space="preserve">// </w:t>
      </w:r>
      <w:r w:rsidRPr="007C367B">
        <w:rPr>
          <w:rFonts w:ascii="Times New Roman" w:eastAsia="Times New Roman" w:hAnsi="Times New Roman" w:cs="Times New Roman"/>
          <w:kern w:val="0"/>
          <w:sz w:val="28"/>
          <w:szCs w:val="20"/>
          <w:lang w:val="uk-UA" w:eastAsia="ru-RU"/>
        </w:rPr>
        <w:t>Могилянські читання – 2000 року: Зб. наук. пр. – К.: В-во “Пульсари”, 2001. – С. 170-175.</w:t>
      </w:r>
    </w:p>
    <w:p w14:paraId="2ECD42E0" w14:textId="77777777" w:rsidR="007C367B" w:rsidRPr="007C367B" w:rsidRDefault="007C367B" w:rsidP="00E71DEC">
      <w:pPr>
        <w:widowControl/>
        <w:numPr>
          <w:ilvl w:val="0"/>
          <w:numId w:val="18"/>
        </w:numPr>
        <w:tabs>
          <w:tab w:val="clear" w:pos="709"/>
          <w:tab w:val="left" w:pos="10773"/>
        </w:tabs>
        <w:suppressAutoHyphens w:val="0"/>
        <w:spacing w:after="0" w:line="360" w:lineRule="auto"/>
        <w:ind w:right="-1"/>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 xml:space="preserve">Розписи Великої Успенської та Троїцької надбрамної церков 1-ї трет. </w:t>
      </w:r>
      <w:r w:rsidRPr="007C367B">
        <w:rPr>
          <w:rFonts w:ascii="Times New Roman" w:eastAsia="Times New Roman" w:hAnsi="Times New Roman" w:cs="Times New Roman"/>
          <w:kern w:val="0"/>
          <w:sz w:val="28"/>
          <w:szCs w:val="20"/>
          <w:lang w:val="en-US" w:eastAsia="ru-RU"/>
        </w:rPr>
        <w:t>XVIII</w:t>
      </w:r>
      <w:r w:rsidRPr="007C367B">
        <w:rPr>
          <w:rFonts w:ascii="Times New Roman" w:eastAsia="Times New Roman" w:hAnsi="Times New Roman" w:cs="Times New Roman"/>
          <w:kern w:val="0"/>
          <w:sz w:val="28"/>
          <w:szCs w:val="20"/>
          <w:lang w:val="uk-UA" w:eastAsia="ru-RU"/>
        </w:rPr>
        <w:t>ст. як віддзеркалення провідних тенденцій мистецтва та теологічної думки // Велика Успенська церква Києво-Печерської Лаври. Слід у віках: Матеріали міжнар. наук. конф. – К.: В-во “Віпол”, 2002. – С. 101</w:t>
      </w:r>
      <w:r w:rsidRPr="007C367B">
        <w:rPr>
          <w:rFonts w:ascii="Times New Roman" w:eastAsia="Times New Roman" w:hAnsi="Times New Roman" w:cs="Times New Roman"/>
          <w:kern w:val="0"/>
          <w:sz w:val="28"/>
          <w:szCs w:val="20"/>
          <w:lang w:eastAsia="ru-RU"/>
        </w:rPr>
        <w:t>-</w:t>
      </w:r>
      <w:r w:rsidRPr="007C367B">
        <w:rPr>
          <w:rFonts w:ascii="Times New Roman" w:eastAsia="Times New Roman" w:hAnsi="Times New Roman" w:cs="Times New Roman"/>
          <w:kern w:val="0"/>
          <w:sz w:val="28"/>
          <w:szCs w:val="20"/>
          <w:lang w:val="uk-UA" w:eastAsia="ru-RU"/>
        </w:rPr>
        <w:t>110.</w:t>
      </w:r>
    </w:p>
    <w:p w14:paraId="138B4513" w14:textId="77777777" w:rsidR="007C367B" w:rsidRPr="007C367B" w:rsidRDefault="007C367B" w:rsidP="00E71DEC">
      <w:pPr>
        <w:widowControl/>
        <w:numPr>
          <w:ilvl w:val="0"/>
          <w:numId w:val="18"/>
        </w:numPr>
        <w:tabs>
          <w:tab w:val="clear" w:pos="709"/>
          <w:tab w:val="left" w:pos="10773"/>
        </w:tabs>
        <w:suppressAutoHyphens w:val="0"/>
        <w:spacing w:after="0" w:line="360" w:lineRule="auto"/>
        <w:ind w:right="-1"/>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 xml:space="preserve">Лаврські видання </w:t>
      </w:r>
      <w:r w:rsidRPr="007C367B">
        <w:rPr>
          <w:rFonts w:ascii="Times New Roman" w:eastAsia="Times New Roman" w:hAnsi="Times New Roman" w:cs="Times New Roman"/>
          <w:kern w:val="0"/>
          <w:sz w:val="28"/>
          <w:szCs w:val="20"/>
          <w:lang w:val="en-US" w:eastAsia="ru-RU"/>
        </w:rPr>
        <w:t>XVII</w:t>
      </w:r>
      <w:r w:rsidRPr="007C367B">
        <w:rPr>
          <w:rFonts w:ascii="Times New Roman" w:eastAsia="Times New Roman" w:hAnsi="Times New Roman" w:cs="Times New Roman"/>
          <w:kern w:val="0"/>
          <w:sz w:val="28"/>
          <w:szCs w:val="20"/>
          <w:lang w:val="uk-UA" w:eastAsia="ru-RU"/>
        </w:rPr>
        <w:t xml:space="preserve"> – поч. </w:t>
      </w:r>
      <w:r w:rsidRPr="007C367B">
        <w:rPr>
          <w:rFonts w:ascii="Times New Roman" w:eastAsia="Times New Roman" w:hAnsi="Times New Roman" w:cs="Times New Roman"/>
          <w:kern w:val="0"/>
          <w:sz w:val="28"/>
          <w:szCs w:val="20"/>
          <w:lang w:val="en-US" w:eastAsia="ru-RU"/>
        </w:rPr>
        <w:t>XVIII</w:t>
      </w:r>
      <w:r w:rsidRPr="007C367B">
        <w:rPr>
          <w:rFonts w:ascii="Times New Roman" w:eastAsia="Times New Roman" w:hAnsi="Times New Roman" w:cs="Times New Roman"/>
          <w:kern w:val="0"/>
          <w:sz w:val="28"/>
          <w:szCs w:val="20"/>
          <w:lang w:val="uk-UA" w:eastAsia="ru-RU"/>
        </w:rPr>
        <w:t xml:space="preserve"> ст. та стінопис Троїцької надбрамної церкви (семантичний та іконографічний аспект) // Могилянські читання – 2001 року: Зб. наук. пр. – К.: В-во “Віпол”, 2002. – С. 102-110.</w:t>
      </w:r>
    </w:p>
    <w:p w14:paraId="60E59822" w14:textId="77777777" w:rsidR="007C367B" w:rsidRPr="007C367B" w:rsidRDefault="007C367B" w:rsidP="007C367B">
      <w:pPr>
        <w:widowControl/>
        <w:tabs>
          <w:tab w:val="clear" w:pos="709"/>
          <w:tab w:val="left" w:pos="10773"/>
        </w:tabs>
        <w:suppressAutoHyphens w:val="0"/>
        <w:spacing w:after="0" w:line="360" w:lineRule="auto"/>
        <w:ind w:left="680" w:right="-1" w:firstLine="0"/>
        <w:jc w:val="center"/>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w:t>
      </w:r>
    </w:p>
    <w:p w14:paraId="630A2CF6" w14:textId="77777777" w:rsidR="007C367B" w:rsidRPr="007C367B" w:rsidRDefault="007C367B" w:rsidP="00E71DEC">
      <w:pPr>
        <w:widowControl/>
        <w:numPr>
          <w:ilvl w:val="0"/>
          <w:numId w:val="12"/>
        </w:numPr>
        <w:tabs>
          <w:tab w:val="clear" w:pos="709"/>
          <w:tab w:val="left" w:pos="10773"/>
        </w:tabs>
        <w:suppressAutoHyphens w:val="0"/>
        <w:spacing w:after="0" w:line="360" w:lineRule="auto"/>
        <w:ind w:right="-1"/>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 xml:space="preserve">Чотири тематичні цикли розписів Троїцької надбрамної церкви // </w:t>
      </w:r>
      <w:r w:rsidRPr="007C367B">
        <w:rPr>
          <w:rFonts w:ascii="Times New Roman" w:eastAsia="Times New Roman" w:hAnsi="Times New Roman" w:cs="Times New Roman"/>
          <w:kern w:val="0"/>
          <w:sz w:val="28"/>
          <w:szCs w:val="20"/>
          <w:lang w:val="en-US" w:eastAsia="ru-RU"/>
        </w:rPr>
        <w:t>Collegium</w:t>
      </w:r>
      <w:r w:rsidRPr="007C367B">
        <w:rPr>
          <w:rFonts w:ascii="Times New Roman" w:eastAsia="Times New Roman" w:hAnsi="Times New Roman" w:cs="Times New Roman"/>
          <w:kern w:val="0"/>
          <w:sz w:val="28"/>
          <w:szCs w:val="20"/>
          <w:lang w:val="uk-UA" w:eastAsia="ru-RU"/>
        </w:rPr>
        <w:t>. – 2002. – № 13. – С. 133-141.</w:t>
      </w:r>
    </w:p>
    <w:p w14:paraId="186BC6B1" w14:textId="77777777" w:rsidR="007C367B" w:rsidRPr="007C367B" w:rsidRDefault="007C367B" w:rsidP="00E71DEC">
      <w:pPr>
        <w:widowControl/>
        <w:numPr>
          <w:ilvl w:val="0"/>
          <w:numId w:val="12"/>
        </w:numPr>
        <w:tabs>
          <w:tab w:val="clear" w:pos="709"/>
          <w:tab w:val="left" w:pos="10773"/>
        </w:tabs>
        <w:suppressAutoHyphens w:val="0"/>
        <w:spacing w:after="0" w:line="360" w:lineRule="auto"/>
        <w:ind w:right="-1"/>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lastRenderedPageBreak/>
        <w:t xml:space="preserve">“Незауважені” композиції Троїцької церкви Києво-Печерської Лаври // </w:t>
      </w:r>
      <w:r w:rsidRPr="007C367B">
        <w:rPr>
          <w:rFonts w:ascii="Times New Roman" w:eastAsia="Times New Roman" w:hAnsi="Times New Roman" w:cs="Times New Roman"/>
          <w:kern w:val="0"/>
          <w:sz w:val="28"/>
          <w:szCs w:val="20"/>
          <w:lang w:val="en-US" w:eastAsia="ru-RU"/>
        </w:rPr>
        <w:t>Collegium</w:t>
      </w:r>
      <w:r w:rsidRPr="007C367B">
        <w:rPr>
          <w:rFonts w:ascii="Times New Roman" w:eastAsia="Times New Roman" w:hAnsi="Times New Roman" w:cs="Times New Roman"/>
          <w:kern w:val="0"/>
          <w:sz w:val="28"/>
          <w:szCs w:val="20"/>
          <w:lang w:val="uk-UA" w:eastAsia="ru-RU"/>
        </w:rPr>
        <w:t>. – 2003. – № 14. – С. 136-144.</w:t>
      </w:r>
    </w:p>
    <w:p w14:paraId="79B2284C" w14:textId="77777777" w:rsidR="007C367B" w:rsidRPr="007C367B" w:rsidRDefault="007C367B" w:rsidP="007C367B">
      <w:pPr>
        <w:widowControl/>
        <w:tabs>
          <w:tab w:val="clear" w:pos="709"/>
          <w:tab w:val="left" w:pos="10773"/>
        </w:tabs>
        <w:suppressAutoHyphens w:val="0"/>
        <w:spacing w:after="0" w:line="360" w:lineRule="auto"/>
        <w:ind w:right="-1" w:firstLine="680"/>
        <w:rPr>
          <w:rFonts w:ascii="Times New Roman" w:eastAsia="Times New Roman" w:hAnsi="Times New Roman" w:cs="Times New Roman"/>
          <w:kern w:val="0"/>
          <w:sz w:val="24"/>
          <w:szCs w:val="20"/>
          <w:lang w:val="uk-UA" w:eastAsia="ru-RU"/>
        </w:rPr>
      </w:pPr>
      <w:r w:rsidRPr="007C367B">
        <w:rPr>
          <w:rFonts w:ascii="Times New Roman" w:eastAsia="Times New Roman" w:hAnsi="Times New Roman" w:cs="Times New Roman"/>
          <w:b/>
          <w:kern w:val="0"/>
          <w:sz w:val="28"/>
          <w:szCs w:val="20"/>
          <w:lang w:val="uk-UA" w:eastAsia="ru-RU"/>
        </w:rPr>
        <w:t xml:space="preserve">Структура. </w:t>
      </w:r>
      <w:r w:rsidRPr="007C367B">
        <w:rPr>
          <w:rFonts w:ascii="Times New Roman" w:eastAsia="Times New Roman" w:hAnsi="Times New Roman" w:cs="Times New Roman"/>
          <w:kern w:val="0"/>
          <w:sz w:val="28"/>
          <w:szCs w:val="20"/>
          <w:lang w:val="uk-UA" w:eastAsia="ru-RU"/>
        </w:rPr>
        <w:t>Дисертація (284 стор. тексту) складається зі вступу, чотирьох розділів, висновків (206 стор.), приміток (48 стор.), списку використаних джерел (181 позиція), додатків (4 таблиці), списку ілюстрацій та альбому ілюстрацій (88 репродукцій).</w:t>
      </w:r>
      <w:r w:rsidRPr="007C367B">
        <w:rPr>
          <w:rFonts w:ascii="Times New Roman" w:eastAsia="Times New Roman" w:hAnsi="Times New Roman" w:cs="Times New Roman"/>
          <w:kern w:val="0"/>
          <w:sz w:val="24"/>
          <w:szCs w:val="20"/>
          <w:lang w:val="uk-UA" w:eastAsia="ru-RU"/>
        </w:rPr>
        <w:t xml:space="preserve"> </w:t>
      </w:r>
    </w:p>
    <w:p w14:paraId="42C0EE0F" w14:textId="77777777" w:rsidR="007C367B" w:rsidRPr="007C367B" w:rsidRDefault="007C367B" w:rsidP="007C367B">
      <w:pPr>
        <w:widowControl/>
        <w:tabs>
          <w:tab w:val="clear" w:pos="709"/>
          <w:tab w:val="left" w:pos="10773"/>
        </w:tabs>
        <w:suppressAutoHyphens w:val="0"/>
        <w:spacing w:after="0" w:line="360" w:lineRule="auto"/>
        <w:ind w:right="-1" w:firstLine="680"/>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 xml:space="preserve">У </w:t>
      </w:r>
      <w:r w:rsidRPr="007C367B">
        <w:rPr>
          <w:rFonts w:ascii="Times New Roman" w:eastAsia="Times New Roman" w:hAnsi="Times New Roman" w:cs="Times New Roman"/>
          <w:b/>
          <w:kern w:val="0"/>
          <w:sz w:val="28"/>
          <w:szCs w:val="20"/>
          <w:lang w:val="uk-UA" w:eastAsia="ru-RU"/>
        </w:rPr>
        <w:t xml:space="preserve">Вступі </w:t>
      </w:r>
      <w:r w:rsidRPr="007C367B">
        <w:rPr>
          <w:rFonts w:ascii="Times New Roman" w:eastAsia="Times New Roman" w:hAnsi="Times New Roman" w:cs="Times New Roman"/>
          <w:kern w:val="0"/>
          <w:sz w:val="28"/>
          <w:szCs w:val="20"/>
          <w:lang w:val="uk-UA" w:eastAsia="ru-RU"/>
        </w:rPr>
        <w:t>обґрунтовано актуальність обраної теми, її хронологічні рамки, визначені мета й задачі, об’єкт, предмет і методи дослідження, показаний її зв’язок із науковими програмами, а також наукова новизна і практичне значення отриманих результатів.</w:t>
      </w:r>
    </w:p>
    <w:p w14:paraId="7E79986D" w14:textId="77777777" w:rsidR="007C367B" w:rsidRPr="007C367B" w:rsidRDefault="007C367B" w:rsidP="007C367B">
      <w:pPr>
        <w:widowControl/>
        <w:tabs>
          <w:tab w:val="clear" w:pos="709"/>
          <w:tab w:val="left" w:pos="9072"/>
          <w:tab w:val="left" w:pos="10490"/>
          <w:tab w:val="left" w:pos="10773"/>
        </w:tabs>
        <w:suppressAutoHyphens w:val="0"/>
        <w:spacing w:after="0" w:line="360" w:lineRule="auto"/>
        <w:ind w:firstLine="737"/>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b/>
          <w:kern w:val="0"/>
          <w:sz w:val="28"/>
          <w:szCs w:val="20"/>
          <w:lang w:val="uk-UA" w:eastAsia="ru-RU"/>
        </w:rPr>
        <w:t>Розділ 1 -“Історіографічний огляд. Історія пам’ятки”-</w:t>
      </w:r>
      <w:r w:rsidRPr="007C367B">
        <w:rPr>
          <w:rFonts w:ascii="Times New Roman" w:eastAsia="Times New Roman" w:hAnsi="Times New Roman" w:cs="Times New Roman"/>
          <w:kern w:val="0"/>
          <w:sz w:val="28"/>
          <w:szCs w:val="20"/>
          <w:lang w:val="uk-UA" w:eastAsia="ru-RU"/>
        </w:rPr>
        <w:t xml:space="preserve"> складається з трьох підрозділів. </w:t>
      </w:r>
    </w:p>
    <w:p w14:paraId="19D98BC8" w14:textId="77777777" w:rsidR="007C367B" w:rsidRPr="007C367B" w:rsidRDefault="007C367B" w:rsidP="007C367B">
      <w:pPr>
        <w:widowControl/>
        <w:tabs>
          <w:tab w:val="clear" w:pos="709"/>
          <w:tab w:val="left" w:pos="9072"/>
          <w:tab w:val="left" w:pos="10490"/>
          <w:tab w:val="left" w:pos="10773"/>
        </w:tabs>
        <w:suppressAutoHyphens w:val="0"/>
        <w:spacing w:after="0" w:line="360" w:lineRule="auto"/>
        <w:ind w:firstLine="737"/>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 xml:space="preserve">У </w:t>
      </w:r>
      <w:r w:rsidRPr="007C367B">
        <w:rPr>
          <w:rFonts w:ascii="Times New Roman" w:eastAsia="Times New Roman" w:hAnsi="Times New Roman" w:cs="Times New Roman"/>
          <w:b/>
          <w:kern w:val="0"/>
          <w:sz w:val="28"/>
          <w:szCs w:val="20"/>
          <w:lang w:val="uk-UA" w:eastAsia="ru-RU"/>
        </w:rPr>
        <w:t>підрозділі 1.1. “Критичний аналіз літератури з проблематики барокових розписів Києво-Печерської школи. Визначення головних напрямків дослідження стінопису Троїцької церкви”</w:t>
      </w:r>
      <w:r w:rsidRPr="007C367B">
        <w:rPr>
          <w:rFonts w:ascii="Times New Roman" w:eastAsia="Times New Roman" w:hAnsi="Times New Roman" w:cs="Times New Roman"/>
          <w:kern w:val="0"/>
          <w:sz w:val="28"/>
          <w:szCs w:val="20"/>
          <w:lang w:val="uk-UA" w:eastAsia="ru-RU"/>
        </w:rPr>
        <w:t xml:space="preserve"> висвітлено джерелознавчу основу роботи. Зроблено огляд літератури  з питань стилю українського мистецтва 1-ї пол. </w:t>
      </w:r>
      <w:r w:rsidRPr="007C367B">
        <w:rPr>
          <w:rFonts w:ascii="Times New Roman" w:eastAsia="Times New Roman" w:hAnsi="Times New Roman" w:cs="Times New Roman"/>
          <w:kern w:val="0"/>
          <w:sz w:val="28"/>
          <w:szCs w:val="20"/>
          <w:lang w:val="en-US" w:eastAsia="ru-RU"/>
        </w:rPr>
        <w:t>XVIII</w:t>
      </w:r>
      <w:r w:rsidRPr="007C367B">
        <w:rPr>
          <w:rFonts w:ascii="Times New Roman" w:eastAsia="Times New Roman" w:hAnsi="Times New Roman" w:cs="Times New Roman"/>
          <w:kern w:val="0"/>
          <w:sz w:val="28"/>
          <w:szCs w:val="20"/>
          <w:lang w:val="uk-UA" w:eastAsia="ru-RU"/>
        </w:rPr>
        <w:t xml:space="preserve"> ст. Окреслено проблематику вивчення ансамблю Троїцької церкви. По мірі викладу матеріалу визначаються основні напрямки дослідження пам</w:t>
      </w:r>
      <w:r w:rsidRPr="007C367B">
        <w:rPr>
          <w:rFonts w:ascii="Times New Roman" w:eastAsia="Times New Roman" w:hAnsi="Times New Roman" w:cs="Times New Roman"/>
          <w:kern w:val="0"/>
          <w:sz w:val="28"/>
          <w:szCs w:val="20"/>
          <w:lang w:eastAsia="ru-RU"/>
        </w:rPr>
        <w:t>’</w:t>
      </w:r>
      <w:r w:rsidRPr="007C367B">
        <w:rPr>
          <w:rFonts w:ascii="Times New Roman" w:eastAsia="Times New Roman" w:hAnsi="Times New Roman" w:cs="Times New Roman"/>
          <w:kern w:val="0"/>
          <w:sz w:val="28"/>
          <w:szCs w:val="20"/>
          <w:lang w:val="uk-UA" w:eastAsia="ru-RU"/>
        </w:rPr>
        <w:t>ятки.</w:t>
      </w:r>
    </w:p>
    <w:p w14:paraId="49D426A3" w14:textId="77777777" w:rsidR="007C367B" w:rsidRPr="007C367B" w:rsidRDefault="007C367B" w:rsidP="007C367B">
      <w:pPr>
        <w:widowControl/>
        <w:tabs>
          <w:tab w:val="clear" w:pos="709"/>
          <w:tab w:val="left" w:pos="10773"/>
        </w:tabs>
        <w:suppressAutoHyphens w:val="0"/>
        <w:spacing w:after="0" w:line="360" w:lineRule="auto"/>
        <w:ind w:right="-1" w:firstLine="680"/>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 xml:space="preserve">У </w:t>
      </w:r>
      <w:r w:rsidRPr="007C367B">
        <w:rPr>
          <w:rFonts w:ascii="Times New Roman" w:eastAsia="Times New Roman" w:hAnsi="Times New Roman" w:cs="Times New Roman"/>
          <w:b/>
          <w:kern w:val="0"/>
          <w:sz w:val="28"/>
          <w:szCs w:val="20"/>
          <w:lang w:val="uk-UA" w:eastAsia="ru-RU"/>
        </w:rPr>
        <w:t>підрозділі</w:t>
      </w:r>
      <w:r w:rsidRPr="007C367B">
        <w:rPr>
          <w:rFonts w:ascii="Times New Roman" w:eastAsia="Times New Roman" w:hAnsi="Times New Roman" w:cs="Times New Roman"/>
          <w:kern w:val="0"/>
          <w:sz w:val="28"/>
          <w:szCs w:val="20"/>
          <w:lang w:val="uk-UA" w:eastAsia="ru-RU"/>
        </w:rPr>
        <w:t xml:space="preserve"> </w:t>
      </w:r>
      <w:r w:rsidRPr="007C367B">
        <w:rPr>
          <w:rFonts w:ascii="Times New Roman" w:eastAsia="Times New Roman" w:hAnsi="Times New Roman" w:cs="Times New Roman"/>
          <w:b/>
          <w:kern w:val="0"/>
          <w:sz w:val="28"/>
          <w:szCs w:val="20"/>
          <w:lang w:val="uk-UA" w:eastAsia="ru-RU"/>
        </w:rPr>
        <w:t>1.2. “Розписи лаврської школи в контексті теології й мистецтва”</w:t>
      </w:r>
      <w:r w:rsidRPr="007C367B">
        <w:rPr>
          <w:rFonts w:ascii="Times New Roman" w:eastAsia="Times New Roman" w:hAnsi="Times New Roman" w:cs="Times New Roman"/>
          <w:kern w:val="0"/>
          <w:sz w:val="28"/>
          <w:szCs w:val="20"/>
          <w:lang w:val="uk-UA" w:eastAsia="ru-RU"/>
        </w:rPr>
        <w:t xml:space="preserve"> змальована ситуація в культурному й духовному житті Наддніпрянської України 1-ї трет. </w:t>
      </w:r>
      <w:r w:rsidRPr="007C367B">
        <w:rPr>
          <w:rFonts w:ascii="Times New Roman" w:eastAsia="Times New Roman" w:hAnsi="Times New Roman" w:cs="Times New Roman"/>
          <w:kern w:val="0"/>
          <w:sz w:val="28"/>
          <w:szCs w:val="20"/>
          <w:lang w:val="en-US" w:eastAsia="ru-RU"/>
        </w:rPr>
        <w:t>XVIII</w:t>
      </w:r>
      <w:r w:rsidRPr="007C367B">
        <w:rPr>
          <w:rFonts w:ascii="Times New Roman" w:eastAsia="Times New Roman" w:hAnsi="Times New Roman" w:cs="Times New Roman"/>
          <w:kern w:val="0"/>
          <w:sz w:val="28"/>
          <w:szCs w:val="20"/>
          <w:lang w:val="uk-UA" w:eastAsia="ru-RU"/>
        </w:rPr>
        <w:t xml:space="preserve"> ст. Зазначено, що художньо-образний зміст мистецтва Наддніпрянщини цього часу був тісно пов’язаний з найактуальнішими завданнями духовного життя, а просвітницька діяльність Києво-Могилянської академії становила ідеологiчне пiдґрунтя культури українського бароко. Розписи лаврської школи розглянуто в контексті провідних тенденцій європейського мистецтва </w:t>
      </w:r>
      <w:r w:rsidRPr="007C367B">
        <w:rPr>
          <w:rFonts w:ascii="Times New Roman" w:eastAsia="Times New Roman" w:hAnsi="Times New Roman" w:cs="Times New Roman"/>
          <w:kern w:val="0"/>
          <w:sz w:val="28"/>
          <w:szCs w:val="20"/>
          <w:lang w:val="en-US" w:eastAsia="ru-RU"/>
        </w:rPr>
        <w:t>XVII</w:t>
      </w:r>
      <w:r w:rsidRPr="007C367B">
        <w:rPr>
          <w:rFonts w:ascii="Times New Roman" w:eastAsia="Times New Roman" w:hAnsi="Times New Roman" w:cs="Times New Roman"/>
          <w:kern w:val="0"/>
          <w:sz w:val="28"/>
          <w:szCs w:val="20"/>
          <w:lang w:eastAsia="ru-RU"/>
        </w:rPr>
        <w:t xml:space="preserve"> - 1-</w:t>
      </w:r>
      <w:r w:rsidRPr="007C367B">
        <w:rPr>
          <w:rFonts w:ascii="Times New Roman" w:eastAsia="Times New Roman" w:hAnsi="Times New Roman" w:cs="Times New Roman"/>
          <w:kern w:val="0"/>
          <w:sz w:val="28"/>
          <w:szCs w:val="20"/>
          <w:lang w:val="uk-UA" w:eastAsia="ru-RU"/>
        </w:rPr>
        <w:t xml:space="preserve">ї пол. </w:t>
      </w:r>
      <w:r w:rsidRPr="007C367B">
        <w:rPr>
          <w:rFonts w:ascii="Times New Roman" w:eastAsia="Times New Roman" w:hAnsi="Times New Roman" w:cs="Times New Roman"/>
          <w:kern w:val="0"/>
          <w:sz w:val="28"/>
          <w:szCs w:val="20"/>
          <w:lang w:val="en-US" w:eastAsia="ru-RU"/>
        </w:rPr>
        <w:t>XVIII</w:t>
      </w:r>
      <w:r w:rsidRPr="007C367B">
        <w:rPr>
          <w:rFonts w:ascii="Times New Roman" w:eastAsia="Times New Roman" w:hAnsi="Times New Roman" w:cs="Times New Roman"/>
          <w:kern w:val="0"/>
          <w:sz w:val="28"/>
          <w:szCs w:val="20"/>
          <w:lang w:val="uk-UA" w:eastAsia="ru-RU"/>
        </w:rPr>
        <w:t xml:space="preserve"> ст. Визначається характер взаємодії Києво-Печерської іконописної майстерні – </w:t>
      </w:r>
      <w:r w:rsidRPr="007C367B">
        <w:rPr>
          <w:rFonts w:ascii="Times New Roman" w:eastAsia="Times New Roman" w:hAnsi="Times New Roman" w:cs="Times New Roman"/>
          <w:kern w:val="0"/>
          <w:sz w:val="28"/>
          <w:szCs w:val="20"/>
          <w:lang w:val="uk-UA" w:eastAsia="ru-RU"/>
        </w:rPr>
        <w:lastRenderedPageBreak/>
        <w:t xml:space="preserve">центру київської школи монументального живопису з мистецтвом Західної Європи та православних країн. </w:t>
      </w:r>
    </w:p>
    <w:p w14:paraId="6ADB10C8" w14:textId="77777777" w:rsidR="007C367B" w:rsidRPr="007C367B" w:rsidRDefault="007C367B" w:rsidP="007C367B">
      <w:pPr>
        <w:widowControl/>
        <w:tabs>
          <w:tab w:val="clear" w:pos="709"/>
          <w:tab w:val="left" w:pos="10773"/>
        </w:tabs>
        <w:suppressAutoHyphens w:val="0"/>
        <w:spacing w:after="0" w:line="360" w:lineRule="auto"/>
        <w:ind w:right="-1" w:firstLine="680"/>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У</w:t>
      </w:r>
      <w:r w:rsidRPr="007C367B">
        <w:rPr>
          <w:rFonts w:ascii="Times New Roman" w:eastAsia="Times New Roman" w:hAnsi="Times New Roman" w:cs="Times New Roman"/>
          <w:b/>
          <w:kern w:val="0"/>
          <w:sz w:val="28"/>
          <w:szCs w:val="20"/>
          <w:lang w:val="uk-UA" w:eastAsia="ru-RU"/>
        </w:rPr>
        <w:t xml:space="preserve"> підрозділі 1.3. “Історія створення розписів Троїцької церкви”</w:t>
      </w:r>
      <w:r w:rsidRPr="007C367B">
        <w:rPr>
          <w:rFonts w:ascii="Times New Roman" w:eastAsia="Times New Roman" w:hAnsi="Times New Roman" w:cs="Times New Roman"/>
          <w:kern w:val="0"/>
          <w:sz w:val="28"/>
          <w:szCs w:val="20"/>
          <w:lang w:val="uk-UA" w:eastAsia="ru-RU"/>
        </w:rPr>
        <w:t xml:space="preserve">  викладено історію пам’ятки.</w:t>
      </w:r>
      <w:r w:rsidRPr="007C367B">
        <w:rPr>
          <w:rFonts w:ascii="Times New Roman" w:eastAsia="Times New Roman" w:hAnsi="Times New Roman" w:cs="Times New Roman"/>
          <w:kern w:val="0"/>
          <w:sz w:val="24"/>
          <w:szCs w:val="20"/>
          <w:lang w:val="uk-UA" w:eastAsia="ru-RU"/>
        </w:rPr>
        <w:t xml:space="preserve"> </w:t>
      </w:r>
      <w:r w:rsidRPr="007C367B">
        <w:rPr>
          <w:rFonts w:ascii="Times New Roman" w:eastAsia="Times New Roman" w:hAnsi="Times New Roman" w:cs="Times New Roman"/>
          <w:kern w:val="0"/>
          <w:sz w:val="28"/>
          <w:szCs w:val="20"/>
          <w:lang w:val="uk-UA" w:eastAsia="ru-RU"/>
        </w:rPr>
        <w:t>Відзначено, що розписи Троїцької церкви дають уявлення про тогочасне розуміння синтезу мистецтв, характерну для лаврської малярської майстерні колористичну гаму. Ансамбль стінопису й іконостаса об’єднує спільний теологічний задум.</w:t>
      </w:r>
    </w:p>
    <w:p w14:paraId="711FB320" w14:textId="77777777" w:rsidR="007C367B" w:rsidRPr="007C367B" w:rsidRDefault="007C367B" w:rsidP="007C367B">
      <w:pPr>
        <w:widowControl/>
        <w:tabs>
          <w:tab w:val="clear" w:pos="709"/>
          <w:tab w:val="left" w:pos="10773"/>
        </w:tabs>
        <w:suppressAutoHyphens w:val="0"/>
        <w:spacing w:after="0" w:line="360" w:lineRule="auto"/>
        <w:ind w:right="-1" w:firstLine="680"/>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b/>
          <w:kern w:val="0"/>
          <w:sz w:val="28"/>
          <w:szCs w:val="20"/>
          <w:lang w:val="uk-UA" w:eastAsia="ru-RU"/>
        </w:rPr>
        <w:t xml:space="preserve">Другий розділ - “Теологічна програма храму” - </w:t>
      </w:r>
      <w:r w:rsidRPr="007C367B">
        <w:rPr>
          <w:rFonts w:ascii="Times New Roman" w:eastAsia="Times New Roman" w:hAnsi="Times New Roman" w:cs="Times New Roman"/>
          <w:kern w:val="0"/>
          <w:sz w:val="28"/>
          <w:szCs w:val="20"/>
          <w:lang w:val="uk-UA" w:eastAsia="ru-RU"/>
        </w:rPr>
        <w:t xml:space="preserve">складається із шести підрозділів, у яких висвітлено семантичний аспект проблеми. Основна увага зосереджена на теологічному задумі храму та його провідних темах: Св.Трійці (Св. Духа) і Св. Літургії. Живопис храму розглядається в контексті богослужбової та проповідницької літератури 2-ї пол. </w:t>
      </w:r>
      <w:r w:rsidRPr="007C367B">
        <w:rPr>
          <w:rFonts w:ascii="Times New Roman" w:eastAsia="Times New Roman" w:hAnsi="Times New Roman" w:cs="Times New Roman"/>
          <w:kern w:val="0"/>
          <w:sz w:val="28"/>
          <w:szCs w:val="20"/>
          <w:lang w:val="en-US" w:eastAsia="ru-RU"/>
        </w:rPr>
        <w:t>XVII</w:t>
      </w:r>
      <w:r w:rsidRPr="007C367B">
        <w:rPr>
          <w:rFonts w:ascii="Times New Roman" w:eastAsia="Times New Roman" w:hAnsi="Times New Roman" w:cs="Times New Roman"/>
          <w:kern w:val="0"/>
          <w:sz w:val="28"/>
          <w:szCs w:val="20"/>
          <w:lang w:eastAsia="ru-RU"/>
        </w:rPr>
        <w:t xml:space="preserve"> – поч. </w:t>
      </w:r>
      <w:r w:rsidRPr="007C367B">
        <w:rPr>
          <w:rFonts w:ascii="Times New Roman" w:eastAsia="Times New Roman" w:hAnsi="Times New Roman" w:cs="Times New Roman"/>
          <w:kern w:val="0"/>
          <w:sz w:val="28"/>
          <w:szCs w:val="20"/>
          <w:lang w:val="en-US" w:eastAsia="ru-RU"/>
        </w:rPr>
        <w:t>XVIII</w:t>
      </w:r>
      <w:r w:rsidRPr="007C367B">
        <w:rPr>
          <w:rFonts w:ascii="Times New Roman" w:eastAsia="Times New Roman" w:hAnsi="Times New Roman" w:cs="Times New Roman"/>
          <w:kern w:val="0"/>
          <w:sz w:val="28"/>
          <w:szCs w:val="20"/>
          <w:lang w:eastAsia="ru-RU"/>
        </w:rPr>
        <w:t xml:space="preserve"> ст. Наводяться аналогії до написів на композиціях церкви з текстами тогочасних церковних видань. Розписи притвору та власне приміщення церкви проаналізовано окремо</w:t>
      </w:r>
      <w:r w:rsidRPr="007C367B">
        <w:rPr>
          <w:rFonts w:ascii="Times New Roman" w:eastAsia="Times New Roman" w:hAnsi="Times New Roman" w:cs="Times New Roman"/>
          <w:kern w:val="0"/>
          <w:sz w:val="28"/>
          <w:szCs w:val="20"/>
          <w:lang w:val="uk-UA" w:eastAsia="ru-RU"/>
        </w:rPr>
        <w:t xml:space="preserve">. </w:t>
      </w:r>
    </w:p>
    <w:p w14:paraId="6827D72C" w14:textId="77777777" w:rsidR="007C367B" w:rsidRPr="007C367B" w:rsidRDefault="007C367B" w:rsidP="007C367B">
      <w:pPr>
        <w:widowControl/>
        <w:tabs>
          <w:tab w:val="clear" w:pos="709"/>
          <w:tab w:val="left" w:pos="9072"/>
          <w:tab w:val="left" w:pos="10490"/>
          <w:tab w:val="left" w:pos="10773"/>
        </w:tabs>
        <w:suppressAutoHyphens w:val="0"/>
        <w:spacing w:after="0" w:line="360" w:lineRule="auto"/>
        <w:ind w:firstLine="737"/>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 xml:space="preserve">У </w:t>
      </w:r>
      <w:r w:rsidRPr="007C367B">
        <w:rPr>
          <w:rFonts w:ascii="Times New Roman" w:eastAsia="Times New Roman" w:hAnsi="Times New Roman" w:cs="Times New Roman"/>
          <w:b/>
          <w:kern w:val="0"/>
          <w:sz w:val="28"/>
          <w:szCs w:val="20"/>
          <w:lang w:val="uk-UA" w:eastAsia="ru-RU"/>
        </w:rPr>
        <w:t>підрозділі 2.1. “Концептуалізм мистецтва українського бароко. Проект живопису Великої церкви Києво-Печерської Лаври як показовий приклад взаємодії теології й мистецтва”</w:t>
      </w:r>
      <w:r w:rsidRPr="007C367B">
        <w:rPr>
          <w:rFonts w:ascii="Times New Roman" w:eastAsia="Times New Roman" w:hAnsi="Times New Roman" w:cs="Times New Roman"/>
          <w:kern w:val="0"/>
          <w:sz w:val="28"/>
          <w:szCs w:val="20"/>
          <w:lang w:val="uk-UA" w:eastAsia="ru-RU"/>
        </w:rPr>
        <w:t xml:space="preserve"> відзначено нове розуміння стінопису в монументальних ансамблях лаврської школи 1-ї пол. </w:t>
      </w:r>
      <w:r w:rsidRPr="007C367B">
        <w:rPr>
          <w:rFonts w:ascii="Times New Roman" w:eastAsia="Times New Roman" w:hAnsi="Times New Roman" w:cs="Times New Roman"/>
          <w:kern w:val="0"/>
          <w:sz w:val="28"/>
          <w:szCs w:val="20"/>
          <w:lang w:val="en-US" w:eastAsia="ru-RU"/>
        </w:rPr>
        <w:t>XVIII</w:t>
      </w:r>
      <w:r w:rsidRPr="007C367B">
        <w:rPr>
          <w:rFonts w:ascii="Times New Roman" w:eastAsia="Times New Roman" w:hAnsi="Times New Roman" w:cs="Times New Roman"/>
          <w:kern w:val="0"/>
          <w:sz w:val="28"/>
          <w:szCs w:val="20"/>
          <w:lang w:eastAsia="ru-RU"/>
        </w:rPr>
        <w:t xml:space="preserve"> ст. Зауважено, що т</w:t>
      </w:r>
      <w:r w:rsidRPr="007C367B">
        <w:rPr>
          <w:rFonts w:ascii="Times New Roman" w:eastAsia="Times New Roman" w:hAnsi="Times New Roman" w:cs="Times New Roman"/>
          <w:kern w:val="0"/>
          <w:sz w:val="28"/>
          <w:szCs w:val="20"/>
          <w:lang w:val="uk-UA" w:eastAsia="ru-RU"/>
        </w:rPr>
        <w:t>радиційна система розпису в цей час перетворюється на засіб алегоричної оповіді. Наголошено на першорядному значенні проекту живопису Великої Успенської церкви для дослідження характеру взаємодії теології й мистецтва українського бароко.</w:t>
      </w:r>
    </w:p>
    <w:p w14:paraId="5B769943" w14:textId="77777777" w:rsidR="007C367B" w:rsidRPr="007C367B" w:rsidRDefault="007C367B" w:rsidP="007C367B">
      <w:pPr>
        <w:widowControl/>
        <w:tabs>
          <w:tab w:val="clear" w:pos="709"/>
          <w:tab w:val="left" w:pos="10773"/>
        </w:tabs>
        <w:suppressAutoHyphens w:val="0"/>
        <w:spacing w:after="0" w:line="360" w:lineRule="auto"/>
        <w:ind w:right="-1" w:firstLine="680"/>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 xml:space="preserve">У </w:t>
      </w:r>
      <w:r w:rsidRPr="007C367B">
        <w:rPr>
          <w:rFonts w:ascii="Times New Roman" w:eastAsia="Times New Roman" w:hAnsi="Times New Roman" w:cs="Times New Roman"/>
          <w:b/>
          <w:kern w:val="0"/>
          <w:sz w:val="28"/>
          <w:szCs w:val="20"/>
          <w:lang w:val="uk-UA" w:eastAsia="ru-RU"/>
        </w:rPr>
        <w:t>підрозділі 2.2. “Провідні теми богословського задуму Троїцької церкви”</w:t>
      </w:r>
      <w:r w:rsidRPr="007C367B">
        <w:rPr>
          <w:rFonts w:ascii="Times New Roman" w:eastAsia="Times New Roman" w:hAnsi="Times New Roman" w:cs="Times New Roman"/>
          <w:kern w:val="0"/>
          <w:sz w:val="28"/>
          <w:szCs w:val="20"/>
          <w:lang w:val="uk-UA" w:eastAsia="ru-RU"/>
        </w:rPr>
        <w:t xml:space="preserve"> означені богословські теми й виявлено головні композиційні принципи “живописного казання” лаврського надбрамного храму.</w:t>
      </w:r>
    </w:p>
    <w:p w14:paraId="6FE276DA" w14:textId="77777777" w:rsidR="007C367B" w:rsidRPr="007C367B" w:rsidRDefault="007C367B" w:rsidP="007C367B">
      <w:pPr>
        <w:widowControl/>
        <w:tabs>
          <w:tab w:val="clear" w:pos="709"/>
          <w:tab w:val="left" w:pos="10773"/>
        </w:tabs>
        <w:suppressAutoHyphens w:val="0"/>
        <w:spacing w:after="0" w:line="360" w:lineRule="auto"/>
        <w:ind w:right="-1" w:firstLine="680"/>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b/>
          <w:kern w:val="0"/>
          <w:sz w:val="28"/>
          <w:szCs w:val="20"/>
          <w:lang w:val="uk-UA" w:eastAsia="ru-RU"/>
        </w:rPr>
        <w:t>Підрозділ</w:t>
      </w:r>
      <w:r w:rsidRPr="007C367B">
        <w:rPr>
          <w:rFonts w:ascii="Times New Roman" w:eastAsia="Times New Roman" w:hAnsi="Times New Roman" w:cs="Times New Roman"/>
          <w:kern w:val="0"/>
          <w:sz w:val="28"/>
          <w:szCs w:val="20"/>
          <w:lang w:val="uk-UA" w:eastAsia="ru-RU"/>
        </w:rPr>
        <w:t xml:space="preserve"> </w:t>
      </w:r>
      <w:r w:rsidRPr="007C367B">
        <w:rPr>
          <w:rFonts w:ascii="Times New Roman" w:eastAsia="Times New Roman" w:hAnsi="Times New Roman" w:cs="Times New Roman"/>
          <w:b/>
          <w:kern w:val="0"/>
          <w:sz w:val="28"/>
          <w:szCs w:val="20"/>
          <w:lang w:val="uk-UA" w:eastAsia="ru-RU"/>
        </w:rPr>
        <w:t xml:space="preserve">2.3. “Стінопис притвору” </w:t>
      </w:r>
      <w:r w:rsidRPr="007C367B">
        <w:rPr>
          <w:rFonts w:ascii="Times New Roman" w:eastAsia="Times New Roman" w:hAnsi="Times New Roman" w:cs="Times New Roman"/>
          <w:kern w:val="0"/>
          <w:sz w:val="28"/>
          <w:szCs w:val="20"/>
          <w:lang w:val="uk-UA" w:eastAsia="ru-RU"/>
        </w:rPr>
        <w:t>є інтерпретацією теологічної програми  прибудови Троїцької церкви.</w:t>
      </w:r>
    </w:p>
    <w:p w14:paraId="5DF68F64" w14:textId="77777777" w:rsidR="007C367B" w:rsidRPr="007C367B" w:rsidRDefault="007C367B" w:rsidP="007C367B">
      <w:pPr>
        <w:widowControl/>
        <w:tabs>
          <w:tab w:val="clear" w:pos="709"/>
          <w:tab w:val="left" w:pos="10773"/>
        </w:tabs>
        <w:suppressAutoHyphens w:val="0"/>
        <w:spacing w:after="0" w:line="360" w:lineRule="auto"/>
        <w:ind w:right="-1" w:firstLine="680"/>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lastRenderedPageBreak/>
        <w:t xml:space="preserve">У </w:t>
      </w:r>
      <w:r w:rsidRPr="007C367B">
        <w:rPr>
          <w:rFonts w:ascii="Times New Roman" w:eastAsia="Times New Roman" w:hAnsi="Times New Roman" w:cs="Times New Roman"/>
          <w:b/>
          <w:kern w:val="0"/>
          <w:sz w:val="28"/>
          <w:szCs w:val="20"/>
          <w:lang w:val="uk-UA" w:eastAsia="ru-RU"/>
        </w:rPr>
        <w:t xml:space="preserve">підрозділі 2.4. </w:t>
      </w:r>
      <w:r w:rsidRPr="007C367B">
        <w:rPr>
          <w:rFonts w:ascii="Times New Roman" w:eastAsia="Times New Roman" w:hAnsi="Times New Roman" w:cs="Times New Roman"/>
          <w:b/>
          <w:kern w:val="0"/>
          <w:sz w:val="28"/>
          <w:szCs w:val="20"/>
          <w:lang w:eastAsia="ru-RU"/>
        </w:rPr>
        <w:t>“Розписи церкви”</w:t>
      </w:r>
      <w:r w:rsidRPr="007C367B">
        <w:rPr>
          <w:rFonts w:ascii="Times New Roman" w:eastAsia="Times New Roman" w:hAnsi="Times New Roman" w:cs="Times New Roman"/>
          <w:kern w:val="0"/>
          <w:sz w:val="28"/>
          <w:szCs w:val="20"/>
          <w:lang w:val="uk-UA" w:eastAsia="ru-RU"/>
        </w:rPr>
        <w:t xml:space="preserve"> інтерпретується теологічний задум приміщення самого храму. Паралельно з монументальними розписами розглядаються композиції іконостаса. Доводиться єдність програми стінопису та іконостаса.</w:t>
      </w:r>
    </w:p>
    <w:p w14:paraId="56E7D574" w14:textId="77777777" w:rsidR="007C367B" w:rsidRPr="007C367B" w:rsidRDefault="007C367B" w:rsidP="007C367B">
      <w:pPr>
        <w:widowControl/>
        <w:tabs>
          <w:tab w:val="clear" w:pos="709"/>
          <w:tab w:val="left" w:pos="10773"/>
        </w:tabs>
        <w:suppressAutoHyphens w:val="0"/>
        <w:spacing w:after="0" w:line="360" w:lineRule="auto"/>
        <w:ind w:right="-1" w:firstLine="680"/>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 xml:space="preserve">У </w:t>
      </w:r>
      <w:r w:rsidRPr="007C367B">
        <w:rPr>
          <w:rFonts w:ascii="Times New Roman" w:eastAsia="Times New Roman" w:hAnsi="Times New Roman" w:cs="Times New Roman"/>
          <w:b/>
          <w:kern w:val="0"/>
          <w:sz w:val="28"/>
          <w:szCs w:val="20"/>
          <w:lang w:val="uk-UA" w:eastAsia="ru-RU"/>
        </w:rPr>
        <w:t>підрозділ</w:t>
      </w:r>
      <w:r w:rsidRPr="007C367B">
        <w:rPr>
          <w:rFonts w:ascii="Times New Roman" w:eastAsia="Times New Roman" w:hAnsi="Times New Roman" w:cs="Times New Roman"/>
          <w:kern w:val="0"/>
          <w:sz w:val="28"/>
          <w:szCs w:val="20"/>
          <w:lang w:val="uk-UA" w:eastAsia="ru-RU"/>
        </w:rPr>
        <w:t xml:space="preserve"> </w:t>
      </w:r>
      <w:r w:rsidRPr="007C367B">
        <w:rPr>
          <w:rFonts w:ascii="Times New Roman" w:eastAsia="Times New Roman" w:hAnsi="Times New Roman" w:cs="Times New Roman"/>
          <w:b/>
          <w:kern w:val="0"/>
          <w:sz w:val="28"/>
          <w:szCs w:val="20"/>
          <w:lang w:val="uk-UA" w:eastAsia="ru-RU"/>
        </w:rPr>
        <w:t xml:space="preserve">2.5. </w:t>
      </w:r>
      <w:r w:rsidRPr="007C367B">
        <w:rPr>
          <w:rFonts w:ascii="Times New Roman" w:eastAsia="Times New Roman" w:hAnsi="Times New Roman" w:cs="Times New Roman"/>
          <w:b/>
          <w:kern w:val="0"/>
          <w:sz w:val="28"/>
          <w:szCs w:val="20"/>
          <w:lang w:eastAsia="ru-RU"/>
        </w:rPr>
        <w:t>“Вівтарні розписи”</w:t>
      </w:r>
      <w:r w:rsidRPr="007C367B">
        <w:rPr>
          <w:rFonts w:ascii="Times New Roman" w:eastAsia="Times New Roman" w:hAnsi="Times New Roman" w:cs="Times New Roman"/>
          <w:kern w:val="0"/>
          <w:sz w:val="28"/>
          <w:szCs w:val="20"/>
          <w:lang w:eastAsia="ru-RU"/>
        </w:rPr>
        <w:t xml:space="preserve"> розглянуто живопис заіконостасної частини храму.</w:t>
      </w:r>
    </w:p>
    <w:p w14:paraId="16F4B316" w14:textId="77777777" w:rsidR="007C367B" w:rsidRPr="007C367B" w:rsidRDefault="007C367B" w:rsidP="007C367B">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У п</w:t>
      </w:r>
      <w:r w:rsidRPr="007C367B">
        <w:rPr>
          <w:rFonts w:ascii="Times New Roman" w:eastAsia="Times New Roman" w:hAnsi="Times New Roman" w:cs="Times New Roman"/>
          <w:b/>
          <w:kern w:val="0"/>
          <w:sz w:val="28"/>
          <w:szCs w:val="20"/>
          <w:lang w:eastAsia="ru-RU"/>
        </w:rPr>
        <w:t>ідрозділі</w:t>
      </w:r>
      <w:r w:rsidRPr="007C367B">
        <w:rPr>
          <w:rFonts w:ascii="Times New Roman" w:eastAsia="Times New Roman" w:hAnsi="Times New Roman" w:cs="Times New Roman"/>
          <w:kern w:val="0"/>
          <w:sz w:val="28"/>
          <w:szCs w:val="20"/>
          <w:lang w:eastAsia="ru-RU"/>
        </w:rPr>
        <w:t xml:space="preserve"> </w:t>
      </w:r>
      <w:r w:rsidRPr="007C367B">
        <w:rPr>
          <w:rFonts w:ascii="Times New Roman" w:eastAsia="Times New Roman" w:hAnsi="Times New Roman" w:cs="Times New Roman"/>
          <w:b/>
          <w:kern w:val="0"/>
          <w:sz w:val="28"/>
          <w:szCs w:val="20"/>
          <w:lang w:eastAsia="ru-RU"/>
        </w:rPr>
        <w:t>2.6. “Відображення в лаврських стінописах богословської проблематики”</w:t>
      </w:r>
      <w:r w:rsidRPr="007C367B">
        <w:rPr>
          <w:rFonts w:ascii="Times New Roman" w:eastAsia="Times New Roman" w:hAnsi="Times New Roman" w:cs="Times New Roman"/>
          <w:kern w:val="0"/>
          <w:sz w:val="28"/>
          <w:szCs w:val="20"/>
          <w:lang w:eastAsia="ru-RU"/>
        </w:rPr>
        <w:t xml:space="preserve"> виявлено світоглядні основи живопису Троїцької церкви. Змальовується теологічна ситуація в Україні та Росії на межі </w:t>
      </w:r>
      <w:r w:rsidRPr="007C367B">
        <w:rPr>
          <w:rFonts w:ascii="Times New Roman" w:eastAsia="Times New Roman" w:hAnsi="Times New Roman" w:cs="Times New Roman"/>
          <w:kern w:val="0"/>
          <w:sz w:val="28"/>
          <w:szCs w:val="20"/>
          <w:lang w:val="en-US" w:eastAsia="ru-RU"/>
        </w:rPr>
        <w:t>XVII</w:t>
      </w:r>
      <w:r w:rsidRPr="007C367B">
        <w:rPr>
          <w:rFonts w:ascii="Times New Roman" w:eastAsia="Times New Roman" w:hAnsi="Times New Roman" w:cs="Times New Roman"/>
          <w:kern w:val="0"/>
          <w:sz w:val="28"/>
          <w:szCs w:val="20"/>
          <w:lang w:eastAsia="ru-RU"/>
        </w:rPr>
        <w:t xml:space="preserve"> – </w:t>
      </w:r>
      <w:r w:rsidRPr="007C367B">
        <w:rPr>
          <w:rFonts w:ascii="Times New Roman" w:eastAsia="Times New Roman" w:hAnsi="Times New Roman" w:cs="Times New Roman"/>
          <w:kern w:val="0"/>
          <w:sz w:val="28"/>
          <w:szCs w:val="20"/>
          <w:lang w:val="en-US" w:eastAsia="ru-RU"/>
        </w:rPr>
        <w:t>XVIII</w:t>
      </w:r>
      <w:r w:rsidRPr="007C367B">
        <w:rPr>
          <w:rFonts w:ascii="Times New Roman" w:eastAsia="Times New Roman" w:hAnsi="Times New Roman" w:cs="Times New Roman"/>
          <w:kern w:val="0"/>
          <w:sz w:val="28"/>
          <w:szCs w:val="20"/>
          <w:lang w:eastAsia="ru-RU"/>
        </w:rPr>
        <w:t xml:space="preserve"> ст., коли особливої гостроти набуло питання про Євхаристичне перетворення. Викладено головні богословські ідеї, що спричинили актуальність питання про Євхаристію в Києві та Москві у даний період. Доводиться закономірність акцентування теми Св. Літургії й у розписах Троїцької церкви.</w:t>
      </w:r>
    </w:p>
    <w:p w14:paraId="448714B4" w14:textId="77777777" w:rsidR="007C367B" w:rsidRPr="007C367B" w:rsidRDefault="007C367B" w:rsidP="007C367B">
      <w:pPr>
        <w:widowControl/>
        <w:tabs>
          <w:tab w:val="clear" w:pos="709"/>
          <w:tab w:val="left" w:pos="9072"/>
          <w:tab w:val="left" w:pos="10490"/>
          <w:tab w:val="left" w:pos="10773"/>
        </w:tabs>
        <w:suppressAutoHyphens w:val="0"/>
        <w:spacing w:after="0" w:line="360" w:lineRule="auto"/>
        <w:ind w:firstLine="737"/>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b/>
          <w:kern w:val="0"/>
          <w:sz w:val="28"/>
          <w:szCs w:val="20"/>
          <w:lang w:val="uk-UA" w:eastAsia="ru-RU"/>
        </w:rPr>
        <w:t>Розділ 3 – “Іконографія”</w:t>
      </w:r>
      <w:r w:rsidRPr="007C367B">
        <w:rPr>
          <w:rFonts w:ascii="Times New Roman" w:eastAsia="Times New Roman" w:hAnsi="Times New Roman" w:cs="Times New Roman"/>
          <w:kern w:val="0"/>
          <w:sz w:val="28"/>
          <w:szCs w:val="20"/>
          <w:lang w:val="uk-UA" w:eastAsia="ru-RU"/>
        </w:rPr>
        <w:t xml:space="preserve"> – складається з двох підрозділів. </w:t>
      </w:r>
    </w:p>
    <w:p w14:paraId="0D3222B2" w14:textId="77777777" w:rsidR="007C367B" w:rsidRPr="007C367B" w:rsidRDefault="007C367B" w:rsidP="007C367B">
      <w:pPr>
        <w:widowControl/>
        <w:tabs>
          <w:tab w:val="clear" w:pos="709"/>
          <w:tab w:val="left" w:pos="9072"/>
          <w:tab w:val="left" w:pos="10490"/>
          <w:tab w:val="left" w:pos="10773"/>
        </w:tabs>
        <w:suppressAutoHyphens w:val="0"/>
        <w:spacing w:after="0" w:line="360" w:lineRule="auto"/>
        <w:ind w:firstLine="737"/>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 xml:space="preserve">У </w:t>
      </w:r>
      <w:r w:rsidRPr="007C367B">
        <w:rPr>
          <w:rFonts w:ascii="Times New Roman" w:eastAsia="Times New Roman" w:hAnsi="Times New Roman" w:cs="Times New Roman"/>
          <w:b/>
          <w:kern w:val="0"/>
          <w:sz w:val="28"/>
          <w:szCs w:val="20"/>
          <w:lang w:val="uk-UA" w:eastAsia="ru-RU"/>
        </w:rPr>
        <w:t xml:space="preserve">підрозділі 3.1. “Нові тенденції в українському образотворчому мистецтві кін. </w:t>
      </w:r>
      <w:r w:rsidRPr="007C367B">
        <w:rPr>
          <w:rFonts w:ascii="Times New Roman" w:eastAsia="Times New Roman" w:hAnsi="Times New Roman" w:cs="Times New Roman"/>
          <w:b/>
          <w:kern w:val="0"/>
          <w:sz w:val="28"/>
          <w:szCs w:val="20"/>
          <w:lang w:val="en-US" w:eastAsia="ru-RU"/>
        </w:rPr>
        <w:t>XVI</w:t>
      </w:r>
      <w:r w:rsidRPr="007C367B">
        <w:rPr>
          <w:rFonts w:ascii="Times New Roman" w:eastAsia="Times New Roman" w:hAnsi="Times New Roman" w:cs="Times New Roman"/>
          <w:b/>
          <w:kern w:val="0"/>
          <w:sz w:val="28"/>
          <w:szCs w:val="20"/>
          <w:lang w:eastAsia="ru-RU"/>
        </w:rPr>
        <w:t xml:space="preserve"> – </w:t>
      </w:r>
      <w:r w:rsidRPr="007C367B">
        <w:rPr>
          <w:rFonts w:ascii="Times New Roman" w:eastAsia="Times New Roman" w:hAnsi="Times New Roman" w:cs="Times New Roman"/>
          <w:b/>
          <w:kern w:val="0"/>
          <w:sz w:val="28"/>
          <w:szCs w:val="20"/>
          <w:lang w:val="en-US" w:eastAsia="ru-RU"/>
        </w:rPr>
        <w:t>XVII</w:t>
      </w:r>
      <w:r w:rsidRPr="007C367B">
        <w:rPr>
          <w:rFonts w:ascii="Times New Roman" w:eastAsia="Times New Roman" w:hAnsi="Times New Roman" w:cs="Times New Roman"/>
          <w:b/>
          <w:kern w:val="0"/>
          <w:sz w:val="28"/>
          <w:szCs w:val="20"/>
          <w:lang w:eastAsia="ru-RU"/>
        </w:rPr>
        <w:t xml:space="preserve"> ст.</w:t>
      </w:r>
      <w:r w:rsidRPr="007C367B">
        <w:rPr>
          <w:rFonts w:ascii="Times New Roman" w:eastAsia="Times New Roman" w:hAnsi="Times New Roman" w:cs="Times New Roman"/>
          <w:b/>
          <w:kern w:val="0"/>
          <w:sz w:val="28"/>
          <w:szCs w:val="20"/>
          <w:lang w:val="uk-UA" w:eastAsia="ru-RU"/>
        </w:rPr>
        <w:t>”</w:t>
      </w:r>
      <w:r w:rsidRPr="007C367B">
        <w:rPr>
          <w:rFonts w:ascii="Times New Roman" w:eastAsia="Times New Roman" w:hAnsi="Times New Roman" w:cs="Times New Roman"/>
          <w:kern w:val="0"/>
          <w:sz w:val="28"/>
          <w:szCs w:val="20"/>
          <w:lang w:val="uk-UA" w:eastAsia="ru-RU"/>
        </w:rPr>
        <w:t xml:space="preserve"> показаний процес поступового входження нової тематики до українського мистецтва з кін. </w:t>
      </w:r>
      <w:r w:rsidRPr="007C367B">
        <w:rPr>
          <w:rFonts w:ascii="Times New Roman" w:eastAsia="Times New Roman" w:hAnsi="Times New Roman" w:cs="Times New Roman"/>
          <w:kern w:val="0"/>
          <w:sz w:val="28"/>
          <w:szCs w:val="20"/>
          <w:lang w:val="en-US" w:eastAsia="ru-RU"/>
        </w:rPr>
        <w:t>XVI</w:t>
      </w:r>
      <w:r w:rsidRPr="007C367B">
        <w:rPr>
          <w:rFonts w:ascii="Times New Roman" w:eastAsia="Times New Roman" w:hAnsi="Times New Roman" w:cs="Times New Roman"/>
          <w:kern w:val="0"/>
          <w:sz w:val="28"/>
          <w:szCs w:val="20"/>
          <w:lang w:val="uk-UA" w:eastAsia="ru-RU"/>
        </w:rPr>
        <w:t xml:space="preserve"> ст. Зазначені якісні світоглядні зміни у свідомості митця, що спричинили можливість використання західноєвропейських взірців в українському іконопису та гравюрі. Наводяться сюжетні аналоги до розписів Троїцької церкви в мистецтві західноєвропейських країн та держав православного віросповідання.</w:t>
      </w:r>
    </w:p>
    <w:p w14:paraId="5769D051" w14:textId="77777777" w:rsidR="007C367B" w:rsidRPr="007C367B" w:rsidRDefault="007C367B" w:rsidP="007C367B">
      <w:pPr>
        <w:widowControl/>
        <w:tabs>
          <w:tab w:val="clear" w:pos="709"/>
          <w:tab w:val="left" w:pos="10773"/>
        </w:tabs>
        <w:suppressAutoHyphens w:val="0"/>
        <w:spacing w:after="0" w:line="360" w:lineRule="auto"/>
        <w:ind w:right="-1" w:firstLine="680"/>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 xml:space="preserve">У </w:t>
      </w:r>
      <w:r w:rsidRPr="007C367B">
        <w:rPr>
          <w:rFonts w:ascii="Times New Roman" w:eastAsia="Times New Roman" w:hAnsi="Times New Roman" w:cs="Times New Roman"/>
          <w:b/>
          <w:kern w:val="0"/>
          <w:sz w:val="28"/>
          <w:szCs w:val="20"/>
          <w:lang w:val="uk-UA" w:eastAsia="ru-RU"/>
        </w:rPr>
        <w:t>підрозділі 3.2. “Першовзірці та аналоги до композицій Троїцької церкви”</w:t>
      </w:r>
      <w:r w:rsidRPr="007C367B">
        <w:rPr>
          <w:rFonts w:ascii="Times New Roman" w:eastAsia="Times New Roman" w:hAnsi="Times New Roman" w:cs="Times New Roman"/>
          <w:kern w:val="0"/>
          <w:sz w:val="28"/>
          <w:szCs w:val="20"/>
          <w:lang w:val="uk-UA" w:eastAsia="ru-RU"/>
        </w:rPr>
        <w:t xml:space="preserve"> з’ясовано джерела іконографії сюжетів храму, при цьому залучено матеріал найбільш поширених в означену добу європейських ілюстрованих видань. З метою виявити аналогії до композицій Троїцької церкви розглянуто малюнки з “кужбушків” та збережені барокові розписи лаврської школи.</w:t>
      </w:r>
    </w:p>
    <w:p w14:paraId="1169A279" w14:textId="77777777" w:rsidR="007C367B" w:rsidRPr="007C367B" w:rsidRDefault="007C367B" w:rsidP="007C367B">
      <w:pPr>
        <w:widowControl/>
        <w:tabs>
          <w:tab w:val="clear" w:pos="709"/>
          <w:tab w:val="left" w:pos="10773"/>
        </w:tabs>
        <w:suppressAutoHyphens w:val="0"/>
        <w:spacing w:after="0" w:line="360" w:lineRule="auto"/>
        <w:ind w:right="-1" w:firstLine="680"/>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b/>
          <w:kern w:val="0"/>
          <w:sz w:val="28"/>
          <w:szCs w:val="20"/>
          <w:lang w:val="uk-UA" w:eastAsia="ru-RU"/>
        </w:rPr>
        <w:t xml:space="preserve">Розділ 4 – “Стиль” </w:t>
      </w:r>
      <w:r w:rsidRPr="007C367B">
        <w:rPr>
          <w:rFonts w:ascii="Times New Roman" w:eastAsia="Times New Roman" w:hAnsi="Times New Roman" w:cs="Times New Roman"/>
          <w:kern w:val="0"/>
          <w:sz w:val="28"/>
          <w:szCs w:val="20"/>
          <w:lang w:val="uk-UA" w:eastAsia="ru-RU"/>
        </w:rPr>
        <w:t xml:space="preserve">– складається з чотирьох підрозділів. </w:t>
      </w:r>
    </w:p>
    <w:p w14:paraId="1C8AB6C7" w14:textId="77777777" w:rsidR="007C367B" w:rsidRPr="007C367B" w:rsidRDefault="007C367B" w:rsidP="007C367B">
      <w:pPr>
        <w:widowControl/>
        <w:tabs>
          <w:tab w:val="clear" w:pos="709"/>
          <w:tab w:val="left" w:pos="10773"/>
        </w:tabs>
        <w:suppressAutoHyphens w:val="0"/>
        <w:spacing w:after="0" w:line="360" w:lineRule="auto"/>
        <w:ind w:right="-1" w:firstLine="680"/>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 xml:space="preserve">У </w:t>
      </w:r>
      <w:r w:rsidRPr="007C367B">
        <w:rPr>
          <w:rFonts w:ascii="Times New Roman" w:eastAsia="Times New Roman" w:hAnsi="Times New Roman" w:cs="Times New Roman"/>
          <w:b/>
          <w:kern w:val="0"/>
          <w:sz w:val="28"/>
          <w:szCs w:val="20"/>
          <w:lang w:val="uk-UA" w:eastAsia="ru-RU"/>
        </w:rPr>
        <w:t xml:space="preserve">підрозділі 4.1. </w:t>
      </w:r>
      <w:r w:rsidRPr="007C367B">
        <w:rPr>
          <w:rFonts w:ascii="Times New Roman" w:eastAsia="Times New Roman" w:hAnsi="Times New Roman" w:cs="Times New Roman"/>
          <w:b/>
          <w:kern w:val="0"/>
          <w:sz w:val="28"/>
          <w:szCs w:val="20"/>
          <w:lang w:eastAsia="ru-RU"/>
        </w:rPr>
        <w:t>“Розуміння</w:t>
      </w:r>
      <w:r w:rsidRPr="007C367B">
        <w:rPr>
          <w:rFonts w:ascii="Times New Roman" w:eastAsia="Times New Roman" w:hAnsi="Times New Roman" w:cs="Times New Roman"/>
          <w:b/>
          <w:kern w:val="0"/>
          <w:sz w:val="28"/>
          <w:szCs w:val="20"/>
          <w:lang w:val="uk-UA" w:eastAsia="ru-RU"/>
        </w:rPr>
        <w:t xml:space="preserve"> синтезу мистецтв у 1-й пол. </w:t>
      </w:r>
      <w:r w:rsidRPr="007C367B">
        <w:rPr>
          <w:rFonts w:ascii="Times New Roman" w:eastAsia="Times New Roman" w:hAnsi="Times New Roman" w:cs="Times New Roman"/>
          <w:b/>
          <w:kern w:val="0"/>
          <w:sz w:val="28"/>
          <w:szCs w:val="20"/>
          <w:lang w:val="en-US" w:eastAsia="ru-RU"/>
        </w:rPr>
        <w:t>XVIII</w:t>
      </w:r>
      <w:r w:rsidRPr="007C367B">
        <w:rPr>
          <w:rFonts w:ascii="Times New Roman" w:eastAsia="Times New Roman" w:hAnsi="Times New Roman" w:cs="Times New Roman"/>
          <w:b/>
          <w:kern w:val="0"/>
          <w:sz w:val="28"/>
          <w:szCs w:val="20"/>
          <w:lang w:val="uk-UA" w:eastAsia="ru-RU"/>
        </w:rPr>
        <w:t xml:space="preserve"> ст.”</w:t>
      </w:r>
      <w:r w:rsidRPr="007C367B">
        <w:rPr>
          <w:rFonts w:ascii="Times New Roman" w:eastAsia="Times New Roman" w:hAnsi="Times New Roman" w:cs="Times New Roman"/>
          <w:kern w:val="0"/>
          <w:sz w:val="28"/>
          <w:szCs w:val="20"/>
          <w:lang w:val="uk-UA" w:eastAsia="ru-RU"/>
        </w:rPr>
        <w:t xml:space="preserve"> українське бароко охарактеризоване як якісно нове мистецтво, що відбивало </w:t>
      </w:r>
      <w:r w:rsidRPr="007C367B">
        <w:rPr>
          <w:rFonts w:ascii="Times New Roman" w:eastAsia="Times New Roman" w:hAnsi="Times New Roman" w:cs="Times New Roman"/>
          <w:kern w:val="0"/>
          <w:sz w:val="28"/>
          <w:szCs w:val="20"/>
          <w:lang w:val="uk-UA" w:eastAsia="ru-RU"/>
        </w:rPr>
        <w:lastRenderedPageBreak/>
        <w:t>світоглядні зміни в українському суспільстві. Зазначено, що якісно новим стає й характер взаємодії різних видів художньої творчості та їхня кореспонденція з “необразотворчими” видами мистецтв.</w:t>
      </w:r>
      <w:r w:rsidRPr="007C367B">
        <w:rPr>
          <w:rFonts w:ascii="Times New Roman" w:eastAsia="Times New Roman" w:hAnsi="Times New Roman" w:cs="Times New Roman"/>
          <w:kern w:val="0"/>
          <w:sz w:val="28"/>
          <w:szCs w:val="20"/>
          <w:lang w:eastAsia="ru-RU"/>
        </w:rPr>
        <w:t xml:space="preserve"> Наголошено, що в новому розумінні ансамблю Троїцької церкви знайшли прояв тенденції, що були притаманні </w:t>
      </w:r>
      <w:r w:rsidRPr="007C367B">
        <w:rPr>
          <w:rFonts w:ascii="Times New Roman" w:eastAsia="Times New Roman" w:hAnsi="Times New Roman" w:cs="Times New Roman"/>
          <w:kern w:val="0"/>
          <w:sz w:val="28"/>
          <w:szCs w:val="20"/>
          <w:lang w:val="uk-UA" w:eastAsia="ru-RU"/>
        </w:rPr>
        <w:t>є</w:t>
      </w:r>
      <w:r w:rsidRPr="007C367B">
        <w:rPr>
          <w:rFonts w:ascii="Times New Roman" w:eastAsia="Times New Roman" w:hAnsi="Times New Roman" w:cs="Times New Roman"/>
          <w:kern w:val="0"/>
          <w:sz w:val="28"/>
          <w:szCs w:val="20"/>
          <w:lang w:eastAsia="ru-RU"/>
        </w:rPr>
        <w:t>вропейському мистецтву тієї епохи взагалі.</w:t>
      </w:r>
    </w:p>
    <w:p w14:paraId="1092BA53" w14:textId="77777777" w:rsidR="007C367B" w:rsidRPr="007C367B" w:rsidRDefault="007C367B" w:rsidP="007C367B">
      <w:pPr>
        <w:widowControl/>
        <w:tabs>
          <w:tab w:val="clear" w:pos="709"/>
          <w:tab w:val="left" w:pos="10773"/>
        </w:tabs>
        <w:suppressAutoHyphens w:val="0"/>
        <w:spacing w:after="0" w:line="360" w:lineRule="auto"/>
        <w:ind w:right="-1" w:firstLine="680"/>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 xml:space="preserve">У </w:t>
      </w:r>
      <w:r w:rsidRPr="007C367B">
        <w:rPr>
          <w:rFonts w:ascii="Times New Roman" w:eastAsia="Times New Roman" w:hAnsi="Times New Roman" w:cs="Times New Roman"/>
          <w:b/>
          <w:kern w:val="0"/>
          <w:sz w:val="28"/>
          <w:szCs w:val="20"/>
          <w:lang w:val="uk-UA" w:eastAsia="ru-RU"/>
        </w:rPr>
        <w:t>підрозділі 4.2.</w:t>
      </w:r>
      <w:r w:rsidRPr="007C367B">
        <w:rPr>
          <w:rFonts w:ascii="Times New Roman" w:eastAsia="Times New Roman" w:hAnsi="Times New Roman" w:cs="Times New Roman"/>
          <w:kern w:val="0"/>
          <w:sz w:val="28"/>
          <w:szCs w:val="20"/>
          <w:lang w:val="uk-UA" w:eastAsia="ru-RU"/>
        </w:rPr>
        <w:t xml:space="preserve"> </w:t>
      </w:r>
      <w:r w:rsidRPr="007C367B">
        <w:rPr>
          <w:rFonts w:ascii="Times New Roman" w:eastAsia="Times New Roman" w:hAnsi="Times New Roman" w:cs="Times New Roman"/>
          <w:b/>
          <w:kern w:val="0"/>
          <w:sz w:val="28"/>
          <w:szCs w:val="20"/>
          <w:lang w:eastAsia="ru-RU"/>
        </w:rPr>
        <w:t xml:space="preserve">“Ансамбль Троїцької церкви. Акценти в системі розписів і втілення головних тем програми” </w:t>
      </w:r>
      <w:r w:rsidRPr="007C367B">
        <w:rPr>
          <w:rFonts w:ascii="Times New Roman" w:eastAsia="Times New Roman" w:hAnsi="Times New Roman" w:cs="Times New Roman"/>
          <w:kern w:val="0"/>
          <w:sz w:val="28"/>
          <w:szCs w:val="20"/>
          <w:lang w:val="uk-UA" w:eastAsia="ru-RU"/>
        </w:rPr>
        <w:t>аналізується монументальний задум храму. Виявлено головні акценти в системі розписів. Розглянуто втілення богословських тем у стінопису. Визначаються композиційні принципи в ансамблі цілого храму і в розв’язанні окремих композицій. У цьому аспекті подано зв</w:t>
      </w:r>
      <w:r w:rsidRPr="007C367B">
        <w:rPr>
          <w:rFonts w:ascii="Times New Roman" w:eastAsia="Times New Roman" w:hAnsi="Times New Roman" w:cs="Times New Roman"/>
          <w:kern w:val="0"/>
          <w:sz w:val="28"/>
          <w:szCs w:val="20"/>
          <w:lang w:eastAsia="ru-RU"/>
        </w:rPr>
        <w:t>’</w:t>
      </w:r>
      <w:r w:rsidRPr="007C367B">
        <w:rPr>
          <w:rFonts w:ascii="Times New Roman" w:eastAsia="Times New Roman" w:hAnsi="Times New Roman" w:cs="Times New Roman"/>
          <w:kern w:val="0"/>
          <w:sz w:val="28"/>
          <w:szCs w:val="20"/>
          <w:lang w:val="uk-UA" w:eastAsia="ru-RU"/>
        </w:rPr>
        <w:t>язок монументальних розписів й живопису іконостаса.</w:t>
      </w:r>
    </w:p>
    <w:p w14:paraId="6802C74F" w14:textId="77777777" w:rsidR="007C367B" w:rsidRPr="007C367B" w:rsidRDefault="007C367B" w:rsidP="007C367B">
      <w:pPr>
        <w:widowControl/>
        <w:tabs>
          <w:tab w:val="clear" w:pos="709"/>
          <w:tab w:val="left" w:pos="10773"/>
        </w:tabs>
        <w:suppressAutoHyphens w:val="0"/>
        <w:spacing w:after="0" w:line="360" w:lineRule="auto"/>
        <w:ind w:right="-1" w:firstLine="680"/>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 xml:space="preserve">У </w:t>
      </w:r>
      <w:r w:rsidRPr="007C367B">
        <w:rPr>
          <w:rFonts w:ascii="Times New Roman" w:eastAsia="Times New Roman" w:hAnsi="Times New Roman" w:cs="Times New Roman"/>
          <w:b/>
          <w:kern w:val="0"/>
          <w:sz w:val="28"/>
          <w:szCs w:val="20"/>
          <w:lang w:val="uk-UA" w:eastAsia="ru-RU"/>
        </w:rPr>
        <w:t>підрозділі 4.3. “Стилістичні особливості розписів”</w:t>
      </w:r>
      <w:r w:rsidRPr="007C367B">
        <w:rPr>
          <w:rFonts w:ascii="Times New Roman" w:eastAsia="Times New Roman" w:hAnsi="Times New Roman" w:cs="Times New Roman"/>
          <w:kern w:val="0"/>
          <w:sz w:val="28"/>
          <w:szCs w:val="20"/>
          <w:lang w:val="uk-UA" w:eastAsia="ru-RU"/>
        </w:rPr>
        <w:t xml:space="preserve"> на прикладі живопису Троїцької церкви виявлено типологічні й специфічні риси розписів Києво-Печерської школи. Окрему увагу приділено портрету в розписах храму та краєвидним зображенням.</w:t>
      </w:r>
    </w:p>
    <w:p w14:paraId="4DA514A4" w14:textId="77777777" w:rsidR="007C367B" w:rsidRPr="007C367B" w:rsidRDefault="007C367B" w:rsidP="007C367B">
      <w:pPr>
        <w:widowControl/>
        <w:tabs>
          <w:tab w:val="clear" w:pos="709"/>
          <w:tab w:val="left" w:pos="0"/>
        </w:tabs>
        <w:suppressAutoHyphens w:val="0"/>
        <w:spacing w:after="0" w:line="360" w:lineRule="auto"/>
        <w:ind w:firstLine="720"/>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b/>
          <w:kern w:val="0"/>
          <w:sz w:val="28"/>
          <w:szCs w:val="20"/>
          <w:lang w:val="uk-UA" w:eastAsia="ru-RU"/>
        </w:rPr>
        <w:t>П</w:t>
      </w:r>
      <w:r w:rsidRPr="007C367B">
        <w:rPr>
          <w:rFonts w:ascii="Times New Roman" w:eastAsia="Times New Roman" w:hAnsi="Times New Roman" w:cs="Times New Roman"/>
          <w:b/>
          <w:kern w:val="0"/>
          <w:sz w:val="28"/>
          <w:szCs w:val="20"/>
          <w:lang w:eastAsia="ru-RU"/>
        </w:rPr>
        <w:t>ідрозділ</w:t>
      </w:r>
      <w:r w:rsidRPr="007C367B">
        <w:rPr>
          <w:rFonts w:ascii="Times New Roman" w:eastAsia="Times New Roman" w:hAnsi="Times New Roman" w:cs="Times New Roman"/>
          <w:b/>
          <w:kern w:val="0"/>
          <w:sz w:val="28"/>
          <w:szCs w:val="20"/>
          <w:lang w:val="uk-UA" w:eastAsia="ru-RU"/>
        </w:rPr>
        <w:t xml:space="preserve"> 4.4. “Майстри-виконавці стінопису”</w:t>
      </w:r>
      <w:r w:rsidRPr="007C367B">
        <w:rPr>
          <w:rFonts w:ascii="Times New Roman" w:eastAsia="Times New Roman" w:hAnsi="Times New Roman" w:cs="Times New Roman"/>
          <w:kern w:val="0"/>
          <w:sz w:val="28"/>
          <w:szCs w:val="20"/>
          <w:lang w:eastAsia="ru-RU"/>
        </w:rPr>
        <w:t xml:space="preserve"> присвячено питанню атрибуції. У процесі ретельного стилістичного аналізу дисертантом виявлено в системі розписів індивідуальні “</w:t>
      </w:r>
      <w:r w:rsidRPr="007C367B">
        <w:rPr>
          <w:rFonts w:ascii="Times New Roman" w:eastAsia="Times New Roman" w:hAnsi="Times New Roman" w:cs="Times New Roman"/>
          <w:kern w:val="0"/>
          <w:sz w:val="28"/>
          <w:szCs w:val="20"/>
          <w:lang w:val="uk-UA" w:eastAsia="ru-RU"/>
        </w:rPr>
        <w:t>почерки”</w:t>
      </w:r>
      <w:r w:rsidRPr="007C367B">
        <w:rPr>
          <w:rFonts w:ascii="Times New Roman" w:eastAsia="Times New Roman" w:hAnsi="Times New Roman" w:cs="Times New Roman"/>
          <w:kern w:val="0"/>
          <w:sz w:val="28"/>
          <w:szCs w:val="20"/>
          <w:lang w:eastAsia="ru-RU"/>
        </w:rPr>
        <w:t xml:space="preserve"> майстрів</w:t>
      </w:r>
      <w:r w:rsidRPr="007C367B">
        <w:rPr>
          <w:rFonts w:ascii="Times New Roman" w:eastAsia="Times New Roman" w:hAnsi="Times New Roman" w:cs="Times New Roman"/>
          <w:kern w:val="0"/>
          <w:sz w:val="28"/>
          <w:szCs w:val="20"/>
          <w:lang w:val="uk-UA" w:eastAsia="ru-RU"/>
        </w:rPr>
        <w:t>-</w:t>
      </w:r>
      <w:r w:rsidRPr="007C367B">
        <w:rPr>
          <w:rFonts w:ascii="Times New Roman" w:eastAsia="Times New Roman" w:hAnsi="Times New Roman" w:cs="Times New Roman"/>
          <w:kern w:val="0"/>
          <w:sz w:val="28"/>
          <w:szCs w:val="20"/>
          <w:lang w:eastAsia="ru-RU"/>
        </w:rPr>
        <w:t xml:space="preserve">виконавців. </w:t>
      </w:r>
    </w:p>
    <w:p w14:paraId="5115A37B" w14:textId="77777777" w:rsidR="007C367B" w:rsidRPr="007C367B" w:rsidRDefault="007C367B" w:rsidP="007C367B">
      <w:pPr>
        <w:widowControl/>
        <w:tabs>
          <w:tab w:val="clear" w:pos="709"/>
          <w:tab w:val="left" w:pos="10773"/>
        </w:tabs>
        <w:suppressAutoHyphens w:val="0"/>
        <w:spacing w:after="0" w:line="360" w:lineRule="auto"/>
        <w:ind w:right="-1" w:firstLine="680"/>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b/>
          <w:kern w:val="0"/>
          <w:sz w:val="28"/>
          <w:szCs w:val="20"/>
          <w:lang w:val="uk-UA" w:eastAsia="ru-RU"/>
        </w:rPr>
        <w:t xml:space="preserve">У Висновках </w:t>
      </w:r>
      <w:r w:rsidRPr="007C367B">
        <w:rPr>
          <w:rFonts w:ascii="Times New Roman" w:eastAsia="Times New Roman" w:hAnsi="Times New Roman" w:cs="Times New Roman"/>
          <w:kern w:val="0"/>
          <w:sz w:val="28"/>
          <w:szCs w:val="20"/>
          <w:lang w:val="uk-UA" w:eastAsia="ru-RU"/>
        </w:rPr>
        <w:t>дисертації підсумовуються результати, що були отримані в ході дослідження. Проведено загальний аналіз досліджуваного явища та висвітлено його значення для українського мистецтва в цілому.</w:t>
      </w:r>
    </w:p>
    <w:p w14:paraId="462D7F99" w14:textId="77777777" w:rsidR="007C367B" w:rsidRPr="007C367B" w:rsidRDefault="007C367B" w:rsidP="007C367B">
      <w:pPr>
        <w:widowControl/>
        <w:tabs>
          <w:tab w:val="clear" w:pos="709"/>
          <w:tab w:val="left" w:pos="10773"/>
        </w:tabs>
        <w:suppressAutoHyphens w:val="0"/>
        <w:spacing w:after="0" w:line="360" w:lineRule="auto"/>
        <w:ind w:right="-1" w:firstLine="680"/>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b/>
          <w:kern w:val="0"/>
          <w:sz w:val="28"/>
          <w:szCs w:val="20"/>
          <w:lang w:val="uk-UA" w:eastAsia="ru-RU"/>
        </w:rPr>
        <w:t xml:space="preserve">Додатки, </w:t>
      </w:r>
      <w:r w:rsidRPr="007C367B">
        <w:rPr>
          <w:rFonts w:ascii="Times New Roman" w:eastAsia="Times New Roman" w:hAnsi="Times New Roman" w:cs="Times New Roman"/>
          <w:kern w:val="0"/>
          <w:sz w:val="28"/>
          <w:szCs w:val="20"/>
          <w:lang w:val="uk-UA" w:eastAsia="ru-RU"/>
        </w:rPr>
        <w:t xml:space="preserve">що оформлені у вигляді таблиць, містять інформацію про результати аналізів розчинів тиньку Троїцької церкви, мікрохімічні дослідження зразків ґрунту та фарбового шару, зондування стінопису. В окремій таблиці відтворено написи на стінах церкви та іконостасі, що виявлені під час реставрації. Дані таблиці складено на основі лаврського реставраційного звіту. </w:t>
      </w:r>
    </w:p>
    <w:p w14:paraId="5A84E939" w14:textId="77777777" w:rsidR="007C367B" w:rsidRPr="007C367B" w:rsidRDefault="007C367B" w:rsidP="007C367B">
      <w:pPr>
        <w:widowControl/>
        <w:tabs>
          <w:tab w:val="clear" w:pos="709"/>
          <w:tab w:val="left" w:pos="10773"/>
        </w:tabs>
        <w:suppressAutoHyphens w:val="0"/>
        <w:spacing w:after="0" w:line="360" w:lineRule="auto"/>
        <w:ind w:right="-1" w:firstLine="680"/>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 xml:space="preserve">Візуальний ряд складають фотографії, частина яких була виконана під час реставраційних робіт у храмі, копії розгорток монументальних розписів </w:t>
      </w:r>
      <w:r w:rsidRPr="007C367B">
        <w:rPr>
          <w:rFonts w:ascii="Times New Roman" w:eastAsia="Times New Roman" w:hAnsi="Times New Roman" w:cs="Times New Roman"/>
          <w:kern w:val="0"/>
          <w:sz w:val="28"/>
          <w:szCs w:val="20"/>
          <w:lang w:val="uk-UA" w:eastAsia="ru-RU"/>
        </w:rPr>
        <w:lastRenderedPageBreak/>
        <w:t>(виконаних архітектором О.О. Максимовим до монографії Ф.С. Уманцева “Троїцька надбрамна церква”) й інший ілюстративний матеріал.</w:t>
      </w:r>
    </w:p>
    <w:p w14:paraId="77EF5C5A" w14:textId="77777777" w:rsidR="00C21610" w:rsidRPr="007C367B" w:rsidRDefault="00C21610" w:rsidP="007C367B">
      <w:pPr>
        <w:rPr>
          <w:lang w:val="uk-UA"/>
        </w:rPr>
      </w:pPr>
    </w:p>
    <w:p w14:paraId="37F404FA" w14:textId="77777777" w:rsidR="007C367B" w:rsidRPr="007C367B" w:rsidRDefault="007C367B" w:rsidP="007C367B">
      <w:pPr>
        <w:rPr>
          <w:lang w:val="uk-UA"/>
        </w:rPr>
      </w:pPr>
    </w:p>
    <w:p w14:paraId="276FB96C" w14:textId="77777777" w:rsidR="007C367B" w:rsidRPr="007C367B" w:rsidRDefault="007C367B" w:rsidP="007C367B">
      <w:pPr>
        <w:rPr>
          <w:lang w:val="uk-UA"/>
        </w:rPr>
      </w:pPr>
    </w:p>
    <w:p w14:paraId="04292C78" w14:textId="77777777" w:rsidR="007C367B" w:rsidRPr="007C367B" w:rsidRDefault="007C367B" w:rsidP="007C367B">
      <w:pPr>
        <w:rPr>
          <w:lang w:val="uk-UA"/>
        </w:rPr>
      </w:pPr>
    </w:p>
    <w:p w14:paraId="105F1925" w14:textId="77777777" w:rsidR="007C367B" w:rsidRPr="007C367B" w:rsidRDefault="007C367B" w:rsidP="007C367B">
      <w:pPr>
        <w:widowControl/>
        <w:tabs>
          <w:tab w:val="clear" w:pos="709"/>
          <w:tab w:val="left" w:pos="10773"/>
        </w:tabs>
        <w:suppressAutoHyphens w:val="0"/>
        <w:spacing w:after="0" w:line="360" w:lineRule="auto"/>
        <w:ind w:right="-1" w:firstLine="720"/>
        <w:jc w:val="center"/>
        <w:rPr>
          <w:rFonts w:ascii="Times New Roman" w:eastAsia="Times New Roman" w:hAnsi="Times New Roman" w:cs="Times New Roman"/>
          <w:b/>
          <w:kern w:val="0"/>
          <w:sz w:val="32"/>
          <w:szCs w:val="20"/>
          <w:lang w:val="uk-UA" w:eastAsia="ru-RU"/>
        </w:rPr>
      </w:pPr>
      <w:r w:rsidRPr="007C367B">
        <w:rPr>
          <w:rFonts w:ascii="Times New Roman" w:eastAsia="Times New Roman" w:hAnsi="Times New Roman" w:cs="Times New Roman"/>
          <w:b/>
          <w:kern w:val="0"/>
          <w:sz w:val="32"/>
          <w:szCs w:val="20"/>
          <w:lang w:val="uk-UA" w:eastAsia="ru-RU"/>
        </w:rPr>
        <w:t>ВИСНОВКИ</w:t>
      </w:r>
    </w:p>
    <w:p w14:paraId="2B546707" w14:textId="77777777" w:rsidR="007C367B" w:rsidRPr="007C367B" w:rsidRDefault="007C367B" w:rsidP="007C367B">
      <w:pPr>
        <w:widowControl/>
        <w:tabs>
          <w:tab w:val="clear" w:pos="709"/>
          <w:tab w:val="left" w:pos="10773"/>
        </w:tabs>
        <w:suppressAutoHyphens w:val="0"/>
        <w:spacing w:after="0" w:line="360" w:lineRule="auto"/>
        <w:ind w:right="-1" w:firstLine="720"/>
        <w:jc w:val="center"/>
        <w:rPr>
          <w:rFonts w:ascii="Times New Roman" w:eastAsia="Times New Roman" w:hAnsi="Times New Roman" w:cs="Times New Roman"/>
          <w:b/>
          <w:kern w:val="0"/>
          <w:sz w:val="32"/>
          <w:szCs w:val="20"/>
          <w:lang w:val="uk-UA" w:eastAsia="ru-RU"/>
        </w:rPr>
      </w:pPr>
    </w:p>
    <w:p w14:paraId="60012F10" w14:textId="77777777" w:rsidR="007C367B" w:rsidRPr="007C367B" w:rsidRDefault="007C367B" w:rsidP="007C367B">
      <w:pPr>
        <w:widowControl/>
        <w:tabs>
          <w:tab w:val="clear" w:pos="709"/>
          <w:tab w:val="left" w:pos="10773"/>
        </w:tabs>
        <w:suppressAutoHyphens w:val="0"/>
        <w:spacing w:after="0" w:line="360" w:lineRule="auto"/>
        <w:ind w:right="-1" w:firstLine="720"/>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eastAsia="ru-RU"/>
        </w:rPr>
        <w:t xml:space="preserve">Аналіз семантики і стилістичних особливостей настінних розписів Троїцької надбрамної церкви 20 – 30-х рр. </w:t>
      </w:r>
      <w:r w:rsidRPr="007C367B">
        <w:rPr>
          <w:rFonts w:ascii="Times New Roman" w:eastAsia="Times New Roman" w:hAnsi="Times New Roman" w:cs="Times New Roman"/>
          <w:kern w:val="0"/>
          <w:sz w:val="28"/>
          <w:szCs w:val="20"/>
          <w:lang w:val="en-US" w:eastAsia="ru-RU"/>
        </w:rPr>
        <w:t>XVIII</w:t>
      </w:r>
      <w:r w:rsidRPr="007C367B">
        <w:rPr>
          <w:rFonts w:ascii="Times New Roman" w:eastAsia="Times New Roman" w:hAnsi="Times New Roman" w:cs="Times New Roman"/>
          <w:kern w:val="0"/>
          <w:sz w:val="28"/>
          <w:szCs w:val="20"/>
          <w:lang w:val="uk-UA" w:eastAsia="ru-RU"/>
        </w:rPr>
        <w:t xml:space="preserve"> ст. </w:t>
      </w:r>
      <w:r w:rsidRPr="007C367B">
        <w:rPr>
          <w:rFonts w:ascii="Times New Roman" w:eastAsia="Times New Roman" w:hAnsi="Times New Roman" w:cs="Times New Roman"/>
          <w:kern w:val="0"/>
          <w:sz w:val="28"/>
          <w:szCs w:val="20"/>
          <w:lang w:eastAsia="ru-RU"/>
        </w:rPr>
        <w:t>дає фактичне й теоретичне обґрунтування вживаному в мистецтвознавстві апріорному відношенню цієї пам’</w:t>
      </w:r>
      <w:r w:rsidRPr="007C367B">
        <w:rPr>
          <w:rFonts w:ascii="Times New Roman" w:eastAsia="Times New Roman" w:hAnsi="Times New Roman" w:cs="Times New Roman"/>
          <w:kern w:val="0"/>
          <w:sz w:val="28"/>
          <w:szCs w:val="20"/>
          <w:lang w:val="uk-UA" w:eastAsia="ru-RU"/>
        </w:rPr>
        <w:t xml:space="preserve">ятки до проявів стилю бароко в українському мистецтві. Приклад стінопису храму доводить, що в монументальному малярстві Наддніпрянської України в 1-й пол. </w:t>
      </w:r>
      <w:r w:rsidRPr="007C367B">
        <w:rPr>
          <w:rFonts w:ascii="Times New Roman" w:eastAsia="Times New Roman" w:hAnsi="Times New Roman" w:cs="Times New Roman"/>
          <w:kern w:val="0"/>
          <w:sz w:val="28"/>
          <w:szCs w:val="20"/>
          <w:lang w:val="en-US" w:eastAsia="ru-RU"/>
        </w:rPr>
        <w:t>XVIII</w:t>
      </w:r>
      <w:r w:rsidRPr="007C367B">
        <w:rPr>
          <w:rFonts w:ascii="Times New Roman" w:eastAsia="Times New Roman" w:hAnsi="Times New Roman" w:cs="Times New Roman"/>
          <w:kern w:val="0"/>
          <w:sz w:val="28"/>
          <w:szCs w:val="20"/>
          <w:lang w:val="uk-UA" w:eastAsia="ru-RU"/>
        </w:rPr>
        <w:t xml:space="preserve"> ст. відбулися суттєві зміни. У порівнянні з монументальним живописом попередніх періодів, у розписах лаврської школи цієї доби відбувається ускладнення сюжетного задуму, з’являються нові тематичні та іконографічні рішення. Концептуалізм бароко, схильність митців епохи до “розумової гри” втілилися в монументальних ансамблях Києво-Печерської майстерні в складні богословські програми розписів, що вимагали від глядача певної теологічної ерудиції. </w:t>
      </w:r>
    </w:p>
    <w:p w14:paraId="28776982" w14:textId="77777777" w:rsidR="007C367B" w:rsidRPr="007C367B" w:rsidRDefault="007C367B" w:rsidP="007C367B">
      <w:pPr>
        <w:widowControl/>
        <w:tabs>
          <w:tab w:val="clear" w:pos="709"/>
        </w:tabs>
        <w:suppressAutoHyphens w:val="0"/>
        <w:spacing w:after="0" w:line="360" w:lineRule="auto"/>
        <w:ind w:firstLine="709"/>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 xml:space="preserve">Художньо-образний зміст мистецтва Наддніпрянщини 1-ї пол. </w:t>
      </w:r>
      <w:r w:rsidRPr="007C367B">
        <w:rPr>
          <w:rFonts w:ascii="Times New Roman" w:eastAsia="Times New Roman" w:hAnsi="Times New Roman" w:cs="Times New Roman"/>
          <w:kern w:val="0"/>
          <w:sz w:val="28"/>
          <w:szCs w:val="20"/>
          <w:lang w:val="en-US" w:eastAsia="ru-RU"/>
        </w:rPr>
        <w:t>XVIII</w:t>
      </w:r>
      <w:r w:rsidRPr="007C367B">
        <w:rPr>
          <w:rFonts w:ascii="Times New Roman" w:eastAsia="Times New Roman" w:hAnsi="Times New Roman" w:cs="Times New Roman"/>
          <w:kern w:val="0"/>
          <w:sz w:val="28"/>
          <w:szCs w:val="20"/>
          <w:lang w:eastAsia="ru-RU"/>
        </w:rPr>
        <w:t xml:space="preserve"> </w:t>
      </w:r>
      <w:r w:rsidRPr="007C367B">
        <w:rPr>
          <w:rFonts w:ascii="Times New Roman" w:eastAsia="Times New Roman" w:hAnsi="Times New Roman" w:cs="Times New Roman"/>
          <w:kern w:val="0"/>
          <w:sz w:val="28"/>
          <w:szCs w:val="20"/>
          <w:lang w:val="uk-UA" w:eastAsia="ru-RU"/>
        </w:rPr>
        <w:t>ст. був тісно пов</w:t>
      </w:r>
      <w:r w:rsidRPr="007C367B">
        <w:rPr>
          <w:rFonts w:ascii="Times New Roman" w:eastAsia="Times New Roman" w:hAnsi="Times New Roman" w:cs="Times New Roman"/>
          <w:kern w:val="0"/>
          <w:sz w:val="28"/>
          <w:szCs w:val="20"/>
          <w:lang w:eastAsia="ru-RU"/>
        </w:rPr>
        <w:t>’</w:t>
      </w:r>
      <w:r w:rsidRPr="007C367B">
        <w:rPr>
          <w:rFonts w:ascii="Times New Roman" w:eastAsia="Times New Roman" w:hAnsi="Times New Roman" w:cs="Times New Roman"/>
          <w:kern w:val="0"/>
          <w:sz w:val="28"/>
          <w:szCs w:val="20"/>
          <w:lang w:val="uk-UA" w:eastAsia="ru-RU"/>
        </w:rPr>
        <w:t>язаний з найактуальнішими завданнями духовного життя. У цей час традиційна система монументально-декоративного живопису перетворюється на засіб алегоричної оповіді. Стінопис стає виразником провідних тенденцій не лише мистецтва, але й теологічної думки. Виключно важлива в культурі українського бароко роль риторики, що була обов</w:t>
      </w:r>
      <w:r w:rsidRPr="007C367B">
        <w:rPr>
          <w:rFonts w:ascii="Times New Roman" w:eastAsia="Times New Roman" w:hAnsi="Times New Roman" w:cs="Times New Roman"/>
          <w:kern w:val="0"/>
          <w:sz w:val="28"/>
          <w:szCs w:val="20"/>
          <w:lang w:eastAsia="ru-RU"/>
        </w:rPr>
        <w:t>’</w:t>
      </w:r>
      <w:r w:rsidRPr="007C367B">
        <w:rPr>
          <w:rFonts w:ascii="Times New Roman" w:eastAsia="Times New Roman" w:hAnsi="Times New Roman" w:cs="Times New Roman"/>
          <w:kern w:val="0"/>
          <w:sz w:val="28"/>
          <w:szCs w:val="20"/>
          <w:lang w:val="uk-UA" w:eastAsia="ru-RU"/>
        </w:rPr>
        <w:t xml:space="preserve">язковою дисципліною в  Києво-Могилянській академії, позначилася не тільки в наукових творах. Риторика впливала на поетику, образотворче мистецтво й музику. На основі її положень програмувались і розписи лаврських храмів. </w:t>
      </w:r>
      <w:r w:rsidRPr="007C367B">
        <w:rPr>
          <w:rFonts w:ascii="Times New Roman" w:eastAsia="Times New Roman" w:hAnsi="Times New Roman" w:cs="Times New Roman"/>
          <w:kern w:val="0"/>
          <w:sz w:val="28"/>
          <w:szCs w:val="20"/>
          <w:lang w:val="uk-UA" w:eastAsia="ru-RU"/>
        </w:rPr>
        <w:lastRenderedPageBreak/>
        <w:t>Власне живописним роботам передувало вироблення теологічної концепції за участю освічених богословів.</w:t>
      </w:r>
      <w:r w:rsidRPr="007C367B">
        <w:rPr>
          <w:rFonts w:ascii="Times New Roman" w:eastAsia="Times New Roman" w:hAnsi="Times New Roman" w:cs="Times New Roman"/>
          <w:kern w:val="0"/>
          <w:sz w:val="20"/>
          <w:szCs w:val="20"/>
          <w:lang w:eastAsia="ru-RU"/>
        </w:rPr>
        <w:t xml:space="preserve"> </w:t>
      </w:r>
      <w:r w:rsidRPr="007C367B">
        <w:rPr>
          <w:rFonts w:ascii="Times New Roman" w:eastAsia="Times New Roman" w:hAnsi="Times New Roman" w:cs="Times New Roman"/>
          <w:kern w:val="0"/>
          <w:sz w:val="28"/>
          <w:szCs w:val="20"/>
          <w:lang w:eastAsia="ru-RU"/>
        </w:rPr>
        <w:t>У цій ситуації формальні прийоми зображення набули першорядного значення: необхідно було знайти зображальні засоби, спроможні вмістити якісно новий зміст.</w:t>
      </w:r>
    </w:p>
    <w:p w14:paraId="08175AE6" w14:textId="77777777" w:rsidR="007C367B" w:rsidRPr="007C367B" w:rsidRDefault="007C367B" w:rsidP="007C367B">
      <w:pPr>
        <w:widowControl/>
        <w:tabs>
          <w:tab w:val="clear" w:pos="709"/>
        </w:tabs>
        <w:suppressAutoHyphens w:val="0"/>
        <w:spacing w:after="0" w:line="360" w:lineRule="auto"/>
        <w:ind w:firstLine="709"/>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 xml:space="preserve">Стінопис Троїцької надбрамної церкви Києво-Печерської Лаври був уподібнений його творцями до барокової проповіді. Композиційні принципи системи розписів храму цілком узгоджені з положеннями трактату Іоанникія Галятовського “Наука, албо способ зложення казаня”. У відповідності до правил побудови ораторської промови, монументальний живопис храму Св. Трійці так само містить “фему” (тему) із Св. Письма, яка вказана на початку “живописного казання”, а потім набуває розвитку і всебічно розкривається. Усі частини “живописної проповіді”  Троїцької  церкви  –  розписи притвору, самого храму й вівтарної частини – знаходяться у гармонічному співвідношенні із загальним задумом. У кожному з цих “розділів” храмового живопису виявлено провідні теми теологічної програми – Св. Трійці (Св. Духа) та Св. Літургії. </w:t>
      </w:r>
    </w:p>
    <w:p w14:paraId="0306E5A7" w14:textId="77777777" w:rsidR="007C367B" w:rsidRPr="007C367B" w:rsidRDefault="007C367B" w:rsidP="007C367B">
      <w:pPr>
        <w:widowControl/>
        <w:tabs>
          <w:tab w:val="clear" w:pos="709"/>
        </w:tabs>
        <w:suppressAutoHyphens w:val="0"/>
        <w:spacing w:after="0" w:line="360" w:lineRule="auto"/>
        <w:ind w:firstLine="709"/>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 xml:space="preserve">Складну богословську програму церкви розпочинає стінопис притвору. У  розписах прибудови намічені провідні теми програми і подана ніби ідейна “квінтесенція” богословського задуму. Напис, що розміщений над входом із приміщення притвору до самого храму є “фемою” живопису, коротким вираженням основних богословських ідей. Складовими частинами літургійної тематики стінопису сіней виступають тема Церкви та апокаліпсичні мотиви. </w:t>
      </w:r>
    </w:p>
    <w:p w14:paraId="3AA4DEB5" w14:textId="77777777" w:rsidR="007C367B" w:rsidRPr="007C367B" w:rsidRDefault="007C367B" w:rsidP="007C367B">
      <w:pPr>
        <w:widowControl/>
        <w:tabs>
          <w:tab w:val="clear" w:pos="709"/>
        </w:tabs>
        <w:suppressAutoHyphens w:val="0"/>
        <w:spacing w:after="0" w:line="360" w:lineRule="auto"/>
        <w:ind w:firstLine="709"/>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 xml:space="preserve">У “живописному казанні” Троїцької церкви розпис притвору ніби поєднує функції “ексордіуму” – початку промови та “конклюзії” – її завершення. Він сприймається відвідувачем у першу чергу, але при цьому містить наче “моральний висновок” з усієї “проповіді”. Це аналогічно до принципів драматургії інших видів тогочасного українського мистецтва, насамперед, шкільної драми. Та сама тема “Страшного Суду”, що найчастіше порушувалася у заключних частинах українських шкільних драм, виражена й у </w:t>
      </w:r>
      <w:r w:rsidRPr="007C367B">
        <w:rPr>
          <w:rFonts w:ascii="Times New Roman" w:eastAsia="Times New Roman" w:hAnsi="Times New Roman" w:cs="Times New Roman"/>
          <w:kern w:val="0"/>
          <w:sz w:val="28"/>
          <w:szCs w:val="20"/>
          <w:lang w:val="uk-UA" w:eastAsia="ru-RU"/>
        </w:rPr>
        <w:lastRenderedPageBreak/>
        <w:t xml:space="preserve">розписах прибудови. У відповідності до положень українських поетик, у розписах вона постає у несподіваному звучанні. Алюзії на театральні вистави дають навіть окремі мотиви розписів. Персонажі, що “очолюють” композиції великих груп, тримають картуші з текстами своїх “монологів” і нагадують акторів українського театру </w:t>
      </w:r>
      <w:r w:rsidRPr="007C367B">
        <w:rPr>
          <w:rFonts w:ascii="Times New Roman" w:eastAsia="Times New Roman" w:hAnsi="Times New Roman" w:cs="Times New Roman"/>
          <w:kern w:val="0"/>
          <w:sz w:val="28"/>
          <w:szCs w:val="20"/>
          <w:lang w:val="en-US" w:eastAsia="ru-RU"/>
        </w:rPr>
        <w:t>XVII</w:t>
      </w:r>
      <w:r w:rsidRPr="007C367B">
        <w:rPr>
          <w:rFonts w:ascii="Times New Roman" w:eastAsia="Times New Roman" w:hAnsi="Times New Roman" w:cs="Times New Roman"/>
          <w:kern w:val="0"/>
          <w:sz w:val="28"/>
          <w:szCs w:val="20"/>
          <w:lang w:val="uk-UA" w:eastAsia="ru-RU"/>
        </w:rPr>
        <w:t xml:space="preserve"> ст. Хору, який у драмі виконував роз’яснювальну функцію, коментував дію,  відповідає “небесний хор” херувимів на композиції склепіння сіней. Ці  зображення склепіння змушують також згадати барокові хорові концерти: в розписах  передано зорове враження багатоголосного співу. </w:t>
      </w:r>
    </w:p>
    <w:p w14:paraId="62009195" w14:textId="77777777" w:rsidR="007C367B" w:rsidRPr="007C367B" w:rsidRDefault="007C367B" w:rsidP="007C367B">
      <w:pPr>
        <w:widowControl/>
        <w:tabs>
          <w:tab w:val="clear" w:pos="709"/>
        </w:tabs>
        <w:suppressAutoHyphens w:val="0"/>
        <w:spacing w:after="0" w:line="360" w:lineRule="auto"/>
        <w:ind w:firstLine="709"/>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Поліфонія притаманна розписам Троїцької церкви так само, як і тогочасній хоровій музиці. Уже в притворі окремі сюжетні мотиви переплітаються, накладаються один на одний. У розписах церкви провідні богословські теми набувають підголосків, виступають у складному поєднанні. Таке розуміння лаврськими малярами синтезу мистецтв багато в чому спиралося на середньовічну традицію, коли чіткого розмежування між різними видами мистецтв не було. Однак у добу бароко ці принципи використовувалися у відповідності до нових завдань. Застосування в розписах Троїцької церкви виражальних засобів інших видів мистецтв – ораторської прози, шкільної драми, музики дозволило створити художню форму, що відбивала складний богословський задум.</w:t>
      </w:r>
    </w:p>
    <w:p w14:paraId="4ADDEB14" w14:textId="77777777" w:rsidR="007C367B" w:rsidRPr="007C367B" w:rsidRDefault="007C367B" w:rsidP="007C367B">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Отже, специфіку  монументального ансамблю Троїцької церкви зумовив синкретичний характер тогочасного мистецтва  й панівна роль богослов</w:t>
      </w:r>
      <w:r w:rsidRPr="007C367B">
        <w:rPr>
          <w:rFonts w:ascii="Times New Roman" w:eastAsia="Times New Roman" w:hAnsi="Times New Roman" w:cs="Times New Roman"/>
          <w:kern w:val="0"/>
          <w:sz w:val="28"/>
          <w:szCs w:val="20"/>
          <w:lang w:eastAsia="ru-RU"/>
        </w:rPr>
        <w:t>’</w:t>
      </w:r>
      <w:r w:rsidRPr="007C367B">
        <w:rPr>
          <w:rFonts w:ascii="Times New Roman" w:eastAsia="Times New Roman" w:hAnsi="Times New Roman" w:cs="Times New Roman"/>
          <w:kern w:val="0"/>
          <w:sz w:val="28"/>
          <w:szCs w:val="20"/>
          <w:lang w:val="uk-UA" w:eastAsia="ru-RU"/>
        </w:rPr>
        <w:t xml:space="preserve">я в духовному житті. Тому значна частина розписів храму являє  собою тематичні цикли, що ілюструють популярні богословські догмати. Такий підхід дозволив творцям теологічної концепції виразити актуальні ідеї свого часу за зразком традиційних форм. Тематичні цикли в розписах стовпів, пілястр, підпружних та малих арок є візуальними аналогіями до молитви “Отче наш”, “Євангельських Блаженств”, догматів “Сім Дарів Св. Духа” та “Сім Таїнств”, вони ілюструють притчі та проповіді Христа тощо.  Ці зображення розкривають провідні ідеї </w:t>
      </w:r>
      <w:r w:rsidRPr="007C367B">
        <w:rPr>
          <w:rFonts w:ascii="Times New Roman" w:eastAsia="Times New Roman" w:hAnsi="Times New Roman" w:cs="Times New Roman"/>
          <w:kern w:val="0"/>
          <w:sz w:val="28"/>
          <w:szCs w:val="20"/>
          <w:lang w:val="uk-UA" w:eastAsia="ru-RU"/>
        </w:rPr>
        <w:lastRenderedPageBreak/>
        <w:t xml:space="preserve">богословської програми в тому самому напрямку теології,  якому українські церковні діячі даної доби надавали найбільшого значення. </w:t>
      </w:r>
      <w:r w:rsidRPr="007C367B">
        <w:rPr>
          <w:rFonts w:ascii="Times New Roman" w:eastAsia="Times New Roman" w:hAnsi="Times New Roman" w:cs="Times New Roman"/>
          <w:kern w:val="0"/>
          <w:sz w:val="28"/>
          <w:szCs w:val="20"/>
          <w:lang w:eastAsia="ru-RU"/>
        </w:rPr>
        <w:t>Тематику монументального малярства в цей час великою мірою зумовила проповідницька література. Вслід за нею іконопис здійснює спроби роз’</w:t>
      </w:r>
      <w:r w:rsidRPr="007C367B">
        <w:rPr>
          <w:rFonts w:ascii="Times New Roman" w:eastAsia="Times New Roman" w:hAnsi="Times New Roman" w:cs="Times New Roman"/>
          <w:kern w:val="0"/>
          <w:sz w:val="28"/>
          <w:szCs w:val="20"/>
          <w:lang w:val="uk-UA" w:eastAsia="ru-RU"/>
        </w:rPr>
        <w:t>яснення текстів Св. Письма, м</w:t>
      </w:r>
      <w:r w:rsidRPr="007C367B">
        <w:rPr>
          <w:rFonts w:ascii="Times New Roman" w:eastAsia="Times New Roman" w:hAnsi="Times New Roman" w:cs="Times New Roman"/>
          <w:kern w:val="0"/>
          <w:sz w:val="28"/>
          <w:szCs w:val="20"/>
          <w:lang w:eastAsia="ru-RU"/>
        </w:rPr>
        <w:t xml:space="preserve">олитов і таїнств. І в першу чергу - таїнства Св. Літургії. </w:t>
      </w:r>
    </w:p>
    <w:p w14:paraId="3E9031F6" w14:textId="77777777" w:rsidR="007C367B" w:rsidRPr="007C367B" w:rsidRDefault="007C367B" w:rsidP="007C367B">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eastAsia="ru-RU"/>
        </w:rPr>
        <w:t xml:space="preserve">На межі </w:t>
      </w:r>
      <w:r w:rsidRPr="007C367B">
        <w:rPr>
          <w:rFonts w:ascii="Times New Roman" w:eastAsia="Times New Roman" w:hAnsi="Times New Roman" w:cs="Times New Roman"/>
          <w:kern w:val="0"/>
          <w:sz w:val="28"/>
          <w:szCs w:val="20"/>
          <w:lang w:val="en-US" w:eastAsia="ru-RU"/>
        </w:rPr>
        <w:t>XVII</w:t>
      </w:r>
      <w:r w:rsidRPr="007C367B">
        <w:rPr>
          <w:rFonts w:ascii="Times New Roman" w:eastAsia="Times New Roman" w:hAnsi="Times New Roman" w:cs="Times New Roman"/>
          <w:kern w:val="0"/>
          <w:sz w:val="28"/>
          <w:szCs w:val="20"/>
          <w:lang w:eastAsia="ru-RU"/>
        </w:rPr>
        <w:t xml:space="preserve"> – </w:t>
      </w:r>
      <w:r w:rsidRPr="007C367B">
        <w:rPr>
          <w:rFonts w:ascii="Times New Roman" w:eastAsia="Times New Roman" w:hAnsi="Times New Roman" w:cs="Times New Roman"/>
          <w:kern w:val="0"/>
          <w:sz w:val="28"/>
          <w:szCs w:val="20"/>
          <w:lang w:val="en-US" w:eastAsia="ru-RU"/>
        </w:rPr>
        <w:t>XVIII</w:t>
      </w:r>
      <w:r w:rsidRPr="007C367B">
        <w:rPr>
          <w:rFonts w:ascii="Times New Roman" w:eastAsia="Times New Roman" w:hAnsi="Times New Roman" w:cs="Times New Roman"/>
          <w:kern w:val="0"/>
          <w:sz w:val="28"/>
          <w:szCs w:val="20"/>
          <w:lang w:eastAsia="ru-RU"/>
        </w:rPr>
        <w:t xml:space="preserve"> ст. тема Св. Літургії стає особливо актуальною. Відлунням гострої полеміки в богословських колах щодо часу перетворення Св. Дарів стало створення візуальних аналогій до богослужбового ритуалу в ансамблях Києво-Печерської школи. Уперше ідея образного відтворення обряду Св. Літургії була втілена у розписах Великої Успенської церкви. Стінопис Троїцької церкви, що був виконаний майже в той самий час, також ілюструє найсуттєвіші моменти літургійної служби. Тема Св. Літургії у храмі Св. Трійці тлумачиться</w:t>
      </w:r>
      <w:r w:rsidRPr="007C367B">
        <w:rPr>
          <w:rFonts w:ascii="Times New Roman" w:eastAsia="Times New Roman" w:hAnsi="Times New Roman" w:cs="Times New Roman"/>
          <w:kern w:val="0"/>
          <w:sz w:val="28"/>
          <w:szCs w:val="20"/>
          <w:lang w:val="uk-UA" w:eastAsia="ru-RU"/>
        </w:rPr>
        <w:t xml:space="preserve"> у кількох сенсах. У залежності від ходу священного ритуалу кожен сюжет у системі розписів набуває нового значення. Не меншою мірою в даному ансамблі виявлена й тема Св.Трійці (Св.Духа). Це зумовлено, насамперед, присвятою лаврського надбрамного храму. Сюжетний підбір розписів нагадує  про особливості богослужіння храмового свята. Характер й тематика  цілого ряду зображень відбиває зміст святкових піснеспівів, молитов і проповідей, що містилися в церковній літературі </w:t>
      </w:r>
      <w:r w:rsidRPr="007C367B">
        <w:rPr>
          <w:rFonts w:ascii="Times New Roman" w:eastAsia="Times New Roman" w:hAnsi="Times New Roman" w:cs="Times New Roman"/>
          <w:kern w:val="0"/>
          <w:sz w:val="28"/>
          <w:szCs w:val="20"/>
          <w:lang w:val="en-US" w:eastAsia="ru-RU"/>
        </w:rPr>
        <w:t>XVII</w:t>
      </w:r>
      <w:r w:rsidRPr="007C367B">
        <w:rPr>
          <w:rFonts w:ascii="Times New Roman" w:eastAsia="Times New Roman" w:hAnsi="Times New Roman" w:cs="Times New Roman"/>
          <w:kern w:val="0"/>
          <w:sz w:val="28"/>
          <w:szCs w:val="20"/>
          <w:lang w:val="uk-UA" w:eastAsia="ru-RU"/>
        </w:rPr>
        <w:t xml:space="preserve"> – поч. </w:t>
      </w:r>
      <w:r w:rsidRPr="007C367B">
        <w:rPr>
          <w:rFonts w:ascii="Times New Roman" w:eastAsia="Times New Roman" w:hAnsi="Times New Roman" w:cs="Times New Roman"/>
          <w:kern w:val="0"/>
          <w:sz w:val="28"/>
          <w:szCs w:val="20"/>
          <w:lang w:val="en-US" w:eastAsia="ru-RU"/>
        </w:rPr>
        <w:t>XVIII</w:t>
      </w:r>
      <w:r w:rsidRPr="007C367B">
        <w:rPr>
          <w:rFonts w:ascii="Times New Roman" w:eastAsia="Times New Roman" w:hAnsi="Times New Roman" w:cs="Times New Roman"/>
          <w:kern w:val="0"/>
          <w:sz w:val="28"/>
          <w:szCs w:val="20"/>
          <w:lang w:val="uk-UA" w:eastAsia="ru-RU"/>
        </w:rPr>
        <w:t xml:space="preserve"> ст. Написи на деяких композиціях храму є, власне, відтворенням святкових піснеспівів і молитов. </w:t>
      </w:r>
    </w:p>
    <w:p w14:paraId="3CD98016" w14:textId="77777777" w:rsidR="007C367B" w:rsidRPr="007C367B" w:rsidRDefault="007C367B" w:rsidP="007C367B">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eastAsia="ru-RU"/>
        </w:rPr>
        <w:t xml:space="preserve">Тексти на композиціях Троїцької церкви заслуговують на окрему увагу. Вони розкривають змiст кожного конкретного зображення,  а </w:t>
      </w:r>
      <w:r w:rsidRPr="007C367B">
        <w:rPr>
          <w:rFonts w:ascii="Times New Roman" w:eastAsia="Times New Roman" w:hAnsi="Times New Roman" w:cs="Times New Roman"/>
          <w:kern w:val="0"/>
          <w:sz w:val="28"/>
          <w:szCs w:val="20"/>
          <w:lang w:val="uk-UA" w:eastAsia="ru-RU"/>
        </w:rPr>
        <w:t>ї</w:t>
      </w:r>
      <w:r w:rsidRPr="007C367B">
        <w:rPr>
          <w:rFonts w:ascii="Times New Roman" w:eastAsia="Times New Roman" w:hAnsi="Times New Roman" w:cs="Times New Roman"/>
          <w:kern w:val="0"/>
          <w:sz w:val="28"/>
          <w:szCs w:val="20"/>
          <w:lang w:eastAsia="ru-RU"/>
        </w:rPr>
        <w:t>х сукупнiсть визнача</w:t>
      </w:r>
      <w:r w:rsidRPr="007C367B">
        <w:rPr>
          <w:rFonts w:ascii="Times New Roman" w:eastAsia="Times New Roman" w:hAnsi="Times New Roman" w:cs="Times New Roman"/>
          <w:kern w:val="0"/>
          <w:sz w:val="28"/>
          <w:szCs w:val="20"/>
          <w:lang w:val="uk-UA" w:eastAsia="ru-RU"/>
        </w:rPr>
        <w:t>є</w:t>
      </w:r>
      <w:r w:rsidRPr="007C367B">
        <w:rPr>
          <w:rFonts w:ascii="Times New Roman" w:eastAsia="Times New Roman" w:hAnsi="Times New Roman" w:cs="Times New Roman"/>
          <w:kern w:val="0"/>
          <w:sz w:val="28"/>
          <w:szCs w:val="20"/>
          <w:lang w:eastAsia="ru-RU"/>
        </w:rPr>
        <w:t xml:space="preserve"> загальний напрямок теологiчно</w:t>
      </w:r>
      <w:r w:rsidRPr="007C367B">
        <w:rPr>
          <w:rFonts w:ascii="Times New Roman" w:eastAsia="Times New Roman" w:hAnsi="Times New Roman" w:cs="Times New Roman"/>
          <w:kern w:val="0"/>
          <w:sz w:val="28"/>
          <w:szCs w:val="20"/>
          <w:lang w:val="uk-UA" w:eastAsia="ru-RU"/>
        </w:rPr>
        <w:t>ї</w:t>
      </w:r>
      <w:r w:rsidRPr="007C367B">
        <w:rPr>
          <w:rFonts w:ascii="Times New Roman" w:eastAsia="Times New Roman" w:hAnsi="Times New Roman" w:cs="Times New Roman"/>
          <w:kern w:val="0"/>
          <w:sz w:val="28"/>
          <w:szCs w:val="20"/>
          <w:lang w:eastAsia="ru-RU"/>
        </w:rPr>
        <w:t xml:space="preserve"> iде</w:t>
      </w:r>
      <w:r w:rsidRPr="007C367B">
        <w:rPr>
          <w:rFonts w:ascii="Times New Roman" w:eastAsia="Times New Roman" w:hAnsi="Times New Roman" w:cs="Times New Roman"/>
          <w:kern w:val="0"/>
          <w:sz w:val="28"/>
          <w:szCs w:val="20"/>
          <w:lang w:val="uk-UA" w:eastAsia="ru-RU"/>
        </w:rPr>
        <w:t>ї</w:t>
      </w:r>
      <w:r w:rsidRPr="007C367B">
        <w:rPr>
          <w:rFonts w:ascii="Times New Roman" w:eastAsia="Times New Roman" w:hAnsi="Times New Roman" w:cs="Times New Roman"/>
          <w:kern w:val="0"/>
          <w:sz w:val="28"/>
          <w:szCs w:val="20"/>
          <w:lang w:eastAsia="ru-RU"/>
        </w:rPr>
        <w:t xml:space="preserve"> розписiв. Вони є “</w:t>
      </w:r>
      <w:r w:rsidRPr="007C367B">
        <w:rPr>
          <w:rFonts w:ascii="Times New Roman" w:eastAsia="Times New Roman" w:hAnsi="Times New Roman" w:cs="Times New Roman"/>
          <w:kern w:val="0"/>
          <w:sz w:val="28"/>
          <w:szCs w:val="20"/>
          <w:lang w:val="uk-UA" w:eastAsia="ru-RU"/>
        </w:rPr>
        <w:t>ключем</w:t>
      </w:r>
      <w:r w:rsidRPr="007C367B">
        <w:rPr>
          <w:rFonts w:ascii="Times New Roman" w:eastAsia="Times New Roman" w:hAnsi="Times New Roman" w:cs="Times New Roman"/>
          <w:kern w:val="0"/>
          <w:sz w:val="28"/>
          <w:szCs w:val="20"/>
          <w:lang w:eastAsia="ru-RU"/>
        </w:rPr>
        <w:t xml:space="preserve">” до розкриття  богословського змiсту. </w:t>
      </w:r>
      <w:r w:rsidRPr="007C367B">
        <w:rPr>
          <w:rFonts w:ascii="Times New Roman" w:eastAsia="Times New Roman" w:hAnsi="Times New Roman" w:cs="Times New Roman"/>
          <w:kern w:val="0"/>
          <w:sz w:val="28"/>
          <w:szCs w:val="20"/>
          <w:lang w:val="uk-UA" w:eastAsia="ru-RU"/>
        </w:rPr>
        <w:t>Уведення текстів, що запозичувалися з церковної літератури “щоденного користування” або тлумачили зміст богослужбового ритуалу було однією з характерних рис ансамблів лаврської майстерні.</w:t>
      </w:r>
    </w:p>
    <w:p w14:paraId="7F139E09" w14:textId="77777777" w:rsidR="007C367B" w:rsidRPr="007C367B" w:rsidRDefault="007C367B" w:rsidP="007C367B">
      <w:pPr>
        <w:widowControl/>
        <w:tabs>
          <w:tab w:val="clear" w:pos="709"/>
          <w:tab w:val="left" w:pos="0"/>
          <w:tab w:val="right" w:pos="10205"/>
        </w:tabs>
        <w:suppressAutoHyphens w:val="0"/>
        <w:spacing w:after="0" w:line="360" w:lineRule="auto"/>
        <w:ind w:right="-1" w:firstLine="720"/>
        <w:rPr>
          <w:rFonts w:ascii="Courier New" w:eastAsia="Times New Roman" w:hAnsi="Courier New" w:cs="Times New Roman"/>
          <w:kern w:val="0"/>
          <w:sz w:val="20"/>
          <w:szCs w:val="20"/>
          <w:lang w:eastAsia="ru-RU"/>
        </w:rPr>
      </w:pPr>
      <w:r w:rsidRPr="007C367B">
        <w:rPr>
          <w:rFonts w:ascii="Times New Roman" w:eastAsia="Times New Roman" w:hAnsi="Times New Roman" w:cs="Times New Roman"/>
          <w:kern w:val="0"/>
          <w:sz w:val="28"/>
          <w:szCs w:val="20"/>
          <w:lang w:val="uk-UA" w:eastAsia="ru-RU"/>
        </w:rPr>
        <w:lastRenderedPageBreak/>
        <w:t>Отже, нова система розписів, вироблена Києво-Печерською школою, перебувала у тісному зв</w:t>
      </w:r>
      <w:r w:rsidRPr="007C367B">
        <w:rPr>
          <w:rFonts w:ascii="Times New Roman" w:eastAsia="Times New Roman" w:hAnsi="Times New Roman" w:cs="Times New Roman"/>
          <w:kern w:val="0"/>
          <w:sz w:val="28"/>
          <w:szCs w:val="20"/>
          <w:lang w:eastAsia="ru-RU"/>
        </w:rPr>
        <w:t>’</w:t>
      </w:r>
      <w:r w:rsidRPr="007C367B">
        <w:rPr>
          <w:rFonts w:ascii="Times New Roman" w:eastAsia="Times New Roman" w:hAnsi="Times New Roman" w:cs="Times New Roman"/>
          <w:kern w:val="0"/>
          <w:sz w:val="28"/>
          <w:szCs w:val="20"/>
          <w:lang w:val="uk-UA" w:eastAsia="ru-RU"/>
        </w:rPr>
        <w:t>язку з православним богослужбовим ритуалом. Тому розписи лаврської малярні відповідають деяким загальним принципам храмової декорації поствізантійського мистецтва. Це, насамперед, вірність переказу й принцип швидкого “впізнання” зображень. У цьому полягав зв</w:t>
      </w:r>
      <w:r w:rsidRPr="007C367B">
        <w:rPr>
          <w:rFonts w:ascii="Times New Roman" w:eastAsia="Times New Roman" w:hAnsi="Times New Roman" w:cs="Times New Roman"/>
          <w:kern w:val="0"/>
          <w:sz w:val="28"/>
          <w:szCs w:val="20"/>
          <w:lang w:eastAsia="ru-RU"/>
        </w:rPr>
        <w:t>’</w:t>
      </w:r>
      <w:r w:rsidRPr="007C367B">
        <w:rPr>
          <w:rFonts w:ascii="Times New Roman" w:eastAsia="Times New Roman" w:hAnsi="Times New Roman" w:cs="Times New Roman"/>
          <w:kern w:val="0"/>
          <w:sz w:val="28"/>
          <w:szCs w:val="20"/>
          <w:lang w:val="uk-UA" w:eastAsia="ru-RU"/>
        </w:rPr>
        <w:t>язок нового українського малярства з візантійською традицією. Для створення зображень, що відповідали зазначеним умовам, іконописцям був потрібний допоміжний матеріал. Це були зразки різноманітного характеру – лицеві Біблії, збірники гравюр й окремі естампи, які виконували в Україні таку саму роль, як російські “иконописные подлинники”. Лаврські іконописці змінювали й перетворювали їх у відповідності до власних потреб. Композиційне рішення значної частини зображень Троїцької церкви  дозволяє точно визначити їх прототипи. Цими взірцями були ілюстрації видань Піскатора, Вайгеля, Меріана, Данкертца й  інших популярних європейських гравірованих альбомів. Іноді лаврські малярі створювали композиції “за мотивами” гравюр. Учнівські вправи з фонду “кужбушків” також дозволили пролити світло на проблему щодо витоків іконописних зображень Троїцької церкви.  У ряді випадків учнівські малюнки були виконані за тими ж зразками, що й живопис храму, хоча самий першовзірець може бути невідомий. Окремі роботи можна вважати ескізами до розписів Троїцької церкви. Ця збірка дозволяє скласти уявлення про поширеність тих чи інших тем у розписах лаврської школи цієї доби.</w:t>
      </w:r>
    </w:p>
    <w:p w14:paraId="2EA2BB81" w14:textId="77777777" w:rsidR="007C367B" w:rsidRPr="007C367B" w:rsidRDefault="007C367B" w:rsidP="007C367B">
      <w:pPr>
        <w:widowControl/>
        <w:tabs>
          <w:tab w:val="clear" w:pos="709"/>
        </w:tabs>
        <w:suppressAutoHyphens w:val="0"/>
        <w:spacing w:after="0" w:line="360" w:lineRule="auto"/>
        <w:ind w:firstLine="709"/>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 xml:space="preserve">Створюючи розпис у бароковому стилі, майстри в Троїцькій церкві мали рахуватися з особливостями давньоруської архітектури храму </w:t>
      </w:r>
      <w:r w:rsidRPr="007C367B">
        <w:rPr>
          <w:rFonts w:ascii="Times New Roman" w:eastAsia="Times New Roman" w:hAnsi="Times New Roman" w:cs="Times New Roman"/>
          <w:kern w:val="0"/>
          <w:sz w:val="28"/>
          <w:szCs w:val="20"/>
          <w:lang w:val="en-US" w:eastAsia="ru-RU"/>
        </w:rPr>
        <w:t>XII</w:t>
      </w:r>
      <w:r w:rsidRPr="007C367B">
        <w:rPr>
          <w:rFonts w:ascii="Times New Roman" w:eastAsia="Times New Roman" w:hAnsi="Times New Roman" w:cs="Times New Roman"/>
          <w:kern w:val="0"/>
          <w:sz w:val="28"/>
          <w:szCs w:val="20"/>
          <w:lang w:eastAsia="ru-RU"/>
        </w:rPr>
        <w:t xml:space="preserve"> ст., зважати на архітектурні площини, що були у їхньому розпорядженні. При цьому лаврськими іконописцями був застосований типово бароковий прийом: вони використали майже всі придатні для розпису конструктивні частини храму. </w:t>
      </w:r>
      <w:r w:rsidRPr="007C367B">
        <w:rPr>
          <w:rFonts w:ascii="Times New Roman" w:eastAsia="Times New Roman" w:hAnsi="Times New Roman" w:cs="Times New Roman"/>
          <w:kern w:val="0"/>
          <w:sz w:val="28"/>
          <w:szCs w:val="20"/>
          <w:lang w:val="uk-UA" w:eastAsia="ru-RU"/>
        </w:rPr>
        <w:t>С</w:t>
      </w:r>
      <w:r w:rsidRPr="007C367B">
        <w:rPr>
          <w:rFonts w:ascii="Times New Roman" w:eastAsia="Times New Roman" w:hAnsi="Times New Roman" w:cs="Times New Roman"/>
          <w:kern w:val="0"/>
          <w:sz w:val="28"/>
          <w:szCs w:val="20"/>
          <w:lang w:eastAsia="ru-RU"/>
        </w:rPr>
        <w:t xml:space="preserve">проби створити ілюзорний живопис іноді входять у суперечність із давньою храмовою спорудою. Особливості архітектури приміщення сіней, яке було зведене на початку </w:t>
      </w:r>
      <w:r w:rsidRPr="007C367B">
        <w:rPr>
          <w:rFonts w:ascii="Times New Roman" w:eastAsia="Times New Roman" w:hAnsi="Times New Roman" w:cs="Times New Roman"/>
          <w:kern w:val="0"/>
          <w:sz w:val="28"/>
          <w:szCs w:val="20"/>
          <w:lang w:val="en-US" w:eastAsia="ru-RU"/>
        </w:rPr>
        <w:t>XVIII</w:t>
      </w:r>
      <w:r w:rsidRPr="007C367B">
        <w:rPr>
          <w:rFonts w:ascii="Times New Roman" w:eastAsia="Times New Roman" w:hAnsi="Times New Roman" w:cs="Times New Roman"/>
          <w:kern w:val="0"/>
          <w:sz w:val="28"/>
          <w:szCs w:val="20"/>
          <w:lang w:val="uk-UA" w:eastAsia="ru-RU"/>
        </w:rPr>
        <w:t xml:space="preserve"> ст. дозволили уникнути цієї суперечності. Підхід до </w:t>
      </w:r>
      <w:r w:rsidRPr="007C367B">
        <w:rPr>
          <w:rFonts w:ascii="Times New Roman" w:eastAsia="Times New Roman" w:hAnsi="Times New Roman" w:cs="Times New Roman"/>
          <w:kern w:val="0"/>
          <w:sz w:val="28"/>
          <w:szCs w:val="20"/>
          <w:lang w:val="uk-UA" w:eastAsia="ru-RU"/>
        </w:rPr>
        <w:lastRenderedPageBreak/>
        <w:t>заповнення площини живописними зображеннями тут зовсім інший, ніж у приміщенні церкви.</w:t>
      </w:r>
      <w:r w:rsidRPr="007C367B">
        <w:rPr>
          <w:rFonts w:ascii="Times New Roman" w:eastAsia="Times New Roman" w:hAnsi="Times New Roman" w:cs="Times New Roman"/>
          <w:kern w:val="0"/>
          <w:sz w:val="28"/>
          <w:szCs w:val="20"/>
          <w:lang w:eastAsia="ru-RU"/>
        </w:rPr>
        <w:t xml:space="preserve"> У  стінопису притвору немає того “станковiзму”, яким позначенi розписи храму. Композицiї  церкви чiтко вiдокремленi одна вiд одної i обведенi золотою облямiвкою. У той час у притворі</w:t>
      </w:r>
      <w:r w:rsidRPr="007C367B">
        <w:rPr>
          <w:rFonts w:ascii="Times New Roman" w:eastAsia="Times New Roman" w:hAnsi="Times New Roman" w:cs="Times New Roman"/>
          <w:kern w:val="0"/>
          <w:sz w:val="28"/>
          <w:szCs w:val="20"/>
          <w:lang w:val="uk-UA" w:eastAsia="ru-RU"/>
        </w:rPr>
        <w:t xml:space="preserve"> відбувається “взаємопроникнення”  живопису верхнього, середнього й нижнього ярусів. Розпис у прибудові було виконано у відповідності до нових художніх поглядів: живопис  не рахується навіть із віконними прорізами, композиції переходять на укоси вікон. </w:t>
      </w:r>
    </w:p>
    <w:p w14:paraId="33FFFDA2" w14:textId="77777777" w:rsidR="007C367B" w:rsidRPr="007C367B" w:rsidRDefault="007C367B" w:rsidP="007C367B">
      <w:pPr>
        <w:widowControl/>
        <w:tabs>
          <w:tab w:val="clear" w:pos="709"/>
        </w:tabs>
        <w:suppressAutoHyphens w:val="0"/>
        <w:spacing w:after="0" w:line="360" w:lineRule="auto"/>
        <w:ind w:firstLine="709"/>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У принципах інтерпретації простору, як ми бачимо на прикладі храму Св. Трійці, барокові розписи Києво-Печерської школи демонструють значні успіхи. У монументальному ансамблі надбрамного храму замкненість інтер</w:t>
      </w:r>
      <w:r w:rsidRPr="007C367B">
        <w:rPr>
          <w:rFonts w:ascii="Times New Roman" w:eastAsia="Times New Roman" w:hAnsi="Times New Roman" w:cs="Times New Roman"/>
          <w:kern w:val="0"/>
          <w:sz w:val="28"/>
          <w:szCs w:val="20"/>
          <w:lang w:eastAsia="ru-RU"/>
        </w:rPr>
        <w:t>’</w:t>
      </w:r>
      <w:r w:rsidRPr="007C367B">
        <w:rPr>
          <w:rFonts w:ascii="Times New Roman" w:eastAsia="Times New Roman" w:hAnsi="Times New Roman" w:cs="Times New Roman"/>
          <w:kern w:val="0"/>
          <w:sz w:val="28"/>
          <w:szCs w:val="20"/>
          <w:lang w:val="uk-UA" w:eastAsia="ru-RU"/>
        </w:rPr>
        <w:t xml:space="preserve">єру була знищена. Завдяки рухомості простору й ефектам освітлення можливості стінопису дуже зросли. На більшості великих композицій церкви майстерно побудована перспектива. </w:t>
      </w:r>
      <w:r w:rsidRPr="007C367B">
        <w:rPr>
          <w:rFonts w:ascii="Times New Roman" w:eastAsia="Times New Roman" w:hAnsi="Times New Roman" w:cs="Times New Roman"/>
          <w:kern w:val="0"/>
          <w:sz w:val="28"/>
          <w:szCs w:val="20"/>
          <w:lang w:eastAsia="ru-RU"/>
        </w:rPr>
        <w:t xml:space="preserve">Часом реальна архітектоніка приміщення “доповнена” ілюзорною архітектурою. </w:t>
      </w:r>
      <w:r w:rsidRPr="007C367B">
        <w:rPr>
          <w:rFonts w:ascii="Times New Roman" w:eastAsia="Times New Roman" w:hAnsi="Times New Roman" w:cs="Times New Roman"/>
          <w:kern w:val="0"/>
          <w:sz w:val="28"/>
          <w:szCs w:val="20"/>
          <w:lang w:val="uk-UA" w:eastAsia="ru-RU"/>
        </w:rPr>
        <w:t xml:space="preserve">Засвоївши певні принципи західноєвропейської художньо-формотворчої системи, лаврські живописці досягають ефекту ілюзорного розширення приміщення храму по всіх основних напрямках. </w:t>
      </w:r>
    </w:p>
    <w:p w14:paraId="7EB20B69" w14:textId="77777777" w:rsidR="007C367B" w:rsidRPr="007C367B" w:rsidRDefault="007C367B" w:rsidP="007C367B">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 xml:space="preserve">Розподіл акцентів у системі розписів храму  та сюжетний підбір зумовлено загальною богословською концепцією. Головними акцентами в інтер’єрі є різьблений позолочений іконостас, ряд композицій склепінь і стін нефів, трансепта й  вівтарних апсид. </w:t>
      </w:r>
      <w:r w:rsidRPr="007C367B">
        <w:rPr>
          <w:rFonts w:ascii="Times New Roman" w:eastAsia="Times New Roman" w:hAnsi="Times New Roman" w:cs="Times New Roman"/>
          <w:kern w:val="0"/>
          <w:sz w:val="28"/>
          <w:szCs w:val="20"/>
          <w:lang w:eastAsia="ru-RU"/>
        </w:rPr>
        <w:t>Вони виділялися як розміром, так і місцезнаходженням.  Зображення, які знаходяться на “ключових” місцях, набули символічного значення: у них найповніше виражено провідні теми теологічного задуму. Кожну таку композицію оточує ареал менших, що додають нових нюансів до провідних ідей, виражених у великій композиції.</w:t>
      </w:r>
      <w:r w:rsidRPr="007C367B">
        <w:rPr>
          <w:rFonts w:ascii="Times New Roman" w:eastAsia="Times New Roman" w:hAnsi="Times New Roman" w:cs="Times New Roman"/>
          <w:b/>
          <w:kern w:val="0"/>
          <w:sz w:val="28"/>
          <w:szCs w:val="20"/>
          <w:lang w:eastAsia="ru-RU"/>
        </w:rPr>
        <w:t xml:space="preserve"> </w:t>
      </w:r>
      <w:r w:rsidRPr="007C367B">
        <w:rPr>
          <w:rFonts w:ascii="Times New Roman" w:eastAsia="Times New Roman" w:hAnsi="Times New Roman" w:cs="Times New Roman"/>
          <w:kern w:val="0"/>
          <w:sz w:val="28"/>
          <w:szCs w:val="20"/>
          <w:lang w:eastAsia="ru-RU"/>
        </w:rPr>
        <w:t>У цьому зіставленні великих кольорових площин та дрібної форми полягає о</w:t>
      </w:r>
      <w:r w:rsidRPr="007C367B">
        <w:rPr>
          <w:rFonts w:ascii="Times New Roman" w:eastAsia="Times New Roman" w:hAnsi="Times New Roman" w:cs="Times New Roman"/>
          <w:kern w:val="0"/>
          <w:sz w:val="28"/>
          <w:szCs w:val="20"/>
          <w:lang w:val="uk-UA" w:eastAsia="ru-RU"/>
        </w:rPr>
        <w:t xml:space="preserve">дна з головних особливостей системи розписів храму. У компактному приміщенні  Троїцької церкви це виглядає досить гармонійно. Однак даний прийом уже  </w:t>
      </w:r>
      <w:r w:rsidRPr="007C367B">
        <w:rPr>
          <w:rFonts w:ascii="Times New Roman" w:eastAsia="Times New Roman" w:hAnsi="Times New Roman" w:cs="Times New Roman"/>
          <w:kern w:val="0"/>
          <w:sz w:val="28"/>
          <w:szCs w:val="20"/>
          <w:lang w:val="uk-UA" w:eastAsia="ru-RU"/>
        </w:rPr>
        <w:lastRenderedPageBreak/>
        <w:t>свідчить про “руйнацїю”  того принципу заповнення площини живописними зображеннями, що був притаманний візантійському мистецтву.</w:t>
      </w:r>
    </w:p>
    <w:p w14:paraId="0F6CBA00" w14:textId="77777777" w:rsidR="007C367B" w:rsidRPr="007C367B" w:rsidRDefault="007C367B" w:rsidP="007C367B">
      <w:pPr>
        <w:widowControl/>
        <w:tabs>
          <w:tab w:val="clear" w:pos="709"/>
          <w:tab w:val="left" w:pos="9072"/>
          <w:tab w:val="left" w:pos="10490"/>
          <w:tab w:val="left" w:pos="10773"/>
        </w:tabs>
        <w:suppressAutoHyphens w:val="0"/>
        <w:spacing w:after="0" w:line="360" w:lineRule="auto"/>
        <w:ind w:right="284" w:firstLine="737"/>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Таким чином, у відповідності до нової природи змісту, в ансамблі Троїцької церкви застосовано принципи іншої художньо-формотворчої системи, яка значно різнилася від візантійської. Вони полягали у новому розумінні синтезу мистецтв, коли специфіка кожного виду мистецтва наче нівелюється, в організації ілюзорного внутрішнього простору, в  новому методі введення глядача до монументального ансамблю та новому характері зв</w:t>
      </w:r>
      <w:r w:rsidRPr="007C367B">
        <w:rPr>
          <w:rFonts w:ascii="Times New Roman" w:eastAsia="Times New Roman" w:hAnsi="Times New Roman" w:cs="Times New Roman"/>
          <w:kern w:val="0"/>
          <w:sz w:val="28"/>
          <w:szCs w:val="20"/>
          <w:lang w:eastAsia="ru-RU"/>
        </w:rPr>
        <w:t>’</w:t>
      </w:r>
      <w:r w:rsidRPr="007C367B">
        <w:rPr>
          <w:rFonts w:ascii="Times New Roman" w:eastAsia="Times New Roman" w:hAnsi="Times New Roman" w:cs="Times New Roman"/>
          <w:kern w:val="0"/>
          <w:sz w:val="28"/>
          <w:szCs w:val="20"/>
          <w:lang w:val="uk-UA" w:eastAsia="ru-RU"/>
        </w:rPr>
        <w:t>язку сюжетів, значення кожного з яких могло змінюватися під час церковної служби.</w:t>
      </w:r>
    </w:p>
    <w:p w14:paraId="59285968" w14:textId="77777777" w:rsidR="007C367B" w:rsidRPr="007C367B" w:rsidRDefault="007C367B" w:rsidP="007C367B">
      <w:pPr>
        <w:widowControl/>
        <w:tabs>
          <w:tab w:val="clear" w:pos="709"/>
          <w:tab w:val="left" w:pos="9072"/>
          <w:tab w:val="left" w:pos="10490"/>
          <w:tab w:val="left" w:pos="10773"/>
        </w:tabs>
        <w:suppressAutoHyphens w:val="0"/>
        <w:spacing w:after="0" w:line="360" w:lineRule="auto"/>
        <w:ind w:right="284" w:firstLine="737"/>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 xml:space="preserve">Розписи Троїцької надбрамної церкви і за характером, і за манерою виконання майже не відрізняються від станкового малярства. Це було притаманне бароковим стінописам Києво-Печерської школи взагалі та співзвучне до провідних тенденцій тогочасного західноєвропейського мистецтва. У мистецтві Західної Європи з </w:t>
      </w:r>
      <w:r w:rsidRPr="007C367B">
        <w:rPr>
          <w:rFonts w:ascii="Times New Roman" w:eastAsia="Times New Roman" w:hAnsi="Times New Roman" w:cs="Times New Roman"/>
          <w:kern w:val="0"/>
          <w:sz w:val="28"/>
          <w:szCs w:val="20"/>
          <w:lang w:val="en-US" w:eastAsia="ru-RU"/>
        </w:rPr>
        <w:t>XVII</w:t>
      </w:r>
      <w:r w:rsidRPr="007C367B">
        <w:rPr>
          <w:rFonts w:ascii="Times New Roman" w:eastAsia="Times New Roman" w:hAnsi="Times New Roman" w:cs="Times New Roman"/>
          <w:kern w:val="0"/>
          <w:sz w:val="28"/>
          <w:szCs w:val="20"/>
          <w:lang w:val="uk-UA" w:eastAsia="ru-RU"/>
        </w:rPr>
        <w:t xml:space="preserve"> ст. панівну роль відіграє станковий живопис, що вийшов із меж монументального. З розвитком техніки гравірування цей процес посилювався. Завдяки цьому стало можливим використання станкових форм й у монументальному малярстві.</w:t>
      </w:r>
    </w:p>
    <w:p w14:paraId="7BFAC897" w14:textId="77777777" w:rsidR="007C367B" w:rsidRPr="007C367B" w:rsidRDefault="007C367B" w:rsidP="007C367B">
      <w:pPr>
        <w:widowControl/>
        <w:tabs>
          <w:tab w:val="clear" w:pos="709"/>
        </w:tabs>
        <w:suppressAutoHyphens w:val="0"/>
        <w:spacing w:after="0" w:line="360" w:lineRule="auto"/>
        <w:ind w:firstLine="709"/>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 xml:space="preserve">Стінопис Троїцької церкви був стилістично споріднений з </w:t>
      </w:r>
      <w:r w:rsidRPr="007C367B">
        <w:rPr>
          <w:rFonts w:ascii="Times New Roman" w:eastAsia="Times New Roman" w:hAnsi="Times New Roman" w:cs="Times New Roman"/>
          <w:kern w:val="0"/>
          <w:sz w:val="28"/>
          <w:szCs w:val="20"/>
          <w:lang w:eastAsia="ru-RU"/>
        </w:rPr>
        <w:t>іншими видами тогочасного українського живопису, зокрема, із портретом.</w:t>
      </w:r>
      <w:r w:rsidRPr="007C367B">
        <w:rPr>
          <w:rFonts w:ascii="Times New Roman" w:eastAsia="Times New Roman" w:hAnsi="Times New Roman" w:cs="Times New Roman"/>
          <w:kern w:val="0"/>
          <w:sz w:val="28"/>
          <w:szCs w:val="20"/>
          <w:lang w:val="uk-UA" w:eastAsia="ru-RU"/>
        </w:rPr>
        <w:t xml:space="preserve"> Тлумачення постатей фігур й одягу на великих композиціях храму має аналогії в українському репрезентативному портреті </w:t>
      </w:r>
      <w:r w:rsidRPr="007C367B">
        <w:rPr>
          <w:rFonts w:ascii="Times New Roman" w:eastAsia="Times New Roman" w:hAnsi="Times New Roman" w:cs="Times New Roman"/>
          <w:kern w:val="0"/>
          <w:sz w:val="28"/>
          <w:szCs w:val="20"/>
          <w:lang w:val="en-US" w:eastAsia="ru-RU"/>
        </w:rPr>
        <w:t>XVII</w:t>
      </w:r>
      <w:r w:rsidRPr="007C367B">
        <w:rPr>
          <w:rFonts w:ascii="Times New Roman" w:eastAsia="Times New Roman" w:hAnsi="Times New Roman" w:cs="Times New Roman"/>
          <w:kern w:val="0"/>
          <w:sz w:val="28"/>
          <w:szCs w:val="20"/>
          <w:lang w:eastAsia="ru-RU"/>
        </w:rPr>
        <w:t xml:space="preserve"> – </w:t>
      </w:r>
      <w:r w:rsidRPr="007C367B">
        <w:rPr>
          <w:rFonts w:ascii="Times New Roman" w:eastAsia="Times New Roman" w:hAnsi="Times New Roman" w:cs="Times New Roman"/>
          <w:kern w:val="0"/>
          <w:sz w:val="28"/>
          <w:szCs w:val="20"/>
          <w:lang w:val="en-US" w:eastAsia="ru-RU"/>
        </w:rPr>
        <w:t>XVIII</w:t>
      </w:r>
      <w:r w:rsidRPr="007C367B">
        <w:rPr>
          <w:rFonts w:ascii="Times New Roman" w:eastAsia="Times New Roman" w:hAnsi="Times New Roman" w:cs="Times New Roman"/>
          <w:kern w:val="0"/>
          <w:sz w:val="28"/>
          <w:szCs w:val="20"/>
          <w:lang w:eastAsia="ru-RU"/>
        </w:rPr>
        <w:t xml:space="preserve"> ст. Особливого значення набули в системі розписів п</w:t>
      </w:r>
      <w:r w:rsidRPr="007C367B">
        <w:rPr>
          <w:rFonts w:ascii="Times New Roman" w:eastAsia="Times New Roman" w:hAnsi="Times New Roman" w:cs="Times New Roman"/>
          <w:kern w:val="0"/>
          <w:sz w:val="28"/>
          <w:szCs w:val="20"/>
          <w:lang w:val="uk-UA" w:eastAsia="ru-RU"/>
        </w:rPr>
        <w:t>ейзажні зображення. Хоча краєвид в ансамблі Троїцької церкви не виходить за межі релігійних композицій  і вводиться, переважно, для позначення місця дії, в деяких випадках він виступає рівнозначним чинником разом із фігуративними зображеннями. Такі  самі прийоми краєвиду, як у стінописі надбрамного храму, застосовано у цілій  низці ікон лаврської   майстерні цього часу.</w:t>
      </w:r>
    </w:p>
    <w:p w14:paraId="5EEE3294" w14:textId="77777777" w:rsidR="007C367B" w:rsidRPr="007C367B" w:rsidRDefault="007C367B" w:rsidP="007C367B">
      <w:pPr>
        <w:widowControl/>
        <w:tabs>
          <w:tab w:val="clear" w:pos="709"/>
        </w:tabs>
        <w:suppressAutoHyphens w:val="0"/>
        <w:spacing w:after="0" w:line="360" w:lineRule="auto"/>
        <w:ind w:firstLine="709"/>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lastRenderedPageBreak/>
        <w:t>Розписи</w:t>
      </w:r>
      <w:r w:rsidRPr="007C367B">
        <w:rPr>
          <w:rFonts w:ascii="Times New Roman" w:eastAsia="Times New Roman" w:hAnsi="Times New Roman" w:cs="Times New Roman"/>
          <w:kern w:val="0"/>
          <w:sz w:val="28"/>
          <w:szCs w:val="20"/>
          <w:lang w:eastAsia="ru-RU"/>
        </w:rPr>
        <w:t xml:space="preserve"> Троїцької церкви </w:t>
      </w:r>
      <w:r w:rsidRPr="007C367B">
        <w:rPr>
          <w:rFonts w:ascii="Times New Roman" w:eastAsia="Times New Roman" w:hAnsi="Times New Roman" w:cs="Times New Roman"/>
          <w:kern w:val="0"/>
          <w:sz w:val="28"/>
          <w:szCs w:val="20"/>
          <w:lang w:val="uk-UA" w:eastAsia="ru-RU"/>
        </w:rPr>
        <w:t>є,</w:t>
      </w:r>
      <w:r w:rsidRPr="007C367B">
        <w:rPr>
          <w:rFonts w:ascii="Times New Roman" w:eastAsia="Times New Roman" w:hAnsi="Times New Roman" w:cs="Times New Roman"/>
          <w:kern w:val="0"/>
          <w:sz w:val="28"/>
          <w:szCs w:val="20"/>
          <w:lang w:eastAsia="ru-RU"/>
        </w:rPr>
        <w:t xml:space="preserve"> насамперед, пам’ятк</w:t>
      </w:r>
      <w:r w:rsidRPr="007C367B">
        <w:rPr>
          <w:rFonts w:ascii="Times New Roman" w:eastAsia="Times New Roman" w:hAnsi="Times New Roman" w:cs="Times New Roman"/>
          <w:kern w:val="0"/>
          <w:sz w:val="28"/>
          <w:szCs w:val="20"/>
          <w:lang w:val="uk-UA" w:eastAsia="ru-RU"/>
        </w:rPr>
        <w:t>ою</w:t>
      </w:r>
      <w:r w:rsidRPr="007C367B">
        <w:rPr>
          <w:rFonts w:ascii="Times New Roman" w:eastAsia="Times New Roman" w:hAnsi="Times New Roman" w:cs="Times New Roman"/>
          <w:kern w:val="0"/>
          <w:sz w:val="28"/>
          <w:szCs w:val="20"/>
          <w:lang w:eastAsia="ru-RU"/>
        </w:rPr>
        <w:t xml:space="preserve"> </w:t>
      </w:r>
      <w:r w:rsidRPr="007C367B">
        <w:rPr>
          <w:rFonts w:ascii="Times New Roman" w:eastAsia="Times New Roman" w:hAnsi="Times New Roman" w:cs="Times New Roman"/>
          <w:kern w:val="0"/>
          <w:sz w:val="28"/>
          <w:szCs w:val="20"/>
          <w:lang w:val="uk-UA" w:eastAsia="ru-RU"/>
        </w:rPr>
        <w:t>ки</w:t>
      </w:r>
      <w:r w:rsidRPr="007C367B">
        <w:rPr>
          <w:rFonts w:ascii="Times New Roman" w:eastAsia="Times New Roman" w:hAnsi="Times New Roman" w:cs="Times New Roman"/>
          <w:kern w:val="0"/>
          <w:sz w:val="28"/>
          <w:szCs w:val="20"/>
          <w:lang w:eastAsia="ru-RU"/>
        </w:rPr>
        <w:t>ї</w:t>
      </w:r>
      <w:r w:rsidRPr="007C367B">
        <w:rPr>
          <w:rFonts w:ascii="Times New Roman" w:eastAsia="Times New Roman" w:hAnsi="Times New Roman" w:cs="Times New Roman"/>
          <w:kern w:val="0"/>
          <w:sz w:val="28"/>
          <w:szCs w:val="20"/>
          <w:lang w:val="uk-UA" w:eastAsia="ru-RU"/>
        </w:rPr>
        <w:t>вської</w:t>
      </w:r>
      <w:r w:rsidRPr="007C367B">
        <w:rPr>
          <w:rFonts w:ascii="Times New Roman" w:eastAsia="Times New Roman" w:hAnsi="Times New Roman" w:cs="Times New Roman"/>
          <w:kern w:val="0"/>
          <w:sz w:val="28"/>
          <w:szCs w:val="20"/>
          <w:lang w:eastAsia="ru-RU"/>
        </w:rPr>
        <w:t xml:space="preserve"> школи</w:t>
      </w:r>
      <w:r w:rsidRPr="007C367B">
        <w:rPr>
          <w:rFonts w:ascii="Times New Roman" w:eastAsia="Times New Roman" w:hAnsi="Times New Roman" w:cs="Times New Roman"/>
          <w:kern w:val="0"/>
          <w:sz w:val="28"/>
          <w:szCs w:val="20"/>
          <w:lang w:val="uk-UA" w:eastAsia="ru-RU"/>
        </w:rPr>
        <w:t xml:space="preserve"> монументального малярства</w:t>
      </w:r>
      <w:r w:rsidRPr="007C367B">
        <w:rPr>
          <w:rFonts w:ascii="Times New Roman" w:eastAsia="Times New Roman" w:hAnsi="Times New Roman" w:cs="Times New Roman"/>
          <w:kern w:val="0"/>
          <w:sz w:val="28"/>
          <w:szCs w:val="20"/>
          <w:lang w:eastAsia="ru-RU"/>
        </w:rPr>
        <w:t xml:space="preserve">. </w:t>
      </w:r>
      <w:r w:rsidRPr="007C367B">
        <w:rPr>
          <w:rFonts w:ascii="Times New Roman" w:eastAsia="Times New Roman" w:hAnsi="Times New Roman" w:cs="Times New Roman"/>
          <w:kern w:val="0"/>
          <w:sz w:val="28"/>
          <w:szCs w:val="20"/>
          <w:lang w:val="uk-UA" w:eastAsia="ru-RU"/>
        </w:rPr>
        <w:t xml:space="preserve">Приналежність до цієї школи зумовила характерні </w:t>
      </w:r>
      <w:r w:rsidRPr="007C367B">
        <w:rPr>
          <w:rFonts w:ascii="Times New Roman" w:eastAsia="Times New Roman" w:hAnsi="Times New Roman" w:cs="Times New Roman"/>
          <w:kern w:val="0"/>
          <w:sz w:val="28"/>
          <w:szCs w:val="20"/>
          <w:lang w:eastAsia="ru-RU"/>
        </w:rPr>
        <w:t xml:space="preserve">особливості живопису. </w:t>
      </w:r>
      <w:r w:rsidRPr="007C367B">
        <w:rPr>
          <w:rFonts w:ascii="Times New Roman" w:eastAsia="Times New Roman" w:hAnsi="Times New Roman" w:cs="Times New Roman"/>
          <w:kern w:val="0"/>
          <w:sz w:val="28"/>
          <w:szCs w:val="20"/>
          <w:lang w:val="uk-UA" w:eastAsia="ru-RU"/>
        </w:rPr>
        <w:t xml:space="preserve">Типажі облич персонажів, їхні пози й жести, характер убрання, манера побудови композиції та інші риси вельми типові й характеризують художній напрямок лаврської малярні 1-ї пол. </w:t>
      </w:r>
      <w:r w:rsidRPr="007C367B">
        <w:rPr>
          <w:rFonts w:ascii="Times New Roman" w:eastAsia="Times New Roman" w:hAnsi="Times New Roman" w:cs="Times New Roman"/>
          <w:kern w:val="0"/>
          <w:sz w:val="28"/>
          <w:szCs w:val="20"/>
          <w:lang w:val="en-US" w:eastAsia="ru-RU"/>
        </w:rPr>
        <w:t>XVIII</w:t>
      </w:r>
      <w:r w:rsidRPr="007C367B">
        <w:rPr>
          <w:rFonts w:ascii="Times New Roman" w:eastAsia="Times New Roman" w:hAnsi="Times New Roman" w:cs="Times New Roman"/>
          <w:kern w:val="0"/>
          <w:sz w:val="28"/>
          <w:szCs w:val="20"/>
          <w:lang w:val="uk-UA" w:eastAsia="ru-RU"/>
        </w:rPr>
        <w:t xml:space="preserve"> ст. Притому в стінопису храму можна виділити декілька “почерків” виконавців. Майстри, що виконували розписи Троїцької церкви були різного обдарування. Досконалі  лики фігур на більшості великих композицій притвору та церкви дозволяють  приписати їх виконання провідним майстрам. Менш вправно написані в деяких випадках руки й окремі фігури у групах  свідчать про участь помічників та учнів. Ретельний стилістичний аналіз дозволив виявити й охарактеризувати такі індивідуальні манери у системі розписів.</w:t>
      </w:r>
    </w:p>
    <w:p w14:paraId="73173CFE" w14:textId="77777777" w:rsidR="007C367B" w:rsidRPr="007C367B" w:rsidRDefault="007C367B" w:rsidP="007C367B">
      <w:pPr>
        <w:widowControl/>
        <w:tabs>
          <w:tab w:val="clear" w:pos="709"/>
          <w:tab w:val="left" w:pos="9072"/>
          <w:tab w:val="left" w:pos="10490"/>
          <w:tab w:val="left" w:pos="10773"/>
        </w:tabs>
        <w:suppressAutoHyphens w:val="0"/>
        <w:spacing w:after="0" w:line="360" w:lineRule="auto"/>
        <w:ind w:firstLine="737"/>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 xml:space="preserve">Таким чином, феномен розписів Троїцької церкви у 20 – 30-і рр. </w:t>
      </w:r>
      <w:r w:rsidRPr="007C367B">
        <w:rPr>
          <w:rFonts w:ascii="Times New Roman" w:eastAsia="Times New Roman" w:hAnsi="Times New Roman" w:cs="Times New Roman"/>
          <w:kern w:val="0"/>
          <w:sz w:val="28"/>
          <w:szCs w:val="20"/>
          <w:lang w:val="en-US" w:eastAsia="ru-RU"/>
        </w:rPr>
        <w:t>XVIII</w:t>
      </w:r>
      <w:r w:rsidRPr="007C367B">
        <w:rPr>
          <w:rFonts w:ascii="Times New Roman" w:eastAsia="Times New Roman" w:hAnsi="Times New Roman" w:cs="Times New Roman"/>
          <w:kern w:val="0"/>
          <w:sz w:val="28"/>
          <w:szCs w:val="20"/>
          <w:lang w:val="uk-UA" w:eastAsia="ru-RU"/>
        </w:rPr>
        <w:t xml:space="preserve"> ст. виникнув у результаті засвоєння  провідних тенденцій мистецтва і теологічної думки українського бароко. Цей приклад дозволяє зробити висновок, що Києво-Печерська іконописна школа у </w:t>
      </w:r>
      <w:r w:rsidRPr="007C367B">
        <w:rPr>
          <w:rFonts w:ascii="Times New Roman" w:eastAsia="Times New Roman" w:hAnsi="Times New Roman" w:cs="Times New Roman"/>
          <w:kern w:val="0"/>
          <w:sz w:val="28"/>
          <w:szCs w:val="20"/>
          <w:lang w:val="en-US" w:eastAsia="ru-RU"/>
        </w:rPr>
        <w:t>XVIII</w:t>
      </w:r>
      <w:r w:rsidRPr="007C367B">
        <w:rPr>
          <w:rFonts w:ascii="Times New Roman" w:eastAsia="Times New Roman" w:hAnsi="Times New Roman" w:cs="Times New Roman"/>
          <w:kern w:val="0"/>
          <w:sz w:val="28"/>
          <w:szCs w:val="20"/>
          <w:lang w:val="uk-UA" w:eastAsia="ru-RU"/>
        </w:rPr>
        <w:t xml:space="preserve"> ст. визначила стилістику і високий рівень майстерності художників не тільки України, але й Балкан. Результати аналізу монументального ансамблю Троїцької церкви дали можливість наблизитися до розуміння внутрішньої природи українського мистецтва </w:t>
      </w:r>
      <w:r w:rsidRPr="007C367B">
        <w:rPr>
          <w:rFonts w:ascii="Times New Roman" w:eastAsia="Times New Roman" w:hAnsi="Times New Roman" w:cs="Times New Roman"/>
          <w:kern w:val="0"/>
          <w:sz w:val="28"/>
          <w:szCs w:val="20"/>
          <w:lang w:val="en-US" w:eastAsia="ru-RU"/>
        </w:rPr>
        <w:t>XVII</w:t>
      </w:r>
      <w:r w:rsidRPr="007C367B">
        <w:rPr>
          <w:rFonts w:ascii="Times New Roman" w:eastAsia="Times New Roman" w:hAnsi="Times New Roman" w:cs="Times New Roman"/>
          <w:kern w:val="0"/>
          <w:sz w:val="28"/>
          <w:szCs w:val="20"/>
          <w:lang w:eastAsia="ru-RU"/>
        </w:rPr>
        <w:t xml:space="preserve"> – 1-ї пол. </w:t>
      </w:r>
      <w:r w:rsidRPr="007C367B">
        <w:rPr>
          <w:rFonts w:ascii="Times New Roman" w:eastAsia="Times New Roman" w:hAnsi="Times New Roman" w:cs="Times New Roman"/>
          <w:kern w:val="0"/>
          <w:sz w:val="28"/>
          <w:szCs w:val="20"/>
          <w:lang w:val="en-US" w:eastAsia="ru-RU"/>
        </w:rPr>
        <w:t>XVIII</w:t>
      </w:r>
      <w:r w:rsidRPr="007C367B">
        <w:rPr>
          <w:rFonts w:ascii="Times New Roman" w:eastAsia="Times New Roman" w:hAnsi="Times New Roman" w:cs="Times New Roman"/>
          <w:kern w:val="0"/>
          <w:sz w:val="28"/>
          <w:szCs w:val="20"/>
          <w:lang w:eastAsia="ru-RU"/>
        </w:rPr>
        <w:t xml:space="preserve"> ст., побачити не тільки його принципову відмінність від мистецтва попередніх століть, але й спадкоємний зв’</w:t>
      </w:r>
      <w:r w:rsidRPr="007C367B">
        <w:rPr>
          <w:rFonts w:ascii="Times New Roman" w:eastAsia="Times New Roman" w:hAnsi="Times New Roman" w:cs="Times New Roman"/>
          <w:kern w:val="0"/>
          <w:sz w:val="28"/>
          <w:szCs w:val="20"/>
          <w:lang w:val="uk-UA" w:eastAsia="ru-RU"/>
        </w:rPr>
        <w:t xml:space="preserve">язок. Дослідження розписів храму показало, що монументальне малярство лаврської майстерні 1-ї пол. </w:t>
      </w:r>
      <w:r w:rsidRPr="007C367B">
        <w:rPr>
          <w:rFonts w:ascii="Times New Roman" w:eastAsia="Times New Roman" w:hAnsi="Times New Roman" w:cs="Times New Roman"/>
          <w:kern w:val="0"/>
          <w:sz w:val="28"/>
          <w:szCs w:val="20"/>
          <w:lang w:val="en-US" w:eastAsia="ru-RU"/>
        </w:rPr>
        <w:t>XVIII</w:t>
      </w:r>
      <w:r w:rsidRPr="007C367B">
        <w:rPr>
          <w:rFonts w:ascii="Times New Roman" w:eastAsia="Times New Roman" w:hAnsi="Times New Roman" w:cs="Times New Roman"/>
          <w:kern w:val="0"/>
          <w:sz w:val="28"/>
          <w:szCs w:val="20"/>
          <w:lang w:eastAsia="ru-RU"/>
        </w:rPr>
        <w:t xml:space="preserve"> </w:t>
      </w:r>
      <w:r w:rsidRPr="007C367B">
        <w:rPr>
          <w:rFonts w:ascii="Times New Roman" w:eastAsia="Times New Roman" w:hAnsi="Times New Roman" w:cs="Times New Roman"/>
          <w:kern w:val="0"/>
          <w:sz w:val="28"/>
          <w:szCs w:val="20"/>
          <w:lang w:val="uk-UA" w:eastAsia="ru-RU"/>
        </w:rPr>
        <w:t>ст. остаточно не пориває з візантійською традицією. Але в деяких аспектах цей живопис виглядає як заперечення самих основ того, що було створене візантійським мистецтвом. Нові тенденції й традиція співіснують у національному варіанті бароко в складному поєднанні. Однак кінцевий результат, що виникнув унаслідок такого поєднання, дозволяє говорити про розписи київської школи даної доби як про цілком оригінальне явище в історії європейського монументального малярства.</w:t>
      </w:r>
    </w:p>
    <w:p w14:paraId="5D8BC552" w14:textId="77777777" w:rsidR="007C367B" w:rsidRPr="007C367B" w:rsidRDefault="007C367B" w:rsidP="00E71DEC">
      <w:pPr>
        <w:keepNext/>
        <w:widowControl/>
        <w:numPr>
          <w:ilvl w:val="0"/>
          <w:numId w:val="19"/>
        </w:numPr>
        <w:tabs>
          <w:tab w:val="clear" w:pos="360"/>
          <w:tab w:val="clear" w:pos="709"/>
        </w:tabs>
        <w:suppressAutoHyphens w:val="0"/>
        <w:spacing w:after="0" w:line="360" w:lineRule="auto"/>
        <w:ind w:left="0" w:firstLine="0"/>
        <w:jc w:val="center"/>
        <w:outlineLvl w:val="0"/>
        <w:rPr>
          <w:rFonts w:ascii="Times New Roman" w:eastAsia="Times New Roman" w:hAnsi="Times New Roman" w:cs="Times New Roman"/>
          <w:b/>
          <w:kern w:val="0"/>
          <w:sz w:val="28"/>
          <w:szCs w:val="20"/>
          <w:lang w:val="uk-UA" w:eastAsia="ru-RU"/>
        </w:rPr>
      </w:pPr>
      <w:r w:rsidRPr="007C367B">
        <w:rPr>
          <w:rFonts w:ascii="Times New Roman" w:eastAsia="Times New Roman" w:hAnsi="Times New Roman" w:cs="Times New Roman"/>
          <w:kern w:val="0"/>
          <w:sz w:val="28"/>
          <w:szCs w:val="20"/>
          <w:lang w:val="uk-UA" w:eastAsia="ru-RU"/>
        </w:rPr>
        <w:br w:type="page"/>
      </w:r>
      <w:r w:rsidRPr="007C367B">
        <w:rPr>
          <w:rFonts w:ascii="Times New Roman" w:eastAsia="Times New Roman" w:hAnsi="Times New Roman" w:cs="Times New Roman"/>
          <w:b/>
          <w:kern w:val="0"/>
          <w:sz w:val="28"/>
          <w:szCs w:val="20"/>
          <w:lang w:val="uk-UA" w:eastAsia="ru-RU"/>
        </w:rPr>
        <w:lastRenderedPageBreak/>
        <w:t>ПРИМІТКИ</w:t>
      </w:r>
    </w:p>
    <w:p w14:paraId="561DCE1A" w14:textId="77777777" w:rsidR="007C367B" w:rsidRPr="007C367B" w:rsidRDefault="007C367B" w:rsidP="00E71DEC">
      <w:pPr>
        <w:keepNext/>
        <w:widowControl/>
        <w:numPr>
          <w:ilvl w:val="0"/>
          <w:numId w:val="19"/>
        </w:numPr>
        <w:tabs>
          <w:tab w:val="clear" w:pos="360"/>
          <w:tab w:val="clear" w:pos="709"/>
        </w:tabs>
        <w:suppressAutoHyphens w:val="0"/>
        <w:spacing w:after="0" w:line="360" w:lineRule="auto"/>
        <w:ind w:left="0" w:firstLine="0"/>
        <w:jc w:val="center"/>
        <w:outlineLvl w:val="0"/>
        <w:rPr>
          <w:rFonts w:ascii="Times New Roman" w:eastAsia="Times New Roman" w:hAnsi="Times New Roman" w:cs="Times New Roman"/>
          <w:b/>
          <w:kern w:val="0"/>
          <w:sz w:val="28"/>
          <w:szCs w:val="20"/>
          <w:lang w:val="uk-UA" w:eastAsia="ru-RU"/>
        </w:rPr>
      </w:pPr>
      <w:r w:rsidRPr="007C367B">
        <w:rPr>
          <w:rFonts w:ascii="Times New Roman" w:eastAsia="Times New Roman" w:hAnsi="Times New Roman" w:cs="Times New Roman"/>
          <w:b/>
          <w:kern w:val="0"/>
          <w:sz w:val="28"/>
          <w:szCs w:val="20"/>
          <w:lang w:val="uk-UA" w:eastAsia="ru-RU"/>
        </w:rPr>
        <w:t>Вступ</w:t>
      </w:r>
    </w:p>
    <w:p w14:paraId="5078AA30" w14:textId="77777777" w:rsidR="007C367B" w:rsidRPr="007C367B" w:rsidRDefault="007C367B" w:rsidP="007C367B">
      <w:pPr>
        <w:widowControl/>
        <w:tabs>
          <w:tab w:val="clear" w:pos="709"/>
          <w:tab w:val="left" w:pos="0"/>
        </w:tabs>
        <w:suppressAutoHyphens w:val="0"/>
        <w:spacing w:after="0" w:line="360" w:lineRule="auto"/>
        <w:ind w:firstLine="0"/>
        <w:rPr>
          <w:rFonts w:ascii="Times New Roman" w:eastAsia="Times New Roman" w:hAnsi="Times New Roman" w:cs="Times New Roman"/>
          <w:kern w:val="0"/>
          <w:sz w:val="28"/>
          <w:szCs w:val="20"/>
          <w:lang w:eastAsia="ru-RU"/>
        </w:rPr>
      </w:pPr>
    </w:p>
    <w:p w14:paraId="4025DF1C" w14:textId="77777777" w:rsidR="007C367B" w:rsidRPr="007C367B" w:rsidRDefault="007C367B" w:rsidP="00E71DEC">
      <w:pPr>
        <w:widowControl/>
        <w:numPr>
          <w:ilvl w:val="0"/>
          <w:numId w:val="21"/>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Петров Н.И. Южно-русские икон</w:t>
      </w:r>
      <w:r w:rsidRPr="007C367B">
        <w:rPr>
          <w:rFonts w:ascii="Times New Roman" w:eastAsia="Times New Roman" w:hAnsi="Times New Roman" w:cs="Times New Roman"/>
          <w:kern w:val="0"/>
          <w:sz w:val="28"/>
          <w:szCs w:val="20"/>
          <w:lang w:eastAsia="ru-RU"/>
        </w:rPr>
        <w:t>ы // Искусство в Южной России. Живопись,   графика, художественная печать. – 1913. – № 11-12. – С. 495</w:t>
      </w:r>
      <w:r w:rsidRPr="007C367B">
        <w:rPr>
          <w:rFonts w:ascii="Times New Roman" w:eastAsia="Times New Roman" w:hAnsi="Times New Roman" w:cs="Times New Roman"/>
          <w:kern w:val="0"/>
          <w:sz w:val="28"/>
          <w:szCs w:val="20"/>
          <w:lang w:val="uk-UA" w:eastAsia="ru-RU"/>
        </w:rPr>
        <w:t xml:space="preserve">; </w:t>
      </w:r>
      <w:r w:rsidRPr="007C367B">
        <w:rPr>
          <w:rFonts w:ascii="Times New Roman" w:eastAsia="Times New Roman" w:hAnsi="Times New Roman" w:cs="Times New Roman"/>
          <w:kern w:val="0"/>
          <w:sz w:val="28"/>
          <w:szCs w:val="20"/>
          <w:lang w:eastAsia="ru-RU"/>
        </w:rPr>
        <w:t xml:space="preserve">Истомин М.П. Обучение живописи в Киево-Печерской лавре в </w:t>
      </w:r>
      <w:r w:rsidRPr="007C367B">
        <w:rPr>
          <w:rFonts w:ascii="Times New Roman" w:eastAsia="Times New Roman" w:hAnsi="Times New Roman" w:cs="Times New Roman"/>
          <w:kern w:val="0"/>
          <w:sz w:val="28"/>
          <w:szCs w:val="20"/>
          <w:lang w:val="en-US" w:eastAsia="ru-RU"/>
        </w:rPr>
        <w:t>XVIII</w:t>
      </w:r>
      <w:r w:rsidRPr="007C367B">
        <w:rPr>
          <w:rFonts w:ascii="Times New Roman" w:eastAsia="Times New Roman" w:hAnsi="Times New Roman" w:cs="Times New Roman"/>
          <w:kern w:val="0"/>
          <w:sz w:val="28"/>
          <w:szCs w:val="20"/>
          <w:lang w:eastAsia="ru-RU"/>
        </w:rPr>
        <w:t xml:space="preserve"> </w:t>
      </w:r>
      <w:r w:rsidRPr="007C367B">
        <w:rPr>
          <w:rFonts w:ascii="Times New Roman" w:eastAsia="Times New Roman" w:hAnsi="Times New Roman" w:cs="Times New Roman"/>
          <w:kern w:val="0"/>
          <w:sz w:val="28"/>
          <w:szCs w:val="20"/>
          <w:lang w:val="uk-UA" w:eastAsia="ru-RU"/>
        </w:rPr>
        <w:t xml:space="preserve">в. </w:t>
      </w:r>
      <w:r w:rsidRPr="007C367B">
        <w:rPr>
          <w:rFonts w:ascii="Times New Roman" w:eastAsia="Times New Roman" w:hAnsi="Times New Roman" w:cs="Times New Roman"/>
          <w:kern w:val="0"/>
          <w:sz w:val="28"/>
          <w:szCs w:val="20"/>
          <w:lang w:eastAsia="ru-RU"/>
        </w:rPr>
        <w:t xml:space="preserve">// </w:t>
      </w:r>
      <w:r w:rsidRPr="007C367B">
        <w:rPr>
          <w:rFonts w:ascii="Times New Roman" w:eastAsia="Times New Roman" w:hAnsi="Times New Roman" w:cs="Times New Roman"/>
          <w:kern w:val="0"/>
          <w:sz w:val="28"/>
          <w:szCs w:val="20"/>
          <w:lang w:val="uk-UA" w:eastAsia="ru-RU"/>
        </w:rPr>
        <w:t>Искусство и художественная пром</w:t>
      </w:r>
      <w:r w:rsidRPr="007C367B">
        <w:rPr>
          <w:rFonts w:ascii="Times New Roman" w:eastAsia="Times New Roman" w:hAnsi="Times New Roman" w:cs="Times New Roman"/>
          <w:kern w:val="0"/>
          <w:sz w:val="28"/>
          <w:szCs w:val="20"/>
          <w:lang w:eastAsia="ru-RU"/>
        </w:rPr>
        <w:t>ышленность. – 1901. - № 10. – С. 304.</w:t>
      </w:r>
    </w:p>
    <w:p w14:paraId="07ED0FB0" w14:textId="77777777" w:rsidR="007C367B" w:rsidRPr="007C367B" w:rsidRDefault="007C367B" w:rsidP="00E71DEC">
      <w:pPr>
        <w:widowControl/>
        <w:numPr>
          <w:ilvl w:val="0"/>
          <w:numId w:val="21"/>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 xml:space="preserve">Лашкарев П.А. </w:t>
      </w:r>
      <w:r w:rsidRPr="007C367B">
        <w:rPr>
          <w:rFonts w:ascii="Times New Roman" w:eastAsia="Times New Roman" w:hAnsi="Times New Roman" w:cs="Times New Roman"/>
          <w:kern w:val="0"/>
          <w:sz w:val="28"/>
          <w:szCs w:val="20"/>
          <w:lang w:eastAsia="ru-RU"/>
        </w:rPr>
        <w:t xml:space="preserve">По вопросу об архитектуре </w:t>
      </w:r>
      <w:r w:rsidRPr="007C367B">
        <w:rPr>
          <w:rFonts w:ascii="Times New Roman" w:eastAsia="Times New Roman" w:hAnsi="Times New Roman" w:cs="Times New Roman"/>
          <w:kern w:val="0"/>
          <w:sz w:val="28"/>
          <w:szCs w:val="20"/>
          <w:lang w:val="en-US" w:eastAsia="ru-RU"/>
        </w:rPr>
        <w:t>XII</w:t>
      </w:r>
      <w:r w:rsidRPr="007C367B">
        <w:rPr>
          <w:rFonts w:ascii="Times New Roman" w:eastAsia="Times New Roman" w:hAnsi="Times New Roman" w:cs="Times New Roman"/>
          <w:kern w:val="0"/>
          <w:sz w:val="28"/>
          <w:szCs w:val="20"/>
          <w:lang w:eastAsia="ru-RU"/>
        </w:rPr>
        <w:t xml:space="preserve"> века в Суздальском княжестве // Труды </w:t>
      </w:r>
      <w:r w:rsidRPr="007C367B">
        <w:rPr>
          <w:rFonts w:ascii="Times New Roman" w:eastAsia="Times New Roman" w:hAnsi="Times New Roman" w:cs="Times New Roman"/>
          <w:kern w:val="0"/>
          <w:sz w:val="28"/>
          <w:szCs w:val="20"/>
          <w:lang w:val="en-US" w:eastAsia="ru-RU"/>
        </w:rPr>
        <w:t>I</w:t>
      </w:r>
      <w:r w:rsidRPr="007C367B">
        <w:rPr>
          <w:rFonts w:ascii="Times New Roman" w:eastAsia="Times New Roman" w:hAnsi="Times New Roman" w:cs="Times New Roman"/>
          <w:kern w:val="0"/>
          <w:sz w:val="28"/>
          <w:szCs w:val="20"/>
          <w:lang w:eastAsia="ru-RU"/>
        </w:rPr>
        <w:t xml:space="preserve"> Археологического съезда в Москве в 1869 году</w:t>
      </w:r>
      <w:r w:rsidRPr="007C367B">
        <w:rPr>
          <w:rFonts w:ascii="Times New Roman" w:eastAsia="Times New Roman" w:hAnsi="Times New Roman" w:cs="Times New Roman"/>
          <w:kern w:val="0"/>
          <w:sz w:val="28"/>
          <w:szCs w:val="20"/>
          <w:lang w:val="uk-UA" w:eastAsia="ru-RU"/>
        </w:rPr>
        <w:t>. – М., 1871. – Т.1. – С.267-271;</w:t>
      </w:r>
      <w:r w:rsidRPr="007C367B">
        <w:rPr>
          <w:rFonts w:ascii="Times New Roman" w:eastAsia="Times New Roman" w:hAnsi="Times New Roman" w:cs="Times New Roman"/>
          <w:kern w:val="0"/>
          <w:sz w:val="28"/>
          <w:szCs w:val="20"/>
          <w:lang w:eastAsia="ru-RU"/>
        </w:rPr>
        <w:t xml:space="preserve"> Он же: </w:t>
      </w:r>
      <w:r w:rsidRPr="007C367B">
        <w:rPr>
          <w:rFonts w:ascii="Times New Roman" w:eastAsia="Times New Roman" w:hAnsi="Times New Roman" w:cs="Times New Roman"/>
          <w:kern w:val="0"/>
          <w:sz w:val="28"/>
          <w:szCs w:val="20"/>
          <w:lang w:val="uk-UA" w:eastAsia="ru-RU"/>
        </w:rPr>
        <w:t>Остатки древних зданий Киево-Печерской Лавр</w:t>
      </w:r>
      <w:r w:rsidRPr="007C367B">
        <w:rPr>
          <w:rFonts w:ascii="Times New Roman" w:eastAsia="Times New Roman" w:hAnsi="Times New Roman" w:cs="Times New Roman"/>
          <w:kern w:val="0"/>
          <w:sz w:val="28"/>
          <w:szCs w:val="20"/>
          <w:lang w:eastAsia="ru-RU"/>
        </w:rPr>
        <w:t xml:space="preserve">ы // Церковно-археологические статьи, очерки и рефераты. – К., 1898. – С. 216; </w:t>
      </w:r>
      <w:r w:rsidRPr="007C367B">
        <w:rPr>
          <w:rFonts w:ascii="Times New Roman" w:eastAsia="Times New Roman" w:hAnsi="Times New Roman" w:cs="Times New Roman"/>
          <w:kern w:val="0"/>
          <w:sz w:val="28"/>
          <w:szCs w:val="20"/>
          <w:lang w:val="uk-UA" w:eastAsia="ru-RU"/>
        </w:rPr>
        <w:t>Каргер М.  Древний  Киев. – М.-Л.,  1961. - Т. 2.  –  С. 370.</w:t>
      </w:r>
    </w:p>
    <w:p w14:paraId="2C7F9699" w14:textId="77777777" w:rsidR="007C367B" w:rsidRPr="007C367B" w:rsidRDefault="007C367B" w:rsidP="00E71DEC">
      <w:pPr>
        <w:widowControl/>
        <w:numPr>
          <w:ilvl w:val="0"/>
          <w:numId w:val="21"/>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eastAsia="ru-RU"/>
        </w:rPr>
        <w:t>Кузьмин Е. Несколько соображений по поводу уничтоженных  и  уцелевших  памятников  старины  в  Киево-Печерской  Лавре // Искусство  и  художественная  промышленность . – 1900. -  № 2. –  С. 223 – 240;</w:t>
      </w:r>
      <w:r w:rsidRPr="007C367B">
        <w:rPr>
          <w:rFonts w:ascii="Times New Roman" w:eastAsia="Times New Roman" w:hAnsi="Times New Roman" w:cs="Times New Roman"/>
          <w:kern w:val="0"/>
          <w:sz w:val="28"/>
          <w:szCs w:val="20"/>
          <w:lang w:val="uk-UA" w:eastAsia="ru-RU"/>
        </w:rPr>
        <w:t xml:space="preserve"> Яремич Ст. </w:t>
      </w:r>
      <w:r w:rsidRPr="007C367B">
        <w:rPr>
          <w:rFonts w:ascii="Times New Roman" w:eastAsia="Times New Roman" w:hAnsi="Times New Roman" w:cs="Times New Roman"/>
          <w:kern w:val="0"/>
          <w:sz w:val="28"/>
          <w:szCs w:val="20"/>
          <w:lang w:eastAsia="ru-RU"/>
        </w:rPr>
        <w:t xml:space="preserve">Памятники  искусства </w:t>
      </w:r>
      <w:r w:rsidRPr="007C367B">
        <w:rPr>
          <w:rFonts w:ascii="Times New Roman" w:eastAsia="Times New Roman" w:hAnsi="Times New Roman" w:cs="Times New Roman"/>
          <w:kern w:val="0"/>
          <w:sz w:val="28"/>
          <w:szCs w:val="20"/>
          <w:lang w:val="en-US" w:eastAsia="ru-RU"/>
        </w:rPr>
        <w:t>XVI</w:t>
      </w:r>
      <w:r w:rsidRPr="007C367B">
        <w:rPr>
          <w:rFonts w:ascii="Times New Roman" w:eastAsia="Times New Roman" w:hAnsi="Times New Roman" w:cs="Times New Roman"/>
          <w:kern w:val="0"/>
          <w:sz w:val="28"/>
          <w:szCs w:val="20"/>
          <w:lang w:eastAsia="ru-RU"/>
        </w:rPr>
        <w:t xml:space="preserve"> и </w:t>
      </w:r>
      <w:r w:rsidRPr="007C367B">
        <w:rPr>
          <w:rFonts w:ascii="Times New Roman" w:eastAsia="Times New Roman" w:hAnsi="Times New Roman" w:cs="Times New Roman"/>
          <w:kern w:val="0"/>
          <w:sz w:val="28"/>
          <w:szCs w:val="20"/>
          <w:lang w:val="en-US" w:eastAsia="ru-RU"/>
        </w:rPr>
        <w:t>XVII</w:t>
      </w:r>
      <w:r w:rsidRPr="007C367B">
        <w:rPr>
          <w:rFonts w:ascii="Times New Roman" w:eastAsia="Times New Roman" w:hAnsi="Times New Roman" w:cs="Times New Roman"/>
          <w:kern w:val="0"/>
          <w:sz w:val="28"/>
          <w:szCs w:val="20"/>
          <w:lang w:eastAsia="ru-RU"/>
        </w:rPr>
        <w:t xml:space="preserve"> </w:t>
      </w:r>
      <w:r w:rsidRPr="007C367B">
        <w:rPr>
          <w:rFonts w:ascii="Times New Roman" w:eastAsia="Times New Roman" w:hAnsi="Times New Roman" w:cs="Times New Roman"/>
          <w:kern w:val="0"/>
          <w:sz w:val="28"/>
          <w:szCs w:val="20"/>
          <w:lang w:val="uk-UA" w:eastAsia="ru-RU"/>
        </w:rPr>
        <w:t xml:space="preserve">ст. в  Киево-Печерской Лавре </w:t>
      </w:r>
      <w:r w:rsidRPr="007C367B">
        <w:rPr>
          <w:rFonts w:ascii="Times New Roman" w:eastAsia="Times New Roman" w:hAnsi="Times New Roman" w:cs="Times New Roman"/>
          <w:kern w:val="0"/>
          <w:sz w:val="28"/>
          <w:szCs w:val="20"/>
          <w:lang w:eastAsia="ru-RU"/>
        </w:rPr>
        <w:t>// Киевская старина. – 1900. – № 6. – С. 378-390.</w:t>
      </w:r>
    </w:p>
    <w:p w14:paraId="35C1463F" w14:textId="77777777" w:rsidR="007C367B" w:rsidRPr="007C367B" w:rsidRDefault="007C367B" w:rsidP="00E71DEC">
      <w:pPr>
        <w:widowControl/>
        <w:numPr>
          <w:ilvl w:val="0"/>
          <w:numId w:val="21"/>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РДІА. - Ф. 797. - Оп. 64. - Ст. 3. - Від. 3. - Спр. 161. – Арк. 10-16;  ЦДІАУ.- Ф.1396. – Оп. 1. – Спр. 33. – Арк. 7.</w:t>
      </w:r>
    </w:p>
    <w:p w14:paraId="52B0B07C" w14:textId="77777777" w:rsidR="007C367B" w:rsidRPr="007C367B" w:rsidRDefault="007C367B" w:rsidP="00E71DEC">
      <w:pPr>
        <w:widowControl/>
        <w:numPr>
          <w:ilvl w:val="0"/>
          <w:numId w:val="21"/>
        </w:numPr>
        <w:tabs>
          <w:tab w:val="clear" w:pos="709"/>
          <w:tab w:val="left" w:pos="0"/>
        </w:tabs>
        <w:suppressAutoHyphens w:val="0"/>
        <w:spacing w:after="0" w:line="360" w:lineRule="auto"/>
        <w:ind w:left="357" w:hanging="357"/>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 xml:space="preserve">Эртель  В. Д.   О  </w:t>
      </w:r>
      <w:r w:rsidRPr="007C367B">
        <w:rPr>
          <w:rFonts w:ascii="Times New Roman" w:eastAsia="Times New Roman" w:hAnsi="Times New Roman" w:cs="Times New Roman"/>
          <w:kern w:val="0"/>
          <w:sz w:val="28"/>
          <w:szCs w:val="20"/>
          <w:lang w:eastAsia="ru-RU"/>
        </w:rPr>
        <w:t>стенописи   великой   церкви  Киево-Печерской Лавры //  ТКДА. –  1887. - № 4. – С. 521-522; Петров Н. И. Об упраздненной стенописи великой церкви Киево-Печерской Лавры // ТКДА. –  1900.  –  № 4. – С. 579-610.</w:t>
      </w:r>
    </w:p>
    <w:p w14:paraId="5F6F5777" w14:textId="77777777" w:rsidR="007C367B" w:rsidRPr="007C367B" w:rsidRDefault="007C367B" w:rsidP="00E71DEC">
      <w:pPr>
        <w:widowControl/>
        <w:numPr>
          <w:ilvl w:val="0"/>
          <w:numId w:val="21"/>
        </w:numPr>
        <w:tabs>
          <w:tab w:val="clear" w:pos="709"/>
          <w:tab w:val="left" w:pos="0"/>
        </w:tabs>
        <w:suppressAutoHyphens w:val="0"/>
        <w:spacing w:after="0" w:line="360" w:lineRule="auto"/>
        <w:ind w:left="357" w:hanging="357"/>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eastAsia="ru-RU"/>
        </w:rPr>
        <w:t xml:space="preserve">Кондртюк А.Ю. Монументальний живопис Троїцької надбармної церкви: Каталог (Дипломна робота) / </w:t>
      </w:r>
      <w:r w:rsidRPr="007C367B">
        <w:rPr>
          <w:rFonts w:ascii="Times New Roman" w:eastAsia="Times New Roman" w:hAnsi="Times New Roman" w:cs="Times New Roman"/>
          <w:kern w:val="0"/>
          <w:sz w:val="28"/>
          <w:szCs w:val="20"/>
          <w:lang w:val="uk-UA" w:eastAsia="ru-RU"/>
        </w:rPr>
        <w:t>НАОМА. – К., 1998.</w:t>
      </w:r>
    </w:p>
    <w:p w14:paraId="4D7B68F0" w14:textId="77777777" w:rsidR="007C367B" w:rsidRPr="007C367B" w:rsidRDefault="007C367B" w:rsidP="007C367B">
      <w:pPr>
        <w:widowControl/>
        <w:tabs>
          <w:tab w:val="clear" w:pos="709"/>
          <w:tab w:val="left" w:pos="10773"/>
        </w:tabs>
        <w:suppressAutoHyphens w:val="0"/>
        <w:spacing w:after="0" w:line="360" w:lineRule="auto"/>
        <w:ind w:right="-1" w:firstLine="720"/>
        <w:jc w:val="center"/>
        <w:rPr>
          <w:rFonts w:ascii="Times New Roman" w:eastAsia="Times New Roman" w:hAnsi="Times New Roman" w:cs="Times New Roman"/>
          <w:b/>
          <w:kern w:val="0"/>
          <w:sz w:val="32"/>
          <w:szCs w:val="20"/>
          <w:lang w:val="uk-UA" w:eastAsia="ru-RU"/>
        </w:rPr>
      </w:pPr>
      <w:r w:rsidRPr="007C367B">
        <w:rPr>
          <w:rFonts w:ascii="Times New Roman" w:eastAsia="Times New Roman" w:hAnsi="Times New Roman" w:cs="Times New Roman"/>
          <w:b/>
          <w:kern w:val="0"/>
          <w:sz w:val="28"/>
          <w:szCs w:val="20"/>
          <w:lang w:val="uk-UA" w:eastAsia="ru-RU"/>
        </w:rPr>
        <w:br w:type="page"/>
      </w:r>
      <w:r w:rsidRPr="007C367B">
        <w:rPr>
          <w:rFonts w:ascii="Times New Roman" w:eastAsia="Times New Roman" w:hAnsi="Times New Roman" w:cs="Times New Roman"/>
          <w:b/>
          <w:kern w:val="0"/>
          <w:sz w:val="32"/>
          <w:szCs w:val="20"/>
          <w:lang w:val="uk-UA" w:eastAsia="ru-RU"/>
        </w:rPr>
        <w:lastRenderedPageBreak/>
        <w:t>Розділ 1</w:t>
      </w:r>
    </w:p>
    <w:p w14:paraId="1275B0EF" w14:textId="77777777" w:rsidR="007C367B" w:rsidRPr="007C367B" w:rsidRDefault="007C367B" w:rsidP="007C367B">
      <w:pPr>
        <w:widowControl/>
        <w:tabs>
          <w:tab w:val="clear" w:pos="709"/>
          <w:tab w:val="left" w:pos="0"/>
        </w:tabs>
        <w:suppressAutoHyphens w:val="0"/>
        <w:spacing w:after="0" w:line="360" w:lineRule="auto"/>
        <w:ind w:firstLine="680"/>
        <w:rPr>
          <w:rFonts w:ascii="Times New Roman" w:eastAsia="Times New Roman" w:hAnsi="Times New Roman" w:cs="Times New Roman"/>
          <w:b/>
          <w:kern w:val="0"/>
          <w:sz w:val="28"/>
          <w:szCs w:val="20"/>
          <w:lang w:val="uk-UA" w:eastAsia="ru-RU"/>
        </w:rPr>
      </w:pPr>
    </w:p>
    <w:p w14:paraId="481169F6" w14:textId="77777777" w:rsidR="007C367B" w:rsidRPr="007C367B" w:rsidRDefault="007C367B" w:rsidP="00E71DEC">
      <w:pPr>
        <w:widowControl/>
        <w:numPr>
          <w:ilvl w:val="0"/>
          <w:numId w:val="22"/>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Лашкарев П.А. Остатки древних зданий Киево-Печерской Лавр</w:t>
      </w:r>
      <w:r w:rsidRPr="007C367B">
        <w:rPr>
          <w:rFonts w:ascii="Times New Roman" w:eastAsia="Times New Roman" w:hAnsi="Times New Roman" w:cs="Times New Roman"/>
          <w:kern w:val="0"/>
          <w:sz w:val="28"/>
          <w:szCs w:val="20"/>
          <w:lang w:eastAsia="ru-RU"/>
        </w:rPr>
        <w:t>ы. – С. 216.</w:t>
      </w:r>
    </w:p>
    <w:p w14:paraId="5F1AD17D" w14:textId="77777777" w:rsidR="007C367B" w:rsidRPr="007C367B" w:rsidRDefault="007C367B" w:rsidP="00E71DEC">
      <w:pPr>
        <w:widowControl/>
        <w:numPr>
          <w:ilvl w:val="0"/>
          <w:numId w:val="22"/>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eastAsia="ru-RU"/>
        </w:rPr>
        <w:t xml:space="preserve">ЦДІАУ. - Ф. 128. - </w:t>
      </w:r>
      <w:r w:rsidRPr="007C367B">
        <w:rPr>
          <w:rFonts w:ascii="Times New Roman" w:eastAsia="Times New Roman" w:hAnsi="Times New Roman" w:cs="Times New Roman"/>
          <w:kern w:val="0"/>
          <w:sz w:val="28"/>
          <w:szCs w:val="20"/>
          <w:lang w:val="uk-UA" w:eastAsia="ru-RU"/>
        </w:rPr>
        <w:t>О</w:t>
      </w:r>
      <w:r w:rsidRPr="007C367B">
        <w:rPr>
          <w:rFonts w:ascii="Times New Roman" w:eastAsia="Times New Roman" w:hAnsi="Times New Roman" w:cs="Times New Roman"/>
          <w:kern w:val="0"/>
          <w:sz w:val="28"/>
          <w:szCs w:val="20"/>
          <w:lang w:eastAsia="ru-RU"/>
        </w:rPr>
        <w:t xml:space="preserve">п. 1 заг. - Спр. 1766. – Арк. 9-10; Лашкарев П.А. По вопросу об архитектуре </w:t>
      </w:r>
      <w:r w:rsidRPr="007C367B">
        <w:rPr>
          <w:rFonts w:ascii="Times New Roman" w:eastAsia="Times New Roman" w:hAnsi="Times New Roman" w:cs="Times New Roman"/>
          <w:kern w:val="0"/>
          <w:sz w:val="28"/>
          <w:szCs w:val="20"/>
          <w:lang w:val="en-US" w:eastAsia="ru-RU"/>
        </w:rPr>
        <w:t>XII</w:t>
      </w:r>
      <w:r w:rsidRPr="007C367B">
        <w:rPr>
          <w:rFonts w:ascii="Times New Roman" w:eastAsia="Times New Roman" w:hAnsi="Times New Roman" w:cs="Times New Roman"/>
          <w:kern w:val="0"/>
          <w:sz w:val="28"/>
          <w:szCs w:val="20"/>
          <w:lang w:eastAsia="ru-RU"/>
        </w:rPr>
        <w:t xml:space="preserve"> века в Суздальском княжестве </w:t>
      </w:r>
      <w:r w:rsidRPr="007C367B">
        <w:rPr>
          <w:rFonts w:ascii="Times New Roman" w:eastAsia="Times New Roman" w:hAnsi="Times New Roman" w:cs="Times New Roman"/>
          <w:kern w:val="0"/>
          <w:sz w:val="28"/>
          <w:szCs w:val="20"/>
          <w:lang w:val="uk-UA" w:eastAsia="ru-RU"/>
        </w:rPr>
        <w:t xml:space="preserve"> – С. 267 – 271; Он же: Остатки древних зданий Киево-Печерской Лавр</w:t>
      </w:r>
      <w:r w:rsidRPr="007C367B">
        <w:rPr>
          <w:rFonts w:ascii="Times New Roman" w:eastAsia="Times New Roman" w:hAnsi="Times New Roman" w:cs="Times New Roman"/>
          <w:kern w:val="0"/>
          <w:sz w:val="28"/>
          <w:szCs w:val="20"/>
          <w:lang w:eastAsia="ru-RU"/>
        </w:rPr>
        <w:t>ы. – С. 220.</w:t>
      </w:r>
    </w:p>
    <w:p w14:paraId="22E3A16C" w14:textId="77777777" w:rsidR="007C367B" w:rsidRPr="007C367B" w:rsidRDefault="007C367B" w:rsidP="00E71DEC">
      <w:pPr>
        <w:widowControl/>
        <w:numPr>
          <w:ilvl w:val="0"/>
          <w:numId w:val="22"/>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 xml:space="preserve">ЦДІАУ.- Ф. 1396. – Оп. 1. – Спр. 33. – Арк. 7;  Крайній К. Київське церковно-історичне та археологічне товариство. 1872 – 1920 </w:t>
      </w:r>
      <w:r w:rsidRPr="007C367B">
        <w:rPr>
          <w:rFonts w:ascii="Times New Roman" w:eastAsia="Times New Roman" w:hAnsi="Times New Roman" w:cs="Times New Roman"/>
          <w:kern w:val="0"/>
          <w:sz w:val="28"/>
          <w:szCs w:val="20"/>
          <w:lang w:eastAsia="ru-RU"/>
        </w:rPr>
        <w:t>//</w:t>
      </w:r>
      <w:r w:rsidRPr="007C367B">
        <w:rPr>
          <w:rFonts w:ascii="Times New Roman" w:eastAsia="Times New Roman" w:hAnsi="Times New Roman" w:cs="Times New Roman"/>
          <w:kern w:val="0"/>
          <w:sz w:val="28"/>
          <w:szCs w:val="20"/>
          <w:lang w:val="uk-UA" w:eastAsia="ru-RU"/>
        </w:rPr>
        <w:t xml:space="preserve"> Лаврський альманах: Зб. наук. пр. – Вип. 4. – К., 2001. – С. 35.</w:t>
      </w:r>
    </w:p>
    <w:p w14:paraId="11B46D20" w14:textId="77777777" w:rsidR="007C367B" w:rsidRPr="007C367B" w:rsidRDefault="007C367B" w:rsidP="00E71DEC">
      <w:pPr>
        <w:widowControl/>
        <w:numPr>
          <w:ilvl w:val="0"/>
          <w:numId w:val="22"/>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РДІА. – Ф. 797. – Оп. 64. – Ст. 3 – Від. 3 – Спр. 161. – Арк. 10; ЦДІАУ.- Ф. 1396. – Оп. 1. – Спр. 33. – Арк. 7-8.</w:t>
      </w:r>
    </w:p>
    <w:p w14:paraId="51CB23A4" w14:textId="77777777" w:rsidR="007C367B" w:rsidRPr="007C367B" w:rsidRDefault="007C367B" w:rsidP="00E71DEC">
      <w:pPr>
        <w:widowControl/>
        <w:numPr>
          <w:ilvl w:val="0"/>
          <w:numId w:val="22"/>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 xml:space="preserve">РДІА. – Ф. 797. – Оп. 64. – Ст. 3 – Від. 3 – Спр. 161. – Арк. 10; </w:t>
      </w:r>
      <w:r w:rsidRPr="007C367B">
        <w:rPr>
          <w:rFonts w:ascii="Times New Roman" w:eastAsia="Times New Roman" w:hAnsi="Times New Roman" w:cs="Times New Roman"/>
          <w:kern w:val="0"/>
          <w:sz w:val="28"/>
          <w:szCs w:val="20"/>
          <w:lang w:eastAsia="ru-RU"/>
        </w:rPr>
        <w:t>Петров Н.И. Об упраздненной стенописи великой церкви...-  С. 579-580.</w:t>
      </w:r>
    </w:p>
    <w:p w14:paraId="79231B33" w14:textId="77777777" w:rsidR="007C367B" w:rsidRPr="007C367B" w:rsidRDefault="007C367B" w:rsidP="00E71DEC">
      <w:pPr>
        <w:widowControl/>
        <w:numPr>
          <w:ilvl w:val="0"/>
          <w:numId w:val="22"/>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Засідання відбулося 10-го лютого 1897 р. </w:t>
      </w:r>
    </w:p>
    <w:p w14:paraId="52D75E73" w14:textId="77777777" w:rsidR="007C367B" w:rsidRPr="007C367B" w:rsidRDefault="007C367B" w:rsidP="00E71DEC">
      <w:pPr>
        <w:widowControl/>
        <w:numPr>
          <w:ilvl w:val="0"/>
          <w:numId w:val="22"/>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 xml:space="preserve">Эртель  В.Д. О </w:t>
      </w:r>
      <w:r w:rsidRPr="007C367B">
        <w:rPr>
          <w:rFonts w:ascii="Times New Roman" w:eastAsia="Times New Roman" w:hAnsi="Times New Roman" w:cs="Times New Roman"/>
          <w:kern w:val="0"/>
          <w:sz w:val="28"/>
          <w:szCs w:val="20"/>
          <w:lang w:eastAsia="ru-RU"/>
        </w:rPr>
        <w:t>стенописи  великой  церкви Киево-Печерской Лавры // ТКДА. –  1887. - №  4. – С. 521-522.</w:t>
      </w:r>
    </w:p>
    <w:p w14:paraId="2B4F4369" w14:textId="77777777" w:rsidR="007C367B" w:rsidRPr="007C367B" w:rsidRDefault="007C367B" w:rsidP="00E71DEC">
      <w:pPr>
        <w:widowControl/>
        <w:numPr>
          <w:ilvl w:val="0"/>
          <w:numId w:val="22"/>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Петров Н.И. Об упраздненной стенописи великой церкви… – С. 580.</w:t>
      </w:r>
    </w:p>
    <w:p w14:paraId="1AD9E09F" w14:textId="77777777" w:rsidR="007C367B" w:rsidRPr="007C367B" w:rsidRDefault="007C367B" w:rsidP="00E71DEC">
      <w:pPr>
        <w:widowControl/>
        <w:numPr>
          <w:ilvl w:val="0"/>
          <w:numId w:val="22"/>
        </w:numPr>
        <w:tabs>
          <w:tab w:val="clear" w:pos="709"/>
          <w:tab w:val="left" w:pos="0"/>
          <w:tab w:val="left" w:pos="5387"/>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РДІА. - Ф. 797. - Оп. 64. - Ст. 3. - Від. 3. - Спр. 161; </w:t>
      </w:r>
      <w:r w:rsidRPr="007C367B">
        <w:rPr>
          <w:rFonts w:ascii="Times New Roman" w:eastAsia="Times New Roman" w:hAnsi="Times New Roman" w:cs="Times New Roman"/>
          <w:kern w:val="0"/>
          <w:sz w:val="28"/>
          <w:szCs w:val="20"/>
          <w:lang w:val="uk-UA" w:eastAsia="ru-RU"/>
        </w:rPr>
        <w:t>ЦДІАУ.</w:t>
      </w:r>
      <w:r w:rsidRPr="007C367B">
        <w:rPr>
          <w:rFonts w:ascii="Times New Roman" w:eastAsia="Times New Roman" w:hAnsi="Times New Roman" w:cs="Times New Roman"/>
          <w:kern w:val="0"/>
          <w:sz w:val="28"/>
          <w:szCs w:val="20"/>
          <w:lang w:eastAsia="ru-RU"/>
        </w:rPr>
        <w:t xml:space="preserve"> - Ф. 128. - Оп. 1. - Спр. 322; Ф. 128. - Оп. 1. - Спр. 403</w:t>
      </w:r>
      <w:r w:rsidRPr="007C367B">
        <w:rPr>
          <w:rFonts w:ascii="Times New Roman" w:eastAsia="Times New Roman" w:hAnsi="Times New Roman" w:cs="Times New Roman"/>
          <w:kern w:val="0"/>
          <w:sz w:val="28"/>
          <w:szCs w:val="20"/>
          <w:lang w:val="uk-UA" w:eastAsia="ru-RU"/>
        </w:rPr>
        <w:t xml:space="preserve">; </w:t>
      </w:r>
      <w:r w:rsidRPr="007C367B">
        <w:rPr>
          <w:rFonts w:ascii="Times New Roman" w:eastAsia="Times New Roman" w:hAnsi="Times New Roman" w:cs="Times New Roman"/>
          <w:kern w:val="0"/>
          <w:sz w:val="28"/>
          <w:szCs w:val="20"/>
          <w:lang w:eastAsia="ru-RU"/>
        </w:rPr>
        <w:t>Ф. 1396. - Оп. 1. - Спр. 33; Ф. 1396. - Оп. 1. - Спр. 68.</w:t>
      </w:r>
    </w:p>
    <w:p w14:paraId="338B068F" w14:textId="77777777" w:rsidR="007C367B" w:rsidRPr="007C367B" w:rsidRDefault="007C367B" w:rsidP="00E71DEC">
      <w:pPr>
        <w:widowControl/>
        <w:numPr>
          <w:ilvl w:val="0"/>
          <w:numId w:val="22"/>
        </w:numPr>
        <w:tabs>
          <w:tab w:val="clear" w:pos="709"/>
          <w:tab w:val="left" w:pos="0"/>
          <w:tab w:val="left" w:pos="5387"/>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РДІА. - Ф. 797. - Оп. 64. - Ст. 3. - Від. 3. - Спр. 161. – Арк. 11(зв.)-12. Дане Відношення Церковно-археологічного товариства складене 20-го червня 1886 р.</w:t>
      </w:r>
    </w:p>
    <w:p w14:paraId="77876AC5" w14:textId="77777777" w:rsidR="007C367B" w:rsidRPr="007C367B" w:rsidRDefault="007C367B" w:rsidP="00E71DEC">
      <w:pPr>
        <w:widowControl/>
        <w:numPr>
          <w:ilvl w:val="0"/>
          <w:numId w:val="22"/>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Там само. – Арк. 13-13 (зв.).</w:t>
      </w:r>
    </w:p>
    <w:p w14:paraId="21180B11" w14:textId="77777777" w:rsidR="007C367B" w:rsidRPr="007C367B" w:rsidRDefault="007C367B" w:rsidP="00E71DEC">
      <w:pPr>
        <w:widowControl/>
        <w:numPr>
          <w:ilvl w:val="0"/>
          <w:numId w:val="22"/>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 xml:space="preserve"> ЦДІАУ.- Ф.128. - Оп. 1. - Спр. 322; Ф. 128. - Оп. 1. – Спр. 403; Ф. 128. - Оп. 1. – Спр. 440; Ф. 1396. – Оп. 1. – Спр. 33.</w:t>
      </w:r>
    </w:p>
    <w:p w14:paraId="326D5CA0" w14:textId="77777777" w:rsidR="007C367B" w:rsidRPr="007C367B" w:rsidRDefault="007C367B" w:rsidP="00E71DEC">
      <w:pPr>
        <w:widowControl/>
        <w:numPr>
          <w:ilvl w:val="0"/>
          <w:numId w:val="22"/>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 xml:space="preserve">  Петров Н.И. </w:t>
      </w:r>
      <w:r w:rsidRPr="007C367B">
        <w:rPr>
          <w:rFonts w:ascii="Times New Roman" w:eastAsia="Times New Roman" w:hAnsi="Times New Roman" w:cs="Times New Roman"/>
          <w:kern w:val="0"/>
          <w:sz w:val="28"/>
          <w:szCs w:val="20"/>
          <w:lang w:eastAsia="ru-RU"/>
        </w:rPr>
        <w:t>Об упраздненной  стенописи  великой  церкви … – С. 579-610.</w:t>
      </w:r>
    </w:p>
    <w:p w14:paraId="28872A9C" w14:textId="77777777" w:rsidR="007C367B" w:rsidRPr="007C367B" w:rsidRDefault="007C367B" w:rsidP="00E71DEC">
      <w:pPr>
        <w:widowControl/>
        <w:numPr>
          <w:ilvl w:val="0"/>
          <w:numId w:val="22"/>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lastRenderedPageBreak/>
        <w:t xml:space="preserve"> РДІА. - Ф. 797. - Оп. 64. - Ст. 3. - Від. 3. - Спр. 161. – Арк. 13 (зв.); ЦДІАУ. - Ф.128. - Оп. 1. - Спр. 440.</w:t>
      </w:r>
    </w:p>
    <w:p w14:paraId="647A7D42" w14:textId="77777777" w:rsidR="007C367B" w:rsidRPr="007C367B" w:rsidRDefault="007C367B" w:rsidP="00E71DEC">
      <w:pPr>
        <w:widowControl/>
        <w:numPr>
          <w:ilvl w:val="0"/>
          <w:numId w:val="22"/>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РДІА. - Ф. 797. - Оп. 64. - Ст. 3. - Від. 3. - Спр. 161. – Арк. 13 (зв.).</w:t>
      </w:r>
    </w:p>
    <w:p w14:paraId="4A243DF8" w14:textId="77777777" w:rsidR="007C367B" w:rsidRPr="007C367B" w:rsidRDefault="007C367B" w:rsidP="00E71DEC">
      <w:pPr>
        <w:widowControl/>
        <w:numPr>
          <w:ilvl w:val="0"/>
          <w:numId w:val="22"/>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Там само. – Арк. 14-14 (зв.); ЦДІАУ. - Ф. 1396. - Оп. 1. - Спр. 33. - Арк. 7.</w:t>
      </w:r>
    </w:p>
    <w:p w14:paraId="6B6A29A2" w14:textId="77777777" w:rsidR="007C367B" w:rsidRPr="007C367B" w:rsidRDefault="007C367B" w:rsidP="00E71DEC">
      <w:pPr>
        <w:widowControl/>
        <w:numPr>
          <w:ilvl w:val="0"/>
          <w:numId w:val="22"/>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РДІА. - Ф. 797. - Оп. 64. - Ст. 3. - Від. 3. - Спр. 161. –   Арк. 15.</w:t>
      </w:r>
    </w:p>
    <w:p w14:paraId="62CC242F" w14:textId="77777777" w:rsidR="007C367B" w:rsidRPr="007C367B" w:rsidRDefault="007C367B" w:rsidP="00E71DEC">
      <w:pPr>
        <w:widowControl/>
        <w:numPr>
          <w:ilvl w:val="0"/>
          <w:numId w:val="22"/>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Там само. – Арк. 16.</w:t>
      </w:r>
    </w:p>
    <w:p w14:paraId="4C95147D" w14:textId="77777777" w:rsidR="007C367B" w:rsidRPr="007C367B" w:rsidRDefault="007C367B" w:rsidP="00E71DEC">
      <w:pPr>
        <w:widowControl/>
        <w:numPr>
          <w:ilvl w:val="0"/>
          <w:numId w:val="22"/>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Эртель Д. </w:t>
      </w:r>
      <w:r w:rsidRPr="007C367B">
        <w:rPr>
          <w:rFonts w:ascii="Times New Roman" w:eastAsia="Times New Roman" w:hAnsi="Times New Roman" w:cs="Times New Roman"/>
          <w:kern w:val="0"/>
          <w:sz w:val="28"/>
          <w:szCs w:val="20"/>
          <w:lang w:val="uk-UA" w:eastAsia="ru-RU"/>
        </w:rPr>
        <w:t xml:space="preserve">О </w:t>
      </w:r>
      <w:r w:rsidRPr="007C367B">
        <w:rPr>
          <w:rFonts w:ascii="Times New Roman" w:eastAsia="Times New Roman" w:hAnsi="Times New Roman" w:cs="Times New Roman"/>
          <w:kern w:val="0"/>
          <w:sz w:val="28"/>
          <w:szCs w:val="20"/>
          <w:lang w:eastAsia="ru-RU"/>
        </w:rPr>
        <w:t>стенописи  великой  церкви Киево-Печерской Лавры. - С. 522.</w:t>
      </w:r>
    </w:p>
    <w:p w14:paraId="0E3FCB17" w14:textId="77777777" w:rsidR="007C367B" w:rsidRPr="007C367B" w:rsidRDefault="007C367B" w:rsidP="00E71DEC">
      <w:pPr>
        <w:widowControl/>
        <w:numPr>
          <w:ilvl w:val="0"/>
          <w:numId w:val="22"/>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Там же. – С. 522.</w:t>
      </w:r>
    </w:p>
    <w:p w14:paraId="405EF65D" w14:textId="77777777" w:rsidR="007C367B" w:rsidRPr="007C367B" w:rsidRDefault="007C367B" w:rsidP="00E71DEC">
      <w:pPr>
        <w:widowControl/>
        <w:numPr>
          <w:ilvl w:val="0"/>
          <w:numId w:val="22"/>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РДІА. - Ф. 797. - Оп. 64. - Ст. 3. - Від. 3. - Спр. 161. –   Арк. 17 (зв.).</w:t>
      </w:r>
    </w:p>
    <w:p w14:paraId="161E32CB" w14:textId="77777777" w:rsidR="007C367B" w:rsidRPr="007C367B" w:rsidRDefault="007C367B" w:rsidP="00E71DEC">
      <w:pPr>
        <w:widowControl/>
        <w:numPr>
          <w:ilvl w:val="0"/>
          <w:numId w:val="22"/>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Истомин М.П. К истории живописи в Киево-Печерской лавре // </w:t>
      </w:r>
      <w:r w:rsidRPr="007C367B">
        <w:rPr>
          <w:rFonts w:ascii="Times New Roman" w:eastAsia="Times New Roman" w:hAnsi="Times New Roman" w:cs="Times New Roman"/>
          <w:kern w:val="0"/>
          <w:sz w:val="28"/>
          <w:szCs w:val="20"/>
          <w:lang w:val="uk-UA" w:eastAsia="ru-RU"/>
        </w:rPr>
        <w:t>ЧИОНЛ. – 1895.- Кн.9. – С.66 -75.</w:t>
      </w:r>
    </w:p>
    <w:p w14:paraId="1F8F4388" w14:textId="77777777" w:rsidR="007C367B" w:rsidRPr="007C367B" w:rsidRDefault="007C367B" w:rsidP="00E71DEC">
      <w:pPr>
        <w:widowControl/>
        <w:numPr>
          <w:ilvl w:val="0"/>
          <w:numId w:val="22"/>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 xml:space="preserve"> Там же. – С.75.</w:t>
      </w:r>
    </w:p>
    <w:p w14:paraId="561E6B35" w14:textId="77777777" w:rsidR="007C367B" w:rsidRPr="007C367B" w:rsidRDefault="007C367B" w:rsidP="00E71DEC">
      <w:pPr>
        <w:widowControl/>
        <w:numPr>
          <w:ilvl w:val="0"/>
          <w:numId w:val="22"/>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 xml:space="preserve"> Там же. – С. 75. </w:t>
      </w:r>
    </w:p>
    <w:p w14:paraId="6803AFEF" w14:textId="77777777" w:rsidR="007C367B" w:rsidRPr="007C367B" w:rsidRDefault="007C367B" w:rsidP="00E71DEC">
      <w:pPr>
        <w:widowControl/>
        <w:numPr>
          <w:ilvl w:val="0"/>
          <w:numId w:val="22"/>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 xml:space="preserve"> Там же. – С. 75. </w:t>
      </w:r>
    </w:p>
    <w:p w14:paraId="7081624D" w14:textId="77777777" w:rsidR="007C367B" w:rsidRPr="007C367B" w:rsidRDefault="007C367B" w:rsidP="00E71DEC">
      <w:pPr>
        <w:widowControl/>
        <w:numPr>
          <w:ilvl w:val="0"/>
          <w:numId w:val="22"/>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Истомин М.П. Обучение живописи в Киево-Печерской лавре в </w:t>
      </w:r>
      <w:r w:rsidRPr="007C367B">
        <w:rPr>
          <w:rFonts w:ascii="Times New Roman" w:eastAsia="Times New Roman" w:hAnsi="Times New Roman" w:cs="Times New Roman"/>
          <w:kern w:val="0"/>
          <w:sz w:val="28"/>
          <w:szCs w:val="20"/>
          <w:lang w:val="en-US" w:eastAsia="ru-RU"/>
        </w:rPr>
        <w:t>XVIII</w:t>
      </w:r>
      <w:r w:rsidRPr="007C367B">
        <w:rPr>
          <w:rFonts w:ascii="Times New Roman" w:eastAsia="Times New Roman" w:hAnsi="Times New Roman" w:cs="Times New Roman"/>
          <w:kern w:val="0"/>
          <w:sz w:val="28"/>
          <w:szCs w:val="20"/>
          <w:lang w:eastAsia="ru-RU"/>
        </w:rPr>
        <w:t xml:space="preserve"> </w:t>
      </w:r>
      <w:r w:rsidRPr="007C367B">
        <w:rPr>
          <w:rFonts w:ascii="Times New Roman" w:eastAsia="Times New Roman" w:hAnsi="Times New Roman" w:cs="Times New Roman"/>
          <w:kern w:val="0"/>
          <w:sz w:val="28"/>
          <w:szCs w:val="20"/>
          <w:lang w:val="uk-UA" w:eastAsia="ru-RU"/>
        </w:rPr>
        <w:t>в. // Искусство и художественная пром</w:t>
      </w:r>
      <w:r w:rsidRPr="007C367B">
        <w:rPr>
          <w:rFonts w:ascii="Times New Roman" w:eastAsia="Times New Roman" w:hAnsi="Times New Roman" w:cs="Times New Roman"/>
          <w:kern w:val="0"/>
          <w:sz w:val="28"/>
          <w:szCs w:val="20"/>
          <w:lang w:eastAsia="ru-RU"/>
        </w:rPr>
        <w:t>ышленность. – 1901. - № 10.</w:t>
      </w:r>
      <w:r w:rsidRPr="007C367B">
        <w:rPr>
          <w:rFonts w:ascii="Times New Roman" w:eastAsia="Times New Roman" w:hAnsi="Times New Roman" w:cs="Times New Roman"/>
          <w:kern w:val="0"/>
          <w:sz w:val="28"/>
          <w:szCs w:val="20"/>
          <w:lang w:val="uk-UA" w:eastAsia="ru-RU"/>
        </w:rPr>
        <w:t xml:space="preserve"> - </w:t>
      </w:r>
      <w:r w:rsidRPr="007C367B">
        <w:rPr>
          <w:rFonts w:ascii="Times New Roman" w:eastAsia="Times New Roman" w:hAnsi="Times New Roman" w:cs="Times New Roman"/>
          <w:kern w:val="0"/>
          <w:sz w:val="28"/>
          <w:szCs w:val="20"/>
          <w:lang w:eastAsia="ru-RU"/>
        </w:rPr>
        <w:t xml:space="preserve"> С. 291-310.</w:t>
      </w:r>
    </w:p>
    <w:p w14:paraId="2EA51531" w14:textId="77777777" w:rsidR="007C367B" w:rsidRPr="007C367B" w:rsidRDefault="007C367B" w:rsidP="00E71DEC">
      <w:pPr>
        <w:widowControl/>
        <w:numPr>
          <w:ilvl w:val="0"/>
          <w:numId w:val="22"/>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Там же. – С. 292, 300 -309.</w:t>
      </w:r>
    </w:p>
    <w:p w14:paraId="0E2ABDF7" w14:textId="77777777" w:rsidR="007C367B" w:rsidRPr="007C367B" w:rsidRDefault="007C367B" w:rsidP="00E71DEC">
      <w:pPr>
        <w:widowControl/>
        <w:numPr>
          <w:ilvl w:val="0"/>
          <w:numId w:val="22"/>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Там же. – С. 298.</w:t>
      </w:r>
    </w:p>
    <w:p w14:paraId="18C652F2" w14:textId="77777777" w:rsidR="007C367B" w:rsidRPr="007C367B" w:rsidRDefault="007C367B" w:rsidP="00E71DEC">
      <w:pPr>
        <w:widowControl/>
        <w:numPr>
          <w:ilvl w:val="0"/>
          <w:numId w:val="22"/>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Там же. – С. 304.</w:t>
      </w:r>
    </w:p>
    <w:p w14:paraId="0B68D9D2" w14:textId="77777777" w:rsidR="007C367B" w:rsidRPr="007C367B" w:rsidRDefault="007C367B" w:rsidP="00E71DEC">
      <w:pPr>
        <w:widowControl/>
        <w:numPr>
          <w:ilvl w:val="0"/>
          <w:numId w:val="22"/>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Там же. – С. 304.</w:t>
      </w:r>
    </w:p>
    <w:p w14:paraId="507900D7" w14:textId="77777777" w:rsidR="007C367B" w:rsidRPr="007C367B" w:rsidRDefault="007C367B" w:rsidP="00E71DEC">
      <w:pPr>
        <w:widowControl/>
        <w:numPr>
          <w:ilvl w:val="0"/>
          <w:numId w:val="22"/>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Истомин М.П. К вопросу о древней иконописи Киево-Печерской лавры //</w:t>
      </w:r>
      <w:r w:rsidRPr="007C367B">
        <w:rPr>
          <w:rFonts w:ascii="Times New Roman" w:eastAsia="Times New Roman" w:hAnsi="Times New Roman" w:cs="Times New Roman"/>
          <w:kern w:val="0"/>
          <w:sz w:val="28"/>
          <w:szCs w:val="20"/>
          <w:lang w:val="uk-UA" w:eastAsia="ru-RU"/>
        </w:rPr>
        <w:t xml:space="preserve"> ЧИОНЛ. – 1898. – Кн. 12. – Отд. 2. – С. 3-19.</w:t>
      </w:r>
    </w:p>
    <w:p w14:paraId="4D2210BF" w14:textId="77777777" w:rsidR="007C367B" w:rsidRPr="007C367B" w:rsidRDefault="007C367B" w:rsidP="00E71DEC">
      <w:pPr>
        <w:widowControl/>
        <w:numPr>
          <w:ilvl w:val="0"/>
          <w:numId w:val="22"/>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Истомин М.П. Описание иконописи Киево-Печерской лавры //</w:t>
      </w:r>
      <w:r w:rsidRPr="007C367B">
        <w:rPr>
          <w:rFonts w:ascii="Times New Roman" w:eastAsia="Times New Roman" w:hAnsi="Times New Roman" w:cs="Times New Roman"/>
          <w:kern w:val="0"/>
          <w:sz w:val="28"/>
          <w:szCs w:val="20"/>
          <w:lang w:val="uk-UA" w:eastAsia="ru-RU"/>
        </w:rPr>
        <w:t xml:space="preserve"> ЧИОНЛ. – 1898. – Кн. 12. – Отд. 3. – Приложение. - С. 34-89.</w:t>
      </w:r>
    </w:p>
    <w:p w14:paraId="2EE944A8" w14:textId="77777777" w:rsidR="007C367B" w:rsidRPr="007C367B" w:rsidRDefault="007C367B" w:rsidP="00E71DEC">
      <w:pPr>
        <w:widowControl/>
        <w:numPr>
          <w:ilvl w:val="0"/>
          <w:numId w:val="22"/>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Истомин М.П. К вопросу о древней иконописи Киево-Печерской лавры. – С. 3.</w:t>
      </w:r>
    </w:p>
    <w:p w14:paraId="45FBAFA2" w14:textId="77777777" w:rsidR="007C367B" w:rsidRPr="007C367B" w:rsidRDefault="007C367B" w:rsidP="00E71DEC">
      <w:pPr>
        <w:widowControl/>
        <w:numPr>
          <w:ilvl w:val="0"/>
          <w:numId w:val="22"/>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Там же</w:t>
      </w:r>
      <w:r w:rsidRPr="007C367B">
        <w:rPr>
          <w:rFonts w:ascii="Times New Roman" w:eastAsia="Times New Roman" w:hAnsi="Times New Roman" w:cs="Times New Roman"/>
          <w:kern w:val="0"/>
          <w:sz w:val="28"/>
          <w:szCs w:val="20"/>
          <w:lang w:val="uk-UA" w:eastAsia="ru-RU"/>
        </w:rPr>
        <w:t>.– С. 3-19;</w:t>
      </w:r>
      <w:r w:rsidRPr="007C367B">
        <w:rPr>
          <w:rFonts w:ascii="Times New Roman" w:eastAsia="Times New Roman" w:hAnsi="Times New Roman" w:cs="Times New Roman"/>
          <w:kern w:val="0"/>
          <w:sz w:val="28"/>
          <w:szCs w:val="20"/>
          <w:lang w:eastAsia="ru-RU"/>
        </w:rPr>
        <w:t xml:space="preserve"> Петров Н.И. Об упраздненной стенописи великой церкви… – С. 596.</w:t>
      </w:r>
    </w:p>
    <w:p w14:paraId="638DA215" w14:textId="77777777" w:rsidR="007C367B" w:rsidRPr="007C367B" w:rsidRDefault="007C367B" w:rsidP="00E71DEC">
      <w:pPr>
        <w:widowControl/>
        <w:numPr>
          <w:ilvl w:val="0"/>
          <w:numId w:val="22"/>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lastRenderedPageBreak/>
        <w:t xml:space="preserve"> Петров Н.И.   Об упраздненной  стенописи  великой  церкви… - С. 595.</w:t>
      </w:r>
    </w:p>
    <w:p w14:paraId="4B8FDD5D" w14:textId="77777777" w:rsidR="007C367B" w:rsidRPr="007C367B" w:rsidRDefault="007C367B" w:rsidP="00E71DEC">
      <w:pPr>
        <w:widowControl/>
        <w:numPr>
          <w:ilvl w:val="0"/>
          <w:numId w:val="22"/>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w:t>
      </w:r>
      <w:r w:rsidRPr="007C367B">
        <w:rPr>
          <w:rFonts w:ascii="Times New Roman" w:eastAsia="Times New Roman" w:hAnsi="Times New Roman" w:cs="Times New Roman"/>
          <w:kern w:val="0"/>
          <w:sz w:val="28"/>
          <w:szCs w:val="20"/>
          <w:lang w:val="uk-UA" w:eastAsia="ru-RU"/>
        </w:rPr>
        <w:t xml:space="preserve">Эртель  В. Д.  О  </w:t>
      </w:r>
      <w:r w:rsidRPr="007C367B">
        <w:rPr>
          <w:rFonts w:ascii="Times New Roman" w:eastAsia="Times New Roman" w:hAnsi="Times New Roman" w:cs="Times New Roman"/>
          <w:kern w:val="0"/>
          <w:sz w:val="28"/>
          <w:szCs w:val="20"/>
          <w:lang w:eastAsia="ru-RU"/>
        </w:rPr>
        <w:t>стенописи  великой  церкви... – С. 500.</w:t>
      </w:r>
    </w:p>
    <w:p w14:paraId="692C1B8A" w14:textId="77777777" w:rsidR="007C367B" w:rsidRPr="007C367B" w:rsidRDefault="007C367B" w:rsidP="00E71DEC">
      <w:pPr>
        <w:widowControl/>
        <w:numPr>
          <w:ilvl w:val="0"/>
          <w:numId w:val="22"/>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Петров Н. И. Об упраздненной  стенописи  великой  церкви…  – С. 593. </w:t>
      </w:r>
    </w:p>
    <w:p w14:paraId="5C296668" w14:textId="77777777" w:rsidR="007C367B" w:rsidRPr="007C367B" w:rsidRDefault="007C367B" w:rsidP="00E71DEC">
      <w:pPr>
        <w:widowControl/>
        <w:numPr>
          <w:ilvl w:val="0"/>
          <w:numId w:val="22"/>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Там  же. – С. 606.</w:t>
      </w:r>
    </w:p>
    <w:p w14:paraId="3B4A857D" w14:textId="77777777" w:rsidR="007C367B" w:rsidRPr="007C367B" w:rsidRDefault="007C367B" w:rsidP="00E71DEC">
      <w:pPr>
        <w:widowControl/>
        <w:numPr>
          <w:ilvl w:val="0"/>
          <w:numId w:val="22"/>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Там  же. – С. 598. </w:t>
      </w:r>
    </w:p>
    <w:p w14:paraId="34EFE0DB" w14:textId="77777777" w:rsidR="007C367B" w:rsidRPr="007C367B" w:rsidRDefault="007C367B" w:rsidP="00E71DEC">
      <w:pPr>
        <w:widowControl/>
        <w:numPr>
          <w:ilvl w:val="0"/>
          <w:numId w:val="22"/>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eastAsia="ru-RU"/>
        </w:rPr>
        <w:t>Там  же. – С. 609.</w:t>
      </w:r>
    </w:p>
    <w:p w14:paraId="7192003B" w14:textId="77777777" w:rsidR="007C367B" w:rsidRPr="007C367B" w:rsidRDefault="007C367B" w:rsidP="00E71DEC">
      <w:pPr>
        <w:widowControl/>
        <w:numPr>
          <w:ilvl w:val="0"/>
          <w:numId w:val="22"/>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eastAsia="ru-RU"/>
        </w:rPr>
        <w:t>Миляева Л.С. Иконография и красноречие украинского барокко (росписи надвратной церкви Киево-Печеской Лавры) // Восточнохристианский храм. Литургия и искусство.– СПб., 1994. - С. 308-316;</w:t>
      </w:r>
      <w:r w:rsidRPr="007C367B">
        <w:rPr>
          <w:rFonts w:ascii="Times New Roman" w:eastAsia="Times New Roman" w:hAnsi="Times New Roman" w:cs="Times New Roman"/>
          <w:kern w:val="0"/>
          <w:sz w:val="28"/>
          <w:szCs w:val="20"/>
          <w:lang w:val="uk-UA" w:eastAsia="ru-RU"/>
        </w:rPr>
        <w:t xml:space="preserve"> Кондратюк А.Ю. Стінопис притвору Троїцької надбрамної церкви // Мистецтвознавство України: Зб. наук. пр. Академії мистецтв України. – К., 2001.– Вип. 2.– С. 34-40; Вона ж: Вівтарні розписи Троїцької церкви Києво-Печерської Лаври // Народознавчі зошити. – 2002. - № 3-4 – С. 222-228; Вона ж: Чотири тематичні цикли розписів Троїцької надбрамної церкви // </w:t>
      </w:r>
      <w:r w:rsidRPr="007C367B">
        <w:rPr>
          <w:rFonts w:ascii="Times New Roman" w:eastAsia="Times New Roman" w:hAnsi="Times New Roman" w:cs="Times New Roman"/>
          <w:kern w:val="0"/>
          <w:sz w:val="28"/>
          <w:szCs w:val="20"/>
          <w:lang w:val="en-US" w:eastAsia="ru-RU"/>
        </w:rPr>
        <w:t>Collegium</w:t>
      </w:r>
      <w:r w:rsidRPr="007C367B">
        <w:rPr>
          <w:rFonts w:ascii="Times New Roman" w:eastAsia="Times New Roman" w:hAnsi="Times New Roman" w:cs="Times New Roman"/>
          <w:kern w:val="0"/>
          <w:sz w:val="28"/>
          <w:szCs w:val="20"/>
          <w:lang w:val="uk-UA" w:eastAsia="ru-RU"/>
        </w:rPr>
        <w:t xml:space="preserve">. – К., 2002. – № 13. - С. 133-141; Вона ж: “Незауважені” композиції Троїцької церкви Києво-Печерської Лаври // </w:t>
      </w:r>
      <w:r w:rsidRPr="007C367B">
        <w:rPr>
          <w:rFonts w:ascii="Times New Roman" w:eastAsia="Times New Roman" w:hAnsi="Times New Roman" w:cs="Times New Roman"/>
          <w:kern w:val="0"/>
          <w:sz w:val="28"/>
          <w:szCs w:val="20"/>
          <w:lang w:val="en-US" w:eastAsia="ru-RU"/>
        </w:rPr>
        <w:t>Collegium</w:t>
      </w:r>
      <w:r w:rsidRPr="007C367B">
        <w:rPr>
          <w:rFonts w:ascii="Times New Roman" w:eastAsia="Times New Roman" w:hAnsi="Times New Roman" w:cs="Times New Roman"/>
          <w:kern w:val="0"/>
          <w:sz w:val="28"/>
          <w:szCs w:val="20"/>
          <w:lang w:val="uk-UA" w:eastAsia="ru-RU"/>
        </w:rPr>
        <w:t xml:space="preserve">. – 2003. – № 14. – С. 136-144; Вона ж: Семантика деяких сюжетів Троїцької надбрамної церкви. </w:t>
      </w:r>
      <w:r w:rsidRPr="007C367B">
        <w:rPr>
          <w:rFonts w:ascii="Times New Roman" w:eastAsia="Times New Roman" w:hAnsi="Times New Roman" w:cs="Times New Roman"/>
          <w:kern w:val="0"/>
          <w:sz w:val="28"/>
          <w:szCs w:val="20"/>
          <w:lang w:eastAsia="ru-RU"/>
        </w:rPr>
        <w:t>(До питання про реконструкцію теологічного задуму) // Мистецтвознавство України: Зб. наук.  пр. Академії мистецтв України.– К., 2003. – Вип. 3. – С. 323-330</w:t>
      </w:r>
    </w:p>
    <w:p w14:paraId="091FCD00" w14:textId="77777777" w:rsidR="007C367B" w:rsidRPr="007C367B" w:rsidRDefault="007C367B" w:rsidP="00E71DEC">
      <w:pPr>
        <w:widowControl/>
        <w:numPr>
          <w:ilvl w:val="0"/>
          <w:numId w:val="22"/>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eastAsia="ru-RU"/>
        </w:rPr>
        <w:t xml:space="preserve"> </w:t>
      </w:r>
      <w:r w:rsidRPr="007C367B">
        <w:rPr>
          <w:rFonts w:ascii="Times New Roman" w:eastAsia="Times New Roman" w:hAnsi="Times New Roman" w:cs="Times New Roman"/>
          <w:kern w:val="0"/>
          <w:sz w:val="28"/>
          <w:szCs w:val="20"/>
          <w:lang w:val="uk-UA" w:eastAsia="ru-RU"/>
        </w:rPr>
        <w:t>Петров Н.И. Южно-русские икон</w:t>
      </w:r>
      <w:r w:rsidRPr="007C367B">
        <w:rPr>
          <w:rFonts w:ascii="Times New Roman" w:eastAsia="Times New Roman" w:hAnsi="Times New Roman" w:cs="Times New Roman"/>
          <w:kern w:val="0"/>
          <w:sz w:val="28"/>
          <w:szCs w:val="20"/>
          <w:lang w:eastAsia="ru-RU"/>
        </w:rPr>
        <w:t>ы // Искусство в Южной России. Живопись, графика. Художественная печать. – 1903. - № 11-12. – С. 459-505</w:t>
      </w:r>
      <w:r w:rsidRPr="007C367B">
        <w:rPr>
          <w:rFonts w:ascii="Times New Roman" w:eastAsia="Times New Roman" w:hAnsi="Times New Roman" w:cs="Times New Roman"/>
          <w:kern w:val="0"/>
          <w:sz w:val="28"/>
          <w:szCs w:val="20"/>
          <w:lang w:val="uk-UA" w:eastAsia="ru-RU"/>
        </w:rPr>
        <w:t>.</w:t>
      </w:r>
      <w:r w:rsidRPr="007C367B">
        <w:rPr>
          <w:rFonts w:ascii="Times New Roman" w:eastAsia="Times New Roman" w:hAnsi="Times New Roman" w:cs="Times New Roman"/>
          <w:kern w:val="0"/>
          <w:sz w:val="28"/>
          <w:szCs w:val="20"/>
          <w:lang w:eastAsia="ru-RU"/>
        </w:rPr>
        <w:t xml:space="preserve"> </w:t>
      </w:r>
    </w:p>
    <w:p w14:paraId="24082C54" w14:textId="77777777" w:rsidR="007C367B" w:rsidRPr="007C367B" w:rsidRDefault="007C367B" w:rsidP="00E71DEC">
      <w:pPr>
        <w:widowControl/>
        <w:numPr>
          <w:ilvl w:val="0"/>
          <w:numId w:val="22"/>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 xml:space="preserve"> </w:t>
      </w:r>
      <w:r w:rsidRPr="007C367B">
        <w:rPr>
          <w:rFonts w:ascii="Times New Roman" w:eastAsia="Times New Roman" w:hAnsi="Times New Roman" w:cs="Times New Roman"/>
          <w:kern w:val="0"/>
          <w:sz w:val="28"/>
          <w:szCs w:val="20"/>
          <w:lang w:eastAsia="ru-RU"/>
        </w:rPr>
        <w:t>Там же. – С. 494.</w:t>
      </w:r>
    </w:p>
    <w:p w14:paraId="68995640" w14:textId="77777777" w:rsidR="007C367B" w:rsidRPr="007C367B" w:rsidRDefault="007C367B" w:rsidP="00E71DEC">
      <w:pPr>
        <w:widowControl/>
        <w:numPr>
          <w:ilvl w:val="0"/>
          <w:numId w:val="22"/>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eastAsia="ru-RU"/>
        </w:rPr>
        <w:t xml:space="preserve"> Там же. – С. 494.</w:t>
      </w:r>
    </w:p>
    <w:p w14:paraId="5D8EB6E1" w14:textId="77777777" w:rsidR="007C367B" w:rsidRPr="007C367B" w:rsidRDefault="007C367B" w:rsidP="00E71DEC">
      <w:pPr>
        <w:widowControl/>
        <w:numPr>
          <w:ilvl w:val="0"/>
          <w:numId w:val="22"/>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eastAsia="ru-RU"/>
        </w:rPr>
        <w:t xml:space="preserve"> Там же. – С. 495.</w:t>
      </w:r>
    </w:p>
    <w:p w14:paraId="470AC994" w14:textId="77777777" w:rsidR="007C367B" w:rsidRPr="007C367B" w:rsidRDefault="007C367B" w:rsidP="00E71DEC">
      <w:pPr>
        <w:widowControl/>
        <w:numPr>
          <w:ilvl w:val="0"/>
          <w:numId w:val="22"/>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eastAsia="ru-RU"/>
        </w:rPr>
        <w:t xml:space="preserve"> Там же. – С. 496.</w:t>
      </w:r>
    </w:p>
    <w:p w14:paraId="03E40591" w14:textId="77777777" w:rsidR="007C367B" w:rsidRPr="007C367B" w:rsidRDefault="007C367B" w:rsidP="00E71DEC">
      <w:pPr>
        <w:widowControl/>
        <w:numPr>
          <w:ilvl w:val="0"/>
          <w:numId w:val="22"/>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eastAsia="ru-RU"/>
        </w:rPr>
        <w:t xml:space="preserve"> Петров Н.И. Киевская Рождество-Предтеченская или Борисо-Глебская церковь //   ТКДА.  –   1896.  –   №  2. – С. 253-283.</w:t>
      </w:r>
    </w:p>
    <w:p w14:paraId="5DB63423" w14:textId="77777777" w:rsidR="007C367B" w:rsidRPr="007C367B" w:rsidRDefault="007C367B" w:rsidP="00E71DEC">
      <w:pPr>
        <w:widowControl/>
        <w:numPr>
          <w:ilvl w:val="0"/>
          <w:numId w:val="22"/>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eastAsia="ru-RU"/>
        </w:rPr>
        <w:t xml:space="preserve"> Там же. – С. 274-275.</w:t>
      </w:r>
    </w:p>
    <w:p w14:paraId="31FAFFDA" w14:textId="77777777" w:rsidR="007C367B" w:rsidRPr="007C367B" w:rsidRDefault="007C367B" w:rsidP="00E71DEC">
      <w:pPr>
        <w:widowControl/>
        <w:numPr>
          <w:ilvl w:val="0"/>
          <w:numId w:val="22"/>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eastAsia="ru-RU"/>
        </w:rPr>
        <w:lastRenderedPageBreak/>
        <w:t xml:space="preserve"> </w:t>
      </w:r>
      <w:r w:rsidRPr="007C367B">
        <w:rPr>
          <w:rFonts w:ascii="Times New Roman" w:eastAsia="Times New Roman" w:hAnsi="Times New Roman" w:cs="Times New Roman"/>
          <w:kern w:val="0"/>
          <w:sz w:val="28"/>
          <w:szCs w:val="20"/>
          <w:lang w:val="uk-UA" w:eastAsia="ru-RU"/>
        </w:rPr>
        <w:t>Килессо  С.К.  Киево-Печерская Лавра. – М., 1975. – С. 45; Логвин Г.Н. Киево-Печерская лавра. – М., 1958. – С. 17.</w:t>
      </w:r>
    </w:p>
    <w:p w14:paraId="05361F92" w14:textId="77777777" w:rsidR="007C367B" w:rsidRPr="007C367B" w:rsidRDefault="007C367B" w:rsidP="00E71DEC">
      <w:pPr>
        <w:widowControl/>
        <w:numPr>
          <w:ilvl w:val="0"/>
          <w:numId w:val="22"/>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 xml:space="preserve"> </w:t>
      </w:r>
      <w:r w:rsidRPr="007C367B">
        <w:rPr>
          <w:rFonts w:ascii="Times New Roman" w:eastAsia="Times New Roman" w:hAnsi="Times New Roman" w:cs="Times New Roman"/>
          <w:kern w:val="0"/>
          <w:sz w:val="28"/>
          <w:szCs w:val="20"/>
          <w:lang w:eastAsia="ru-RU"/>
        </w:rPr>
        <w:t>Петров Н.И. Киевская Рождество-Предтеченская или Борисо-Глебская церковь.– С. 273.</w:t>
      </w:r>
    </w:p>
    <w:p w14:paraId="0865E18F" w14:textId="77777777" w:rsidR="007C367B" w:rsidRPr="007C367B" w:rsidRDefault="007C367B" w:rsidP="00E71DEC">
      <w:pPr>
        <w:widowControl/>
        <w:numPr>
          <w:ilvl w:val="0"/>
          <w:numId w:val="22"/>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 xml:space="preserve">  </w:t>
      </w:r>
      <w:r w:rsidRPr="007C367B">
        <w:rPr>
          <w:rFonts w:ascii="Times New Roman" w:eastAsia="Times New Roman" w:hAnsi="Times New Roman" w:cs="Times New Roman"/>
          <w:kern w:val="0"/>
          <w:sz w:val="28"/>
          <w:szCs w:val="20"/>
          <w:lang w:eastAsia="ru-RU"/>
        </w:rPr>
        <w:t>Давидов Д. Укра</w:t>
      </w:r>
      <w:r w:rsidRPr="007C367B">
        <w:rPr>
          <w:rFonts w:ascii="Times New Roman" w:eastAsia="Times New Roman" w:hAnsi="Times New Roman" w:cs="Times New Roman"/>
          <w:kern w:val="0"/>
          <w:sz w:val="28"/>
          <w:szCs w:val="20"/>
          <w:lang w:val="en-US" w:eastAsia="ru-RU"/>
        </w:rPr>
        <w:t>j</w:t>
      </w:r>
      <w:r w:rsidRPr="007C367B">
        <w:rPr>
          <w:rFonts w:ascii="Times New Roman" w:eastAsia="Times New Roman" w:hAnsi="Times New Roman" w:cs="Times New Roman"/>
          <w:kern w:val="0"/>
          <w:sz w:val="28"/>
          <w:szCs w:val="20"/>
          <w:lang w:eastAsia="ru-RU"/>
        </w:rPr>
        <w:t>ински утица</w:t>
      </w:r>
      <w:r w:rsidRPr="007C367B">
        <w:rPr>
          <w:rFonts w:ascii="Times New Roman" w:eastAsia="Times New Roman" w:hAnsi="Times New Roman" w:cs="Times New Roman"/>
          <w:kern w:val="0"/>
          <w:sz w:val="28"/>
          <w:szCs w:val="20"/>
          <w:lang w:val="en-US" w:eastAsia="ru-RU"/>
        </w:rPr>
        <w:t>j</w:t>
      </w:r>
      <w:r w:rsidRPr="007C367B">
        <w:rPr>
          <w:rFonts w:ascii="Times New Roman" w:eastAsia="Times New Roman" w:hAnsi="Times New Roman" w:cs="Times New Roman"/>
          <w:kern w:val="0"/>
          <w:sz w:val="28"/>
          <w:szCs w:val="20"/>
          <w:lang w:eastAsia="ru-RU"/>
        </w:rPr>
        <w:t>и на српску уметност средине Х</w:t>
      </w:r>
      <w:r w:rsidRPr="007C367B">
        <w:rPr>
          <w:rFonts w:ascii="Times New Roman" w:eastAsia="Times New Roman" w:hAnsi="Times New Roman" w:cs="Times New Roman"/>
          <w:kern w:val="0"/>
          <w:sz w:val="28"/>
          <w:szCs w:val="20"/>
          <w:lang w:val="en-US" w:eastAsia="ru-RU"/>
        </w:rPr>
        <w:t>VIII</w:t>
      </w:r>
      <w:r w:rsidRPr="007C367B">
        <w:rPr>
          <w:rFonts w:ascii="Times New Roman" w:eastAsia="Times New Roman" w:hAnsi="Times New Roman" w:cs="Times New Roman"/>
          <w:kern w:val="0"/>
          <w:sz w:val="28"/>
          <w:szCs w:val="20"/>
          <w:lang w:eastAsia="ru-RU"/>
        </w:rPr>
        <w:t xml:space="preserve"> века и сликар Васили</w:t>
      </w:r>
      <w:r w:rsidRPr="007C367B">
        <w:rPr>
          <w:rFonts w:ascii="Times New Roman" w:eastAsia="Times New Roman" w:hAnsi="Times New Roman" w:cs="Times New Roman"/>
          <w:kern w:val="0"/>
          <w:sz w:val="28"/>
          <w:szCs w:val="20"/>
          <w:lang w:val="en-US" w:eastAsia="ru-RU"/>
        </w:rPr>
        <w:t>j</w:t>
      </w:r>
      <w:r w:rsidRPr="007C367B">
        <w:rPr>
          <w:rFonts w:ascii="Times New Roman" w:eastAsia="Times New Roman" w:hAnsi="Times New Roman" w:cs="Times New Roman"/>
          <w:kern w:val="0"/>
          <w:sz w:val="28"/>
          <w:szCs w:val="20"/>
          <w:lang w:eastAsia="ru-RU"/>
        </w:rPr>
        <w:t xml:space="preserve">е Романович //  Зборник за ликовне уметности Матице српске, 5. – Нови Сад, 1969. – С. 131;  </w:t>
      </w:r>
      <w:r w:rsidRPr="007C367B">
        <w:rPr>
          <w:rFonts w:ascii="Times New Roman" w:eastAsia="Times New Roman" w:hAnsi="Times New Roman" w:cs="Times New Roman"/>
          <w:kern w:val="0"/>
          <w:sz w:val="28"/>
          <w:szCs w:val="20"/>
          <w:lang w:val="uk-UA" w:eastAsia="ru-RU"/>
        </w:rPr>
        <w:t>Пащенко Є.М.  Про походження стінописов монастиря Крушедол у Сербії  //   Українське мистецтво у міжнародних  зв</w:t>
      </w:r>
      <w:r w:rsidRPr="007C367B">
        <w:rPr>
          <w:rFonts w:ascii="Times New Roman" w:eastAsia="Times New Roman" w:hAnsi="Times New Roman" w:cs="Times New Roman"/>
          <w:kern w:val="0"/>
          <w:sz w:val="28"/>
          <w:szCs w:val="20"/>
          <w:lang w:eastAsia="ru-RU"/>
        </w:rPr>
        <w:t>’</w:t>
      </w:r>
      <w:r w:rsidRPr="007C367B">
        <w:rPr>
          <w:rFonts w:ascii="Times New Roman" w:eastAsia="Times New Roman" w:hAnsi="Times New Roman" w:cs="Times New Roman"/>
          <w:kern w:val="0"/>
          <w:sz w:val="28"/>
          <w:szCs w:val="20"/>
          <w:lang w:val="uk-UA" w:eastAsia="ru-RU"/>
        </w:rPr>
        <w:t>язках.  – К., 1983.– С. 100.</w:t>
      </w:r>
    </w:p>
    <w:p w14:paraId="478AE34C" w14:textId="77777777" w:rsidR="007C367B" w:rsidRPr="007C367B" w:rsidRDefault="007C367B" w:rsidP="00E71DEC">
      <w:pPr>
        <w:widowControl/>
        <w:numPr>
          <w:ilvl w:val="0"/>
          <w:numId w:val="22"/>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Давидов Д. Укра</w:t>
      </w:r>
      <w:r w:rsidRPr="007C367B">
        <w:rPr>
          <w:rFonts w:ascii="Times New Roman" w:eastAsia="Times New Roman" w:hAnsi="Times New Roman" w:cs="Times New Roman"/>
          <w:kern w:val="0"/>
          <w:sz w:val="28"/>
          <w:szCs w:val="20"/>
          <w:lang w:val="en-US" w:eastAsia="ru-RU"/>
        </w:rPr>
        <w:t>j</w:t>
      </w:r>
      <w:r w:rsidRPr="007C367B">
        <w:rPr>
          <w:rFonts w:ascii="Times New Roman" w:eastAsia="Times New Roman" w:hAnsi="Times New Roman" w:cs="Times New Roman"/>
          <w:kern w:val="0"/>
          <w:sz w:val="28"/>
          <w:szCs w:val="20"/>
          <w:lang w:eastAsia="ru-RU"/>
        </w:rPr>
        <w:t>ински  утица</w:t>
      </w:r>
      <w:r w:rsidRPr="007C367B">
        <w:rPr>
          <w:rFonts w:ascii="Times New Roman" w:eastAsia="Times New Roman" w:hAnsi="Times New Roman" w:cs="Times New Roman"/>
          <w:kern w:val="0"/>
          <w:sz w:val="28"/>
          <w:szCs w:val="20"/>
          <w:lang w:val="en-US" w:eastAsia="ru-RU"/>
        </w:rPr>
        <w:t>j</w:t>
      </w:r>
      <w:r w:rsidRPr="007C367B">
        <w:rPr>
          <w:rFonts w:ascii="Times New Roman" w:eastAsia="Times New Roman" w:hAnsi="Times New Roman" w:cs="Times New Roman"/>
          <w:kern w:val="0"/>
          <w:sz w:val="28"/>
          <w:szCs w:val="20"/>
          <w:lang w:eastAsia="ru-RU"/>
        </w:rPr>
        <w:t>и  на  српску  уметност средине  Х</w:t>
      </w:r>
      <w:r w:rsidRPr="007C367B">
        <w:rPr>
          <w:rFonts w:ascii="Times New Roman" w:eastAsia="Times New Roman" w:hAnsi="Times New Roman" w:cs="Times New Roman"/>
          <w:kern w:val="0"/>
          <w:sz w:val="28"/>
          <w:szCs w:val="20"/>
          <w:lang w:val="en-US" w:eastAsia="ru-RU"/>
        </w:rPr>
        <w:t>VIII</w:t>
      </w:r>
      <w:r w:rsidRPr="007C367B">
        <w:rPr>
          <w:rFonts w:ascii="Times New Roman" w:eastAsia="Times New Roman" w:hAnsi="Times New Roman" w:cs="Times New Roman"/>
          <w:kern w:val="0"/>
          <w:sz w:val="28"/>
          <w:szCs w:val="20"/>
          <w:lang w:eastAsia="ru-RU"/>
        </w:rPr>
        <w:t xml:space="preserve">  века... –  С. 131;  Медаковић </w:t>
      </w:r>
      <w:r w:rsidRPr="007C367B">
        <w:rPr>
          <w:rFonts w:ascii="Times New Roman" w:eastAsia="Times New Roman" w:hAnsi="Times New Roman" w:cs="Times New Roman"/>
          <w:kern w:val="0"/>
          <w:sz w:val="28"/>
          <w:szCs w:val="20"/>
          <w:lang w:val="uk-UA" w:eastAsia="ru-RU"/>
        </w:rPr>
        <w:t xml:space="preserve">Д. Зидно сликарство манастира Крушедола </w:t>
      </w:r>
      <w:r w:rsidRPr="007C367B">
        <w:rPr>
          <w:rFonts w:ascii="Times New Roman" w:eastAsia="Times New Roman" w:hAnsi="Times New Roman" w:cs="Times New Roman"/>
          <w:kern w:val="0"/>
          <w:sz w:val="28"/>
          <w:szCs w:val="20"/>
          <w:lang w:eastAsia="ru-RU"/>
        </w:rPr>
        <w:t xml:space="preserve">// </w:t>
      </w:r>
      <w:r w:rsidRPr="007C367B">
        <w:rPr>
          <w:rFonts w:ascii="Times New Roman" w:eastAsia="Times New Roman" w:hAnsi="Times New Roman" w:cs="Times New Roman"/>
          <w:kern w:val="0"/>
          <w:sz w:val="28"/>
          <w:szCs w:val="20"/>
          <w:lang w:val="uk-UA" w:eastAsia="ru-RU"/>
        </w:rPr>
        <w:t>Путеви српскога барока. – Београд, 1971. – С. 128-129; Пащенко Є.М.  Про походження стінописов монастиря Крушедол... – С. 100.</w:t>
      </w:r>
    </w:p>
    <w:p w14:paraId="363EA4DD" w14:textId="77777777" w:rsidR="007C367B" w:rsidRPr="007C367B" w:rsidRDefault="007C367B" w:rsidP="00E71DEC">
      <w:pPr>
        <w:widowControl/>
        <w:numPr>
          <w:ilvl w:val="0"/>
          <w:numId w:val="22"/>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Сачавец-Федорович Е.П. Ярославские стенописи и Библия Пискатора // Русское искусство </w:t>
      </w:r>
      <w:r w:rsidRPr="007C367B">
        <w:rPr>
          <w:rFonts w:ascii="Times New Roman" w:eastAsia="Times New Roman" w:hAnsi="Times New Roman" w:cs="Times New Roman"/>
          <w:kern w:val="0"/>
          <w:sz w:val="28"/>
          <w:szCs w:val="20"/>
          <w:lang w:val="en-US" w:eastAsia="ru-RU"/>
        </w:rPr>
        <w:t>XVII</w:t>
      </w:r>
      <w:r w:rsidRPr="007C367B">
        <w:rPr>
          <w:rFonts w:ascii="Times New Roman" w:eastAsia="Times New Roman" w:hAnsi="Times New Roman" w:cs="Times New Roman"/>
          <w:kern w:val="0"/>
          <w:sz w:val="28"/>
          <w:szCs w:val="20"/>
          <w:lang w:eastAsia="ru-RU"/>
        </w:rPr>
        <w:t xml:space="preserve"> века. Сборник статей по истории русского искусства до-петровского периода</w:t>
      </w:r>
      <w:r w:rsidRPr="007C367B">
        <w:rPr>
          <w:rFonts w:ascii="Times New Roman" w:eastAsia="Times New Roman" w:hAnsi="Times New Roman" w:cs="Times New Roman"/>
          <w:kern w:val="0"/>
          <w:sz w:val="28"/>
          <w:szCs w:val="20"/>
          <w:lang w:val="uk-UA" w:eastAsia="ru-RU"/>
        </w:rPr>
        <w:t>. – Л., 1929. – С. 85-108.</w:t>
      </w:r>
    </w:p>
    <w:p w14:paraId="1C478C5A" w14:textId="77777777" w:rsidR="007C367B" w:rsidRPr="007C367B" w:rsidRDefault="007C367B" w:rsidP="00E71DEC">
      <w:pPr>
        <w:widowControl/>
        <w:numPr>
          <w:ilvl w:val="0"/>
          <w:numId w:val="22"/>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Там же. – С. 97.</w:t>
      </w:r>
    </w:p>
    <w:p w14:paraId="7FE018E8" w14:textId="77777777" w:rsidR="007C367B" w:rsidRPr="007C367B" w:rsidRDefault="007C367B" w:rsidP="00E71DEC">
      <w:pPr>
        <w:widowControl/>
        <w:numPr>
          <w:ilvl w:val="0"/>
          <w:numId w:val="22"/>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Жолтовський П.М. Монументальний живопис на Україні </w:t>
      </w:r>
      <w:r w:rsidRPr="007C367B">
        <w:rPr>
          <w:rFonts w:ascii="Times New Roman" w:eastAsia="Times New Roman" w:hAnsi="Times New Roman" w:cs="Times New Roman"/>
          <w:kern w:val="0"/>
          <w:sz w:val="28"/>
          <w:szCs w:val="20"/>
          <w:lang w:val="en-US" w:eastAsia="ru-RU"/>
        </w:rPr>
        <w:t>XVII</w:t>
      </w:r>
      <w:r w:rsidRPr="007C367B">
        <w:rPr>
          <w:rFonts w:ascii="Times New Roman" w:eastAsia="Times New Roman" w:hAnsi="Times New Roman" w:cs="Times New Roman"/>
          <w:kern w:val="0"/>
          <w:sz w:val="28"/>
          <w:szCs w:val="20"/>
          <w:lang w:eastAsia="ru-RU"/>
        </w:rPr>
        <w:t xml:space="preserve"> - </w:t>
      </w:r>
      <w:r w:rsidRPr="007C367B">
        <w:rPr>
          <w:rFonts w:ascii="Times New Roman" w:eastAsia="Times New Roman" w:hAnsi="Times New Roman" w:cs="Times New Roman"/>
          <w:kern w:val="0"/>
          <w:sz w:val="28"/>
          <w:szCs w:val="20"/>
          <w:lang w:val="en-US" w:eastAsia="ru-RU"/>
        </w:rPr>
        <w:t>XVIII</w:t>
      </w:r>
      <w:r w:rsidRPr="007C367B">
        <w:rPr>
          <w:rFonts w:ascii="Times New Roman" w:eastAsia="Times New Roman" w:hAnsi="Times New Roman" w:cs="Times New Roman"/>
          <w:kern w:val="0"/>
          <w:sz w:val="28"/>
          <w:szCs w:val="20"/>
          <w:lang w:eastAsia="ru-RU"/>
        </w:rPr>
        <w:t xml:space="preserve"> ст. – К., 1988. – С.39.</w:t>
      </w:r>
    </w:p>
    <w:p w14:paraId="53286FAC" w14:textId="77777777" w:rsidR="007C367B" w:rsidRPr="007C367B" w:rsidRDefault="007C367B" w:rsidP="00E71DEC">
      <w:pPr>
        <w:widowControl/>
        <w:numPr>
          <w:ilvl w:val="0"/>
          <w:numId w:val="22"/>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Логвин Г.Н. Киево-Печерская лавра. – М., 1958. – С. 17.</w:t>
      </w:r>
    </w:p>
    <w:p w14:paraId="5150E8D5" w14:textId="77777777" w:rsidR="007C367B" w:rsidRPr="007C367B" w:rsidRDefault="007C367B" w:rsidP="00E71DEC">
      <w:pPr>
        <w:widowControl/>
        <w:numPr>
          <w:ilvl w:val="0"/>
          <w:numId w:val="22"/>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Логвин Г.Н. Киев. – М., 1982. – С. 265-269.</w:t>
      </w:r>
    </w:p>
    <w:p w14:paraId="28011AEE" w14:textId="77777777" w:rsidR="007C367B" w:rsidRPr="007C367B" w:rsidRDefault="007C367B" w:rsidP="00E71DEC">
      <w:pPr>
        <w:widowControl/>
        <w:numPr>
          <w:ilvl w:val="0"/>
          <w:numId w:val="22"/>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Там же. – С. 268.</w:t>
      </w:r>
    </w:p>
    <w:p w14:paraId="4D72F759" w14:textId="77777777" w:rsidR="007C367B" w:rsidRPr="007C367B" w:rsidRDefault="007C367B" w:rsidP="00E71DEC">
      <w:pPr>
        <w:widowControl/>
        <w:numPr>
          <w:ilvl w:val="0"/>
          <w:numId w:val="22"/>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Логвин Г.Н. Киево-Печерская лавра. – С. 17.</w:t>
      </w:r>
    </w:p>
    <w:p w14:paraId="4E87F7D5" w14:textId="77777777" w:rsidR="007C367B" w:rsidRPr="007C367B" w:rsidRDefault="007C367B" w:rsidP="00E71DEC">
      <w:pPr>
        <w:widowControl/>
        <w:numPr>
          <w:ilvl w:val="0"/>
          <w:numId w:val="22"/>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eastAsia="ru-RU"/>
        </w:rPr>
        <w:t xml:space="preserve"> Там же. – С. 17; Логвин Г.Н. Киев. – С. 267. </w:t>
      </w:r>
    </w:p>
    <w:p w14:paraId="513B92CD" w14:textId="77777777" w:rsidR="007C367B" w:rsidRPr="007C367B" w:rsidRDefault="007C367B" w:rsidP="00E71DEC">
      <w:pPr>
        <w:widowControl/>
        <w:numPr>
          <w:ilvl w:val="0"/>
          <w:numId w:val="22"/>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eastAsia="ru-RU"/>
        </w:rPr>
        <w:t xml:space="preserve"> Уманцев Ф.С. Настінні розписи в мурованих спорудах // </w:t>
      </w:r>
      <w:r w:rsidRPr="007C367B">
        <w:rPr>
          <w:rFonts w:ascii="Times New Roman" w:eastAsia="Times New Roman" w:hAnsi="Times New Roman" w:cs="Times New Roman"/>
          <w:kern w:val="0"/>
          <w:sz w:val="28"/>
          <w:szCs w:val="20"/>
          <w:lang w:val="uk-UA" w:eastAsia="ru-RU"/>
        </w:rPr>
        <w:t>Історія українського мистецтва: В 6 т., 7 кн.</w:t>
      </w:r>
      <w:r w:rsidRPr="007C367B">
        <w:rPr>
          <w:rFonts w:ascii="Times New Roman" w:eastAsia="Times New Roman" w:hAnsi="Times New Roman" w:cs="Times New Roman"/>
          <w:kern w:val="0"/>
          <w:sz w:val="28"/>
          <w:szCs w:val="20"/>
          <w:lang w:eastAsia="ru-RU"/>
        </w:rPr>
        <w:t xml:space="preserve"> – К., 1968. - </w:t>
      </w:r>
      <w:r w:rsidRPr="007C367B">
        <w:rPr>
          <w:rFonts w:ascii="Times New Roman" w:eastAsia="Times New Roman" w:hAnsi="Times New Roman" w:cs="Times New Roman"/>
          <w:kern w:val="0"/>
          <w:sz w:val="28"/>
          <w:szCs w:val="20"/>
          <w:lang w:val="uk-UA" w:eastAsia="ru-RU"/>
        </w:rPr>
        <w:t>Т. 3: Мистецтво другої половини</w:t>
      </w:r>
      <w:r w:rsidRPr="007C367B">
        <w:rPr>
          <w:rFonts w:ascii="Times New Roman" w:eastAsia="Times New Roman" w:hAnsi="Times New Roman" w:cs="Times New Roman"/>
          <w:kern w:val="0"/>
          <w:sz w:val="28"/>
          <w:szCs w:val="20"/>
          <w:lang w:eastAsia="ru-RU"/>
        </w:rPr>
        <w:t xml:space="preserve"> </w:t>
      </w:r>
      <w:r w:rsidRPr="007C367B">
        <w:rPr>
          <w:rFonts w:ascii="Times New Roman" w:eastAsia="Times New Roman" w:hAnsi="Times New Roman" w:cs="Times New Roman"/>
          <w:kern w:val="0"/>
          <w:sz w:val="28"/>
          <w:szCs w:val="20"/>
          <w:lang w:val="en-US" w:eastAsia="ru-RU"/>
        </w:rPr>
        <w:t>XVII</w:t>
      </w:r>
      <w:r w:rsidRPr="007C367B">
        <w:rPr>
          <w:rFonts w:ascii="Times New Roman" w:eastAsia="Times New Roman" w:hAnsi="Times New Roman" w:cs="Times New Roman"/>
          <w:kern w:val="0"/>
          <w:sz w:val="28"/>
          <w:szCs w:val="20"/>
          <w:lang w:eastAsia="ru-RU"/>
        </w:rPr>
        <w:t xml:space="preserve"> – </w:t>
      </w:r>
      <w:r w:rsidRPr="007C367B">
        <w:rPr>
          <w:rFonts w:ascii="Times New Roman" w:eastAsia="Times New Roman" w:hAnsi="Times New Roman" w:cs="Times New Roman"/>
          <w:kern w:val="0"/>
          <w:sz w:val="28"/>
          <w:szCs w:val="20"/>
          <w:lang w:val="en-US" w:eastAsia="ru-RU"/>
        </w:rPr>
        <w:t>XVIII</w:t>
      </w:r>
      <w:r w:rsidRPr="007C367B">
        <w:rPr>
          <w:rFonts w:ascii="Times New Roman" w:eastAsia="Times New Roman" w:hAnsi="Times New Roman" w:cs="Times New Roman"/>
          <w:kern w:val="0"/>
          <w:sz w:val="28"/>
          <w:szCs w:val="20"/>
          <w:lang w:eastAsia="ru-RU"/>
        </w:rPr>
        <w:t xml:space="preserve"> ст. -  </w:t>
      </w:r>
      <w:r w:rsidRPr="007C367B">
        <w:rPr>
          <w:rFonts w:ascii="Times New Roman" w:eastAsia="Times New Roman" w:hAnsi="Times New Roman" w:cs="Times New Roman"/>
          <w:kern w:val="0"/>
          <w:sz w:val="28"/>
          <w:szCs w:val="20"/>
          <w:lang w:val="uk-UA" w:eastAsia="ru-RU"/>
        </w:rPr>
        <w:t>С. 154-193.</w:t>
      </w:r>
    </w:p>
    <w:p w14:paraId="757B95F1" w14:textId="77777777" w:rsidR="007C367B" w:rsidRPr="007C367B" w:rsidRDefault="007C367B" w:rsidP="00E71DEC">
      <w:pPr>
        <w:widowControl/>
        <w:numPr>
          <w:ilvl w:val="0"/>
          <w:numId w:val="22"/>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 xml:space="preserve"> </w:t>
      </w:r>
      <w:r w:rsidRPr="007C367B">
        <w:rPr>
          <w:rFonts w:ascii="Times New Roman" w:eastAsia="Times New Roman" w:hAnsi="Times New Roman" w:cs="Times New Roman"/>
          <w:kern w:val="0"/>
          <w:sz w:val="28"/>
          <w:szCs w:val="20"/>
          <w:lang w:eastAsia="ru-RU"/>
        </w:rPr>
        <w:t>Уманцев Ф.С. Троїцька надбрамна церква. – К., 1970.</w:t>
      </w:r>
    </w:p>
    <w:p w14:paraId="213425BB" w14:textId="77777777" w:rsidR="007C367B" w:rsidRPr="007C367B" w:rsidRDefault="007C367B" w:rsidP="00E71DEC">
      <w:pPr>
        <w:widowControl/>
        <w:numPr>
          <w:ilvl w:val="0"/>
          <w:numId w:val="22"/>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lastRenderedPageBreak/>
        <w:t xml:space="preserve"> Уманцев Ф.С. Настінні розписи в мурованих спорудах. – С. 184;  </w:t>
      </w:r>
      <w:r w:rsidRPr="007C367B">
        <w:rPr>
          <w:rFonts w:ascii="Times New Roman" w:eastAsia="Times New Roman" w:hAnsi="Times New Roman" w:cs="Times New Roman"/>
          <w:kern w:val="0"/>
          <w:sz w:val="28"/>
          <w:szCs w:val="20"/>
          <w:lang w:val="uk-UA" w:eastAsia="ru-RU"/>
        </w:rPr>
        <w:t>ЦДІАУ.- Ф.128.– Оп. 1. – Спр. 2415.</w:t>
      </w:r>
    </w:p>
    <w:p w14:paraId="68982F0E" w14:textId="77777777" w:rsidR="007C367B" w:rsidRPr="007C367B" w:rsidRDefault="007C367B" w:rsidP="00E71DEC">
      <w:pPr>
        <w:widowControl/>
        <w:numPr>
          <w:ilvl w:val="0"/>
          <w:numId w:val="22"/>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Уманцев Ф.С. Настінні  розписи в мурованих спорудах</w:t>
      </w:r>
      <w:r w:rsidRPr="007C367B">
        <w:rPr>
          <w:rFonts w:ascii="Times New Roman" w:eastAsia="Times New Roman" w:hAnsi="Times New Roman" w:cs="Times New Roman"/>
          <w:kern w:val="0"/>
          <w:sz w:val="28"/>
          <w:szCs w:val="20"/>
          <w:lang w:val="uk-UA" w:eastAsia="ru-RU"/>
        </w:rPr>
        <w:t>. -</w:t>
      </w:r>
      <w:r w:rsidRPr="007C367B">
        <w:rPr>
          <w:rFonts w:ascii="Times New Roman" w:eastAsia="Times New Roman" w:hAnsi="Times New Roman" w:cs="Times New Roman"/>
          <w:kern w:val="0"/>
          <w:sz w:val="28"/>
          <w:szCs w:val="20"/>
          <w:lang w:eastAsia="ru-RU"/>
        </w:rPr>
        <w:t xml:space="preserve"> С. 184;  ЦДІАУ. - Ф.128. – Оп. 1. – Спр. 825.</w:t>
      </w:r>
    </w:p>
    <w:p w14:paraId="315207CD" w14:textId="77777777" w:rsidR="007C367B" w:rsidRPr="007C367B" w:rsidRDefault="007C367B" w:rsidP="00E71DEC">
      <w:pPr>
        <w:widowControl/>
        <w:numPr>
          <w:ilvl w:val="0"/>
          <w:numId w:val="22"/>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Уманцев Ф.С. Настінні  розписи в мурованих спорудах. – С.184;  ЦДІАУ. - Ф.128. - Оп. 1. - Спр. 88.</w:t>
      </w:r>
    </w:p>
    <w:p w14:paraId="3302038A" w14:textId="77777777" w:rsidR="007C367B" w:rsidRPr="007C367B" w:rsidRDefault="007C367B" w:rsidP="00E71DEC">
      <w:pPr>
        <w:widowControl/>
        <w:numPr>
          <w:ilvl w:val="0"/>
          <w:numId w:val="22"/>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Жолтовський П.М. Монументальний живопис на Україні ... – С. 31</w:t>
      </w:r>
      <w:r w:rsidRPr="007C367B">
        <w:rPr>
          <w:rFonts w:ascii="Times New Roman" w:eastAsia="Times New Roman" w:hAnsi="Times New Roman" w:cs="Times New Roman"/>
          <w:kern w:val="0"/>
          <w:sz w:val="28"/>
          <w:szCs w:val="20"/>
          <w:lang w:val="uk-UA" w:eastAsia="ru-RU"/>
        </w:rPr>
        <w:t>.</w:t>
      </w:r>
    </w:p>
    <w:p w14:paraId="6F4E8438" w14:textId="77777777" w:rsidR="007C367B" w:rsidRPr="007C367B" w:rsidRDefault="007C367B" w:rsidP="00E71DEC">
      <w:pPr>
        <w:widowControl/>
        <w:numPr>
          <w:ilvl w:val="0"/>
          <w:numId w:val="22"/>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Уманцев Ф.С. Троїцька надбрамна церква.– С. 124.</w:t>
      </w:r>
    </w:p>
    <w:p w14:paraId="3233564D" w14:textId="77777777" w:rsidR="007C367B" w:rsidRPr="007C367B" w:rsidRDefault="007C367B" w:rsidP="00E71DEC">
      <w:pPr>
        <w:widowControl/>
        <w:numPr>
          <w:ilvl w:val="0"/>
          <w:numId w:val="22"/>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Там само. – С. 147</w:t>
      </w:r>
    </w:p>
    <w:p w14:paraId="7682887C" w14:textId="77777777" w:rsidR="007C367B" w:rsidRPr="007C367B" w:rsidRDefault="007C367B" w:rsidP="00E71DEC">
      <w:pPr>
        <w:widowControl/>
        <w:numPr>
          <w:ilvl w:val="0"/>
          <w:numId w:val="22"/>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Жолтовський П.М.  Монументальний живопис на Україні… – С. 32, 35;  Миляева Л.С. Иконография и красноречие украинского барокко… -  С. 311.</w:t>
      </w:r>
    </w:p>
    <w:p w14:paraId="08BAE5F3" w14:textId="77777777" w:rsidR="007C367B" w:rsidRPr="007C367B" w:rsidRDefault="007C367B" w:rsidP="00E71DEC">
      <w:pPr>
        <w:widowControl/>
        <w:numPr>
          <w:ilvl w:val="0"/>
          <w:numId w:val="22"/>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Уманцев.Ф.С. Троїцька надбрамна церква. – С. 111.</w:t>
      </w:r>
    </w:p>
    <w:p w14:paraId="05145A25" w14:textId="77777777" w:rsidR="007C367B" w:rsidRPr="007C367B" w:rsidRDefault="007C367B" w:rsidP="00E71DEC">
      <w:pPr>
        <w:widowControl/>
        <w:numPr>
          <w:ilvl w:val="0"/>
          <w:numId w:val="22"/>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Килессо С.К. Киево-Печерская лавра. – М., 1975.</w:t>
      </w:r>
    </w:p>
    <w:p w14:paraId="78D30020" w14:textId="77777777" w:rsidR="007C367B" w:rsidRPr="007C367B" w:rsidRDefault="007C367B" w:rsidP="00E71DEC">
      <w:pPr>
        <w:widowControl/>
        <w:numPr>
          <w:ilvl w:val="0"/>
          <w:numId w:val="22"/>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Там же. – С. 37.</w:t>
      </w:r>
    </w:p>
    <w:p w14:paraId="51B8BECA" w14:textId="77777777" w:rsidR="007C367B" w:rsidRPr="007C367B" w:rsidRDefault="007C367B" w:rsidP="00E71DEC">
      <w:pPr>
        <w:widowControl/>
        <w:numPr>
          <w:ilvl w:val="0"/>
          <w:numId w:val="22"/>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Там же. – С. 45.</w:t>
      </w:r>
    </w:p>
    <w:p w14:paraId="377C2C44" w14:textId="77777777" w:rsidR="007C367B" w:rsidRPr="007C367B" w:rsidRDefault="007C367B" w:rsidP="00E71DEC">
      <w:pPr>
        <w:widowControl/>
        <w:numPr>
          <w:ilvl w:val="0"/>
          <w:numId w:val="22"/>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Там же. – С. 45.</w:t>
      </w:r>
    </w:p>
    <w:p w14:paraId="31BB0139" w14:textId="77777777" w:rsidR="007C367B" w:rsidRPr="007C367B" w:rsidRDefault="007C367B" w:rsidP="00E71DEC">
      <w:pPr>
        <w:widowControl/>
        <w:numPr>
          <w:ilvl w:val="0"/>
          <w:numId w:val="22"/>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Петров Н.И. Киевская Рождество-Предтеченская или Борисо-Глебская церковь.– С. 274-275.</w:t>
      </w:r>
    </w:p>
    <w:p w14:paraId="6E2ABD59" w14:textId="77777777" w:rsidR="007C367B" w:rsidRPr="007C367B" w:rsidRDefault="007C367B" w:rsidP="00E71DEC">
      <w:pPr>
        <w:widowControl/>
        <w:numPr>
          <w:ilvl w:val="0"/>
          <w:numId w:val="22"/>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Килессо С.К. Киево-Печерская лавра. – С. 45-46.</w:t>
      </w:r>
    </w:p>
    <w:p w14:paraId="78AEF0C5" w14:textId="77777777" w:rsidR="007C367B" w:rsidRPr="007C367B" w:rsidRDefault="007C367B" w:rsidP="00E71DEC">
      <w:pPr>
        <w:widowControl/>
        <w:numPr>
          <w:ilvl w:val="0"/>
          <w:numId w:val="22"/>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ЦДІАУ.- Ф. 128. – Оп. 1. – Спр. 135.</w:t>
      </w:r>
    </w:p>
    <w:p w14:paraId="6A57B611" w14:textId="77777777" w:rsidR="007C367B" w:rsidRPr="007C367B" w:rsidRDefault="007C367B" w:rsidP="00E71DEC">
      <w:pPr>
        <w:widowControl/>
        <w:numPr>
          <w:ilvl w:val="0"/>
          <w:numId w:val="22"/>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Там само.</w:t>
      </w:r>
    </w:p>
    <w:p w14:paraId="41F097CC" w14:textId="77777777" w:rsidR="007C367B" w:rsidRPr="007C367B" w:rsidRDefault="007C367B" w:rsidP="00E71DEC">
      <w:pPr>
        <w:widowControl/>
        <w:numPr>
          <w:ilvl w:val="0"/>
          <w:numId w:val="22"/>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ЦДІАУ.- Ф. 128. – Оп. 1. – Спр. 186. – Арк. 6.</w:t>
      </w:r>
    </w:p>
    <w:p w14:paraId="45FC3CFC" w14:textId="77777777" w:rsidR="007C367B" w:rsidRPr="007C367B" w:rsidRDefault="007C367B" w:rsidP="00E71DEC">
      <w:pPr>
        <w:widowControl/>
        <w:numPr>
          <w:ilvl w:val="0"/>
          <w:numId w:val="22"/>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Мусиенко П.  Забытый  украинский  художник  </w:t>
      </w:r>
      <w:r w:rsidRPr="007C367B">
        <w:rPr>
          <w:rFonts w:ascii="Times New Roman" w:eastAsia="Times New Roman" w:hAnsi="Times New Roman" w:cs="Times New Roman"/>
          <w:kern w:val="0"/>
          <w:sz w:val="28"/>
          <w:szCs w:val="20"/>
          <w:lang w:val="en-US" w:eastAsia="ru-RU"/>
        </w:rPr>
        <w:t>XVIII</w:t>
      </w:r>
      <w:r w:rsidRPr="007C367B">
        <w:rPr>
          <w:rFonts w:ascii="Times New Roman" w:eastAsia="Times New Roman" w:hAnsi="Times New Roman" w:cs="Times New Roman"/>
          <w:kern w:val="0"/>
          <w:sz w:val="28"/>
          <w:szCs w:val="20"/>
          <w:lang w:eastAsia="ru-RU"/>
        </w:rPr>
        <w:t xml:space="preserve">  в. //</w:t>
      </w:r>
      <w:r w:rsidRPr="007C367B">
        <w:rPr>
          <w:rFonts w:ascii="Times New Roman" w:eastAsia="Times New Roman" w:hAnsi="Times New Roman" w:cs="Times New Roman"/>
          <w:kern w:val="0"/>
          <w:sz w:val="28"/>
          <w:szCs w:val="20"/>
          <w:lang w:val="uk-UA" w:eastAsia="ru-RU"/>
        </w:rPr>
        <w:t xml:space="preserve"> Искусство. – 1958. - №  4. – С. 62-66;  Він же: З минулого </w:t>
      </w:r>
      <w:r w:rsidRPr="007C367B">
        <w:rPr>
          <w:rFonts w:ascii="Times New Roman" w:eastAsia="Times New Roman" w:hAnsi="Times New Roman" w:cs="Times New Roman"/>
          <w:kern w:val="0"/>
          <w:sz w:val="28"/>
          <w:szCs w:val="20"/>
          <w:lang w:eastAsia="ru-RU"/>
        </w:rPr>
        <w:t xml:space="preserve">// </w:t>
      </w:r>
      <w:r w:rsidRPr="007C367B">
        <w:rPr>
          <w:rFonts w:ascii="Times New Roman" w:eastAsia="Times New Roman" w:hAnsi="Times New Roman" w:cs="Times New Roman"/>
          <w:kern w:val="0"/>
          <w:sz w:val="28"/>
          <w:szCs w:val="20"/>
          <w:lang w:val="uk-UA" w:eastAsia="ru-RU"/>
        </w:rPr>
        <w:t>Мистецтво. – 1961. – С. 42-43.</w:t>
      </w:r>
    </w:p>
    <w:p w14:paraId="78BC5B25" w14:textId="77777777" w:rsidR="007C367B" w:rsidRPr="007C367B" w:rsidRDefault="007C367B" w:rsidP="00E71DEC">
      <w:pPr>
        <w:widowControl/>
        <w:numPr>
          <w:ilvl w:val="0"/>
          <w:numId w:val="22"/>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 xml:space="preserve"> </w:t>
      </w:r>
      <w:r w:rsidRPr="007C367B">
        <w:rPr>
          <w:rFonts w:ascii="Times New Roman" w:eastAsia="Times New Roman" w:hAnsi="Times New Roman" w:cs="Times New Roman"/>
          <w:kern w:val="0"/>
          <w:sz w:val="28"/>
          <w:szCs w:val="20"/>
          <w:lang w:eastAsia="ru-RU"/>
        </w:rPr>
        <w:t xml:space="preserve">Мусиенко П. Забытый украинский художник </w:t>
      </w:r>
      <w:r w:rsidRPr="007C367B">
        <w:rPr>
          <w:rFonts w:ascii="Times New Roman" w:eastAsia="Times New Roman" w:hAnsi="Times New Roman" w:cs="Times New Roman"/>
          <w:kern w:val="0"/>
          <w:sz w:val="28"/>
          <w:szCs w:val="20"/>
          <w:lang w:val="en-US" w:eastAsia="ru-RU"/>
        </w:rPr>
        <w:t>XVIII</w:t>
      </w:r>
      <w:r w:rsidRPr="007C367B">
        <w:rPr>
          <w:rFonts w:ascii="Times New Roman" w:eastAsia="Times New Roman" w:hAnsi="Times New Roman" w:cs="Times New Roman"/>
          <w:kern w:val="0"/>
          <w:sz w:val="28"/>
          <w:szCs w:val="20"/>
          <w:lang w:eastAsia="ru-RU"/>
        </w:rPr>
        <w:t xml:space="preserve"> в. – С. 63.</w:t>
      </w:r>
    </w:p>
    <w:p w14:paraId="6D01A535" w14:textId="77777777" w:rsidR="007C367B" w:rsidRPr="007C367B" w:rsidRDefault="007C367B" w:rsidP="00E71DEC">
      <w:pPr>
        <w:widowControl/>
        <w:numPr>
          <w:ilvl w:val="0"/>
          <w:numId w:val="22"/>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Горбачов Д., Утевська П. Таємна вечеря в Сорочинцях // </w:t>
      </w:r>
      <w:r w:rsidRPr="007C367B">
        <w:rPr>
          <w:rFonts w:ascii="Times New Roman" w:eastAsia="Times New Roman" w:hAnsi="Times New Roman" w:cs="Times New Roman"/>
          <w:kern w:val="0"/>
          <w:sz w:val="28"/>
          <w:szCs w:val="20"/>
          <w:lang w:val="uk-UA" w:eastAsia="ru-RU"/>
        </w:rPr>
        <w:t xml:space="preserve">Хроніка – 2000. – 1996.– Вип. 16. – С. 128, 192-193 </w:t>
      </w:r>
      <w:r w:rsidRPr="007C367B">
        <w:rPr>
          <w:rFonts w:ascii="Times New Roman" w:eastAsia="Times New Roman" w:hAnsi="Times New Roman" w:cs="Times New Roman"/>
          <w:kern w:val="0"/>
          <w:sz w:val="28"/>
          <w:szCs w:val="20"/>
          <w:lang w:eastAsia="ru-RU"/>
        </w:rPr>
        <w:t>(іл.)</w:t>
      </w:r>
      <w:r w:rsidRPr="007C367B">
        <w:rPr>
          <w:rFonts w:ascii="Times New Roman" w:eastAsia="Times New Roman" w:hAnsi="Times New Roman" w:cs="Times New Roman"/>
          <w:kern w:val="0"/>
          <w:sz w:val="28"/>
          <w:szCs w:val="20"/>
          <w:lang w:val="uk-UA" w:eastAsia="ru-RU"/>
        </w:rPr>
        <w:t>.</w:t>
      </w:r>
    </w:p>
    <w:p w14:paraId="732BCB60" w14:textId="77777777" w:rsidR="007C367B" w:rsidRPr="007C367B" w:rsidRDefault="007C367B" w:rsidP="00E71DEC">
      <w:pPr>
        <w:widowControl/>
        <w:numPr>
          <w:ilvl w:val="0"/>
          <w:numId w:val="22"/>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Жолтовський П.М.  Художнє життя на Україні в </w:t>
      </w:r>
      <w:r w:rsidRPr="007C367B">
        <w:rPr>
          <w:rFonts w:ascii="Times New Roman" w:eastAsia="Times New Roman" w:hAnsi="Times New Roman" w:cs="Times New Roman"/>
          <w:kern w:val="0"/>
          <w:sz w:val="28"/>
          <w:szCs w:val="20"/>
          <w:lang w:val="en-US" w:eastAsia="ru-RU"/>
        </w:rPr>
        <w:t>XVI</w:t>
      </w:r>
      <w:r w:rsidRPr="007C367B">
        <w:rPr>
          <w:rFonts w:ascii="Times New Roman" w:eastAsia="Times New Roman" w:hAnsi="Times New Roman" w:cs="Times New Roman"/>
          <w:kern w:val="0"/>
          <w:sz w:val="28"/>
          <w:szCs w:val="20"/>
          <w:lang w:eastAsia="ru-RU"/>
        </w:rPr>
        <w:t xml:space="preserve"> – </w:t>
      </w:r>
      <w:r w:rsidRPr="007C367B">
        <w:rPr>
          <w:rFonts w:ascii="Times New Roman" w:eastAsia="Times New Roman" w:hAnsi="Times New Roman" w:cs="Times New Roman"/>
          <w:kern w:val="0"/>
          <w:sz w:val="28"/>
          <w:szCs w:val="20"/>
          <w:lang w:val="en-US" w:eastAsia="ru-RU"/>
        </w:rPr>
        <w:t>XVIII</w:t>
      </w:r>
      <w:r w:rsidRPr="007C367B">
        <w:rPr>
          <w:rFonts w:ascii="Times New Roman" w:eastAsia="Times New Roman" w:hAnsi="Times New Roman" w:cs="Times New Roman"/>
          <w:kern w:val="0"/>
          <w:sz w:val="28"/>
          <w:szCs w:val="20"/>
          <w:lang w:eastAsia="ru-RU"/>
        </w:rPr>
        <w:t xml:space="preserve"> ст. – К., 1983.</w:t>
      </w:r>
    </w:p>
    <w:p w14:paraId="72261C15" w14:textId="77777777" w:rsidR="007C367B" w:rsidRPr="007C367B" w:rsidRDefault="007C367B" w:rsidP="00E71DEC">
      <w:pPr>
        <w:widowControl/>
        <w:numPr>
          <w:ilvl w:val="0"/>
          <w:numId w:val="22"/>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lastRenderedPageBreak/>
        <w:t xml:space="preserve"> Там само. – С. 9-44.</w:t>
      </w:r>
    </w:p>
    <w:p w14:paraId="3B10355C" w14:textId="77777777" w:rsidR="007C367B" w:rsidRPr="007C367B" w:rsidRDefault="007C367B" w:rsidP="00E71DEC">
      <w:pPr>
        <w:widowControl/>
        <w:numPr>
          <w:ilvl w:val="0"/>
          <w:numId w:val="22"/>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Там само. – С. 69-74.</w:t>
      </w:r>
    </w:p>
    <w:p w14:paraId="77DBDB44" w14:textId="77777777" w:rsidR="007C367B" w:rsidRPr="007C367B" w:rsidRDefault="007C367B" w:rsidP="00E71DEC">
      <w:pPr>
        <w:widowControl/>
        <w:numPr>
          <w:ilvl w:val="0"/>
          <w:numId w:val="22"/>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Там само. – С. 63-66.</w:t>
      </w:r>
    </w:p>
    <w:p w14:paraId="4877BF88" w14:textId="77777777" w:rsidR="007C367B" w:rsidRPr="007C367B" w:rsidRDefault="007C367B" w:rsidP="00E71DEC">
      <w:pPr>
        <w:widowControl/>
        <w:numPr>
          <w:ilvl w:val="0"/>
          <w:numId w:val="22"/>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Там само. – С. 111-112.</w:t>
      </w:r>
    </w:p>
    <w:p w14:paraId="34FB99C0" w14:textId="77777777" w:rsidR="007C367B" w:rsidRPr="007C367B" w:rsidRDefault="007C367B" w:rsidP="00E71DEC">
      <w:pPr>
        <w:widowControl/>
        <w:numPr>
          <w:ilvl w:val="0"/>
          <w:numId w:val="22"/>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Там само. – С. 151-152.</w:t>
      </w:r>
    </w:p>
    <w:p w14:paraId="33463052" w14:textId="77777777" w:rsidR="007C367B" w:rsidRPr="007C367B" w:rsidRDefault="007C367B" w:rsidP="00E71DEC">
      <w:pPr>
        <w:widowControl/>
        <w:numPr>
          <w:ilvl w:val="0"/>
          <w:numId w:val="22"/>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Жолтовський П.М. Монументальний живопис на Україні... – С. 38.</w:t>
      </w:r>
    </w:p>
    <w:p w14:paraId="26B87DE7" w14:textId="77777777" w:rsidR="007C367B" w:rsidRPr="007C367B" w:rsidRDefault="007C367B" w:rsidP="00E71DEC">
      <w:pPr>
        <w:widowControl/>
        <w:numPr>
          <w:ilvl w:val="0"/>
          <w:numId w:val="22"/>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Жолтовський П.М. Український живопис </w:t>
      </w:r>
      <w:r w:rsidRPr="007C367B">
        <w:rPr>
          <w:rFonts w:ascii="Times New Roman" w:eastAsia="Times New Roman" w:hAnsi="Times New Roman" w:cs="Times New Roman"/>
          <w:kern w:val="0"/>
          <w:sz w:val="28"/>
          <w:szCs w:val="20"/>
          <w:lang w:val="en-US" w:eastAsia="ru-RU"/>
        </w:rPr>
        <w:t>XVII</w:t>
      </w:r>
      <w:r w:rsidRPr="007C367B">
        <w:rPr>
          <w:rFonts w:ascii="Times New Roman" w:eastAsia="Times New Roman" w:hAnsi="Times New Roman" w:cs="Times New Roman"/>
          <w:kern w:val="0"/>
          <w:sz w:val="28"/>
          <w:szCs w:val="20"/>
          <w:lang w:eastAsia="ru-RU"/>
        </w:rPr>
        <w:t xml:space="preserve"> – </w:t>
      </w:r>
      <w:r w:rsidRPr="007C367B">
        <w:rPr>
          <w:rFonts w:ascii="Times New Roman" w:eastAsia="Times New Roman" w:hAnsi="Times New Roman" w:cs="Times New Roman"/>
          <w:kern w:val="0"/>
          <w:sz w:val="28"/>
          <w:szCs w:val="20"/>
          <w:lang w:val="en-US" w:eastAsia="ru-RU"/>
        </w:rPr>
        <w:t>XVIII</w:t>
      </w:r>
      <w:r w:rsidRPr="007C367B">
        <w:rPr>
          <w:rFonts w:ascii="Times New Roman" w:eastAsia="Times New Roman" w:hAnsi="Times New Roman" w:cs="Times New Roman"/>
          <w:kern w:val="0"/>
          <w:sz w:val="28"/>
          <w:szCs w:val="20"/>
          <w:lang w:eastAsia="ru-RU"/>
        </w:rPr>
        <w:t xml:space="preserve"> ст. – К., 1978.</w:t>
      </w:r>
    </w:p>
    <w:p w14:paraId="0EC2BEAB" w14:textId="77777777" w:rsidR="007C367B" w:rsidRPr="007C367B" w:rsidRDefault="007C367B" w:rsidP="00E71DEC">
      <w:pPr>
        <w:widowControl/>
        <w:numPr>
          <w:ilvl w:val="0"/>
          <w:numId w:val="22"/>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Там само. – С. 106.</w:t>
      </w:r>
    </w:p>
    <w:p w14:paraId="60195EFD" w14:textId="77777777" w:rsidR="007C367B" w:rsidRPr="007C367B" w:rsidRDefault="007C367B" w:rsidP="00E71DEC">
      <w:pPr>
        <w:widowControl/>
        <w:numPr>
          <w:ilvl w:val="0"/>
          <w:numId w:val="22"/>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Жолтовський П.М. Малюнки Києво-Лаврської іконописної майстерні. – К., 1982.</w:t>
      </w:r>
    </w:p>
    <w:p w14:paraId="485E0AF1" w14:textId="77777777" w:rsidR="007C367B" w:rsidRPr="007C367B" w:rsidRDefault="007C367B" w:rsidP="00E71DEC">
      <w:pPr>
        <w:widowControl/>
        <w:numPr>
          <w:ilvl w:val="0"/>
          <w:numId w:val="22"/>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ІР  НБУВ. – Ф. 229. - №  48.</w:t>
      </w:r>
    </w:p>
    <w:p w14:paraId="5AD6A321" w14:textId="77777777" w:rsidR="007C367B" w:rsidRPr="007C367B" w:rsidRDefault="007C367B" w:rsidP="00E71DEC">
      <w:pPr>
        <w:widowControl/>
        <w:numPr>
          <w:ilvl w:val="0"/>
          <w:numId w:val="22"/>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Жолтовський П.М. Малюнки  Києво-Лаврської іконописної майстерні.  – С. 283-284.</w:t>
      </w:r>
    </w:p>
    <w:p w14:paraId="773D122F" w14:textId="77777777" w:rsidR="007C367B" w:rsidRPr="007C367B" w:rsidRDefault="007C367B" w:rsidP="00E71DEC">
      <w:pPr>
        <w:widowControl/>
        <w:numPr>
          <w:ilvl w:val="0"/>
          <w:numId w:val="22"/>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Жолтовський П.М. Монументальний живопис на Україні </w:t>
      </w:r>
      <w:r w:rsidRPr="007C367B">
        <w:rPr>
          <w:rFonts w:ascii="Times New Roman" w:eastAsia="Times New Roman" w:hAnsi="Times New Roman" w:cs="Times New Roman"/>
          <w:kern w:val="0"/>
          <w:sz w:val="28"/>
          <w:szCs w:val="20"/>
          <w:lang w:val="en-US" w:eastAsia="ru-RU"/>
        </w:rPr>
        <w:t>XVII</w:t>
      </w:r>
      <w:r w:rsidRPr="007C367B">
        <w:rPr>
          <w:rFonts w:ascii="Times New Roman" w:eastAsia="Times New Roman" w:hAnsi="Times New Roman" w:cs="Times New Roman"/>
          <w:kern w:val="0"/>
          <w:sz w:val="28"/>
          <w:szCs w:val="20"/>
          <w:lang w:eastAsia="ru-RU"/>
        </w:rPr>
        <w:t xml:space="preserve">  - </w:t>
      </w:r>
      <w:r w:rsidRPr="007C367B">
        <w:rPr>
          <w:rFonts w:ascii="Times New Roman" w:eastAsia="Times New Roman" w:hAnsi="Times New Roman" w:cs="Times New Roman"/>
          <w:kern w:val="0"/>
          <w:sz w:val="28"/>
          <w:szCs w:val="20"/>
          <w:lang w:val="en-US" w:eastAsia="ru-RU"/>
        </w:rPr>
        <w:t>XVIII</w:t>
      </w:r>
      <w:r w:rsidRPr="007C367B">
        <w:rPr>
          <w:rFonts w:ascii="Times New Roman" w:eastAsia="Times New Roman" w:hAnsi="Times New Roman" w:cs="Times New Roman"/>
          <w:kern w:val="0"/>
          <w:sz w:val="28"/>
          <w:szCs w:val="20"/>
          <w:lang w:eastAsia="ru-RU"/>
        </w:rPr>
        <w:t xml:space="preserve"> ст. - К., 1988.</w:t>
      </w:r>
    </w:p>
    <w:p w14:paraId="7CEF962C" w14:textId="77777777" w:rsidR="007C367B" w:rsidRPr="007C367B" w:rsidRDefault="007C367B" w:rsidP="00E71DEC">
      <w:pPr>
        <w:widowControl/>
        <w:numPr>
          <w:ilvl w:val="0"/>
          <w:numId w:val="22"/>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Там само. – С. 18.</w:t>
      </w:r>
    </w:p>
    <w:p w14:paraId="0E6114FE" w14:textId="77777777" w:rsidR="007C367B" w:rsidRPr="007C367B" w:rsidRDefault="007C367B" w:rsidP="00E71DEC">
      <w:pPr>
        <w:widowControl/>
        <w:numPr>
          <w:ilvl w:val="0"/>
          <w:numId w:val="22"/>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Там само. – С. 31.</w:t>
      </w:r>
    </w:p>
    <w:p w14:paraId="3D6F0341" w14:textId="77777777" w:rsidR="007C367B" w:rsidRPr="007C367B" w:rsidRDefault="007C367B" w:rsidP="00E71DEC">
      <w:pPr>
        <w:widowControl/>
        <w:numPr>
          <w:ilvl w:val="0"/>
          <w:numId w:val="22"/>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Там само. – С. 31.</w:t>
      </w:r>
    </w:p>
    <w:p w14:paraId="66DCAA2E" w14:textId="77777777" w:rsidR="007C367B" w:rsidRPr="007C367B" w:rsidRDefault="007C367B" w:rsidP="00E71DEC">
      <w:pPr>
        <w:widowControl/>
        <w:numPr>
          <w:ilvl w:val="0"/>
          <w:numId w:val="22"/>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Там само. – С. 31.</w:t>
      </w:r>
    </w:p>
    <w:p w14:paraId="3A79912F" w14:textId="77777777" w:rsidR="007C367B" w:rsidRPr="007C367B" w:rsidRDefault="007C367B" w:rsidP="00E71DEC">
      <w:pPr>
        <w:widowControl/>
        <w:numPr>
          <w:ilvl w:val="0"/>
          <w:numId w:val="22"/>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Там само. – С. 32.</w:t>
      </w:r>
    </w:p>
    <w:p w14:paraId="64C3962F" w14:textId="77777777" w:rsidR="007C367B" w:rsidRPr="007C367B" w:rsidRDefault="007C367B" w:rsidP="00E71DEC">
      <w:pPr>
        <w:widowControl/>
        <w:numPr>
          <w:ilvl w:val="0"/>
          <w:numId w:val="22"/>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Там само. – С. 34.</w:t>
      </w:r>
    </w:p>
    <w:p w14:paraId="3E65684F" w14:textId="77777777" w:rsidR="007C367B" w:rsidRPr="007C367B" w:rsidRDefault="007C367B" w:rsidP="00E71DEC">
      <w:pPr>
        <w:widowControl/>
        <w:numPr>
          <w:ilvl w:val="0"/>
          <w:numId w:val="22"/>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Там само. – С. 34.</w:t>
      </w:r>
    </w:p>
    <w:p w14:paraId="535F735E" w14:textId="77777777" w:rsidR="007C367B" w:rsidRPr="007C367B" w:rsidRDefault="007C367B" w:rsidP="00E71DEC">
      <w:pPr>
        <w:widowControl/>
        <w:numPr>
          <w:ilvl w:val="0"/>
          <w:numId w:val="22"/>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Там само. – С. 35.</w:t>
      </w:r>
    </w:p>
    <w:p w14:paraId="0FD9C0BB" w14:textId="77777777" w:rsidR="007C367B" w:rsidRPr="007C367B" w:rsidRDefault="007C367B" w:rsidP="00E71DEC">
      <w:pPr>
        <w:widowControl/>
        <w:numPr>
          <w:ilvl w:val="0"/>
          <w:numId w:val="22"/>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Там само. – С. 39.</w:t>
      </w:r>
    </w:p>
    <w:p w14:paraId="2FC388C5" w14:textId="77777777" w:rsidR="007C367B" w:rsidRPr="007C367B" w:rsidRDefault="007C367B" w:rsidP="00E71DEC">
      <w:pPr>
        <w:widowControl/>
        <w:numPr>
          <w:ilvl w:val="0"/>
          <w:numId w:val="22"/>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Шевчук В. З методики виховання художників у малярні Києво-Печерської Лаври першої половини </w:t>
      </w:r>
      <w:r w:rsidRPr="007C367B">
        <w:rPr>
          <w:rFonts w:ascii="Times New Roman" w:eastAsia="Times New Roman" w:hAnsi="Times New Roman" w:cs="Times New Roman"/>
          <w:kern w:val="0"/>
          <w:sz w:val="28"/>
          <w:szCs w:val="20"/>
          <w:lang w:val="en-US" w:eastAsia="ru-RU"/>
        </w:rPr>
        <w:t>XVIII</w:t>
      </w:r>
      <w:r w:rsidRPr="007C367B">
        <w:rPr>
          <w:rFonts w:ascii="Times New Roman" w:eastAsia="Times New Roman" w:hAnsi="Times New Roman" w:cs="Times New Roman"/>
          <w:kern w:val="0"/>
          <w:sz w:val="28"/>
          <w:szCs w:val="20"/>
          <w:lang w:eastAsia="ru-RU"/>
        </w:rPr>
        <w:t xml:space="preserve"> </w:t>
      </w:r>
      <w:r w:rsidRPr="007C367B">
        <w:rPr>
          <w:rFonts w:ascii="Times New Roman" w:eastAsia="Times New Roman" w:hAnsi="Times New Roman" w:cs="Times New Roman"/>
          <w:kern w:val="0"/>
          <w:sz w:val="28"/>
          <w:szCs w:val="20"/>
          <w:lang w:val="uk-UA" w:eastAsia="ru-RU"/>
        </w:rPr>
        <w:t xml:space="preserve">ст. (Дипломна робота) </w:t>
      </w:r>
      <w:r w:rsidRPr="007C367B">
        <w:rPr>
          <w:rFonts w:ascii="Times New Roman" w:eastAsia="Times New Roman" w:hAnsi="Times New Roman" w:cs="Times New Roman"/>
          <w:kern w:val="0"/>
          <w:sz w:val="28"/>
          <w:szCs w:val="20"/>
          <w:lang w:eastAsia="ru-RU"/>
        </w:rPr>
        <w:t xml:space="preserve">/ </w:t>
      </w:r>
      <w:r w:rsidRPr="007C367B">
        <w:rPr>
          <w:rFonts w:ascii="Times New Roman" w:eastAsia="Times New Roman" w:hAnsi="Times New Roman" w:cs="Times New Roman"/>
          <w:kern w:val="0"/>
          <w:sz w:val="28"/>
          <w:szCs w:val="20"/>
          <w:lang w:val="uk-UA" w:eastAsia="ru-RU"/>
        </w:rPr>
        <w:t xml:space="preserve">НАОМА. - К., 1998 </w:t>
      </w:r>
      <w:r w:rsidRPr="007C367B">
        <w:rPr>
          <w:rFonts w:ascii="Times New Roman" w:eastAsia="Times New Roman" w:hAnsi="Times New Roman" w:cs="Times New Roman"/>
          <w:kern w:val="0"/>
          <w:sz w:val="28"/>
          <w:szCs w:val="20"/>
          <w:lang w:eastAsia="ru-RU"/>
        </w:rPr>
        <w:t>– С.44.</w:t>
      </w:r>
    </w:p>
    <w:p w14:paraId="7B62C84D" w14:textId="77777777" w:rsidR="007C367B" w:rsidRPr="007C367B" w:rsidRDefault="007C367B" w:rsidP="00E71DEC">
      <w:pPr>
        <w:widowControl/>
        <w:numPr>
          <w:ilvl w:val="0"/>
          <w:numId w:val="22"/>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Там само. – С. 53;  Див. даний малюнок: ІР НБУВ. – Ф. 229. - № 14. – Арк. 48.</w:t>
      </w:r>
    </w:p>
    <w:p w14:paraId="17AB30E7" w14:textId="77777777" w:rsidR="007C367B" w:rsidRPr="007C367B" w:rsidRDefault="007C367B" w:rsidP="00E71DEC">
      <w:pPr>
        <w:widowControl/>
        <w:numPr>
          <w:ilvl w:val="0"/>
          <w:numId w:val="22"/>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eastAsia="ru-RU"/>
        </w:rPr>
        <w:lastRenderedPageBreak/>
        <w:t>Жолтовський П.М. Монументальний живопис на Україні... – С.39.</w:t>
      </w:r>
    </w:p>
    <w:p w14:paraId="1D7FDC5F"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Там само. – С. 41.</w:t>
      </w:r>
    </w:p>
    <w:p w14:paraId="4D35E2CE"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Там само. – С.46-47.</w:t>
      </w:r>
    </w:p>
    <w:p w14:paraId="274ADED1"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Там само. – С. 50.</w:t>
      </w:r>
    </w:p>
    <w:p w14:paraId="7E52B391"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Там само. – С. 47.</w:t>
      </w:r>
    </w:p>
    <w:p w14:paraId="45BFB1FE"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Білецький П.О.</w:t>
      </w:r>
      <w:r w:rsidRPr="007C367B">
        <w:rPr>
          <w:rFonts w:ascii="Times New Roman" w:eastAsia="Times New Roman" w:hAnsi="Times New Roman" w:cs="Times New Roman"/>
          <w:kern w:val="0"/>
          <w:sz w:val="20"/>
          <w:szCs w:val="20"/>
          <w:lang w:eastAsia="ru-RU"/>
        </w:rPr>
        <w:t xml:space="preserve"> </w:t>
      </w:r>
      <w:r w:rsidRPr="007C367B">
        <w:rPr>
          <w:rFonts w:ascii="Times New Roman" w:eastAsia="Times New Roman" w:hAnsi="Times New Roman" w:cs="Times New Roman"/>
          <w:kern w:val="0"/>
          <w:sz w:val="28"/>
          <w:szCs w:val="20"/>
          <w:lang w:eastAsia="ru-RU"/>
        </w:rPr>
        <w:t xml:space="preserve">Українське мистецтво другої половини </w:t>
      </w:r>
      <w:r w:rsidRPr="007C367B">
        <w:rPr>
          <w:rFonts w:ascii="Times New Roman" w:eastAsia="Times New Roman" w:hAnsi="Times New Roman" w:cs="Times New Roman"/>
          <w:kern w:val="0"/>
          <w:sz w:val="28"/>
          <w:szCs w:val="20"/>
          <w:lang w:val="en-US" w:eastAsia="ru-RU"/>
        </w:rPr>
        <w:t>XVII</w:t>
      </w:r>
      <w:r w:rsidRPr="007C367B">
        <w:rPr>
          <w:rFonts w:ascii="Times New Roman" w:eastAsia="Times New Roman" w:hAnsi="Times New Roman" w:cs="Times New Roman"/>
          <w:kern w:val="0"/>
          <w:sz w:val="28"/>
          <w:szCs w:val="20"/>
          <w:lang w:eastAsia="ru-RU"/>
        </w:rPr>
        <w:t xml:space="preserve"> - початку </w:t>
      </w:r>
      <w:r w:rsidRPr="007C367B">
        <w:rPr>
          <w:rFonts w:ascii="Times New Roman" w:eastAsia="Times New Roman" w:hAnsi="Times New Roman" w:cs="Times New Roman"/>
          <w:kern w:val="0"/>
          <w:sz w:val="28"/>
          <w:szCs w:val="20"/>
          <w:lang w:val="en-US" w:eastAsia="ru-RU"/>
        </w:rPr>
        <w:t>XVIII</w:t>
      </w:r>
      <w:r w:rsidRPr="007C367B">
        <w:rPr>
          <w:rFonts w:ascii="Times New Roman" w:eastAsia="Times New Roman" w:hAnsi="Times New Roman" w:cs="Times New Roman"/>
          <w:kern w:val="0"/>
          <w:sz w:val="28"/>
          <w:szCs w:val="20"/>
          <w:lang w:eastAsia="ru-RU"/>
        </w:rPr>
        <w:t xml:space="preserve"> ст.– К., 1981.</w:t>
      </w:r>
    </w:p>
    <w:p w14:paraId="661C41E6"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Там само. – С.28.</w:t>
      </w:r>
    </w:p>
    <w:p w14:paraId="65191295"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Там само. – С.29.</w:t>
      </w:r>
    </w:p>
    <w:p w14:paraId="0DEACBE7"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Миляева Л.С. Иконография и красноречие украинского барокко... – С. 308-316.</w:t>
      </w:r>
    </w:p>
    <w:p w14:paraId="039D145E"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Там же. – С. 308-309.</w:t>
      </w:r>
    </w:p>
    <w:p w14:paraId="3C231D82"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Уманцев.Ф.С. Троїцька надбрамна церква. – С. 111.</w:t>
      </w:r>
    </w:p>
    <w:p w14:paraId="2A2FE962"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Жолтовський П.М. Монументальний живопис на Україні...- С. 34.</w:t>
      </w:r>
    </w:p>
    <w:p w14:paraId="0B191053"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Миляева Л.С. Иконография и красноречие украинского барокко </w:t>
      </w:r>
      <w:r w:rsidRPr="007C367B">
        <w:rPr>
          <w:rFonts w:ascii="Times New Roman" w:eastAsia="Times New Roman" w:hAnsi="Times New Roman" w:cs="Times New Roman"/>
          <w:kern w:val="0"/>
          <w:sz w:val="28"/>
          <w:szCs w:val="20"/>
          <w:lang w:val="uk-UA" w:eastAsia="ru-RU"/>
        </w:rPr>
        <w:t>(рос</w:t>
      </w:r>
      <w:r w:rsidRPr="007C367B">
        <w:rPr>
          <w:rFonts w:ascii="Times New Roman" w:eastAsia="Times New Roman" w:hAnsi="Times New Roman" w:cs="Times New Roman"/>
          <w:kern w:val="0"/>
          <w:sz w:val="28"/>
          <w:szCs w:val="20"/>
          <w:lang w:eastAsia="ru-RU"/>
        </w:rPr>
        <w:t>писи надврвтной церкви Киево-печерской лавры</w:t>
      </w:r>
      <w:r w:rsidRPr="007C367B">
        <w:rPr>
          <w:rFonts w:ascii="Times New Roman" w:eastAsia="Times New Roman" w:hAnsi="Times New Roman" w:cs="Times New Roman"/>
          <w:kern w:val="0"/>
          <w:sz w:val="28"/>
          <w:szCs w:val="20"/>
          <w:lang w:val="uk-UA" w:eastAsia="ru-RU"/>
        </w:rPr>
        <w:t xml:space="preserve">) </w:t>
      </w:r>
      <w:r w:rsidRPr="007C367B">
        <w:rPr>
          <w:rFonts w:ascii="Times New Roman" w:eastAsia="Times New Roman" w:hAnsi="Times New Roman" w:cs="Times New Roman"/>
          <w:kern w:val="0"/>
          <w:sz w:val="28"/>
          <w:szCs w:val="20"/>
          <w:lang w:eastAsia="ru-RU"/>
        </w:rPr>
        <w:t>//</w:t>
      </w:r>
      <w:r w:rsidRPr="007C367B">
        <w:rPr>
          <w:rFonts w:ascii="Times New Roman" w:eastAsia="Times New Roman" w:hAnsi="Times New Roman" w:cs="Times New Roman"/>
          <w:kern w:val="0"/>
          <w:sz w:val="28"/>
          <w:szCs w:val="20"/>
          <w:lang w:val="uk-UA" w:eastAsia="ru-RU"/>
        </w:rPr>
        <w:t xml:space="preserve"> Восточнохристианский храм. Литургия и искусство.</w:t>
      </w:r>
      <w:r w:rsidRPr="007C367B">
        <w:rPr>
          <w:rFonts w:ascii="Times New Roman" w:eastAsia="Times New Roman" w:hAnsi="Times New Roman" w:cs="Times New Roman"/>
          <w:kern w:val="0"/>
          <w:sz w:val="28"/>
          <w:szCs w:val="20"/>
          <w:lang w:eastAsia="ru-RU"/>
        </w:rPr>
        <w:t>– СПб., 1994. -  С. 312.</w:t>
      </w:r>
    </w:p>
    <w:p w14:paraId="5B93EAB6"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Там же. – С. 310-311.</w:t>
      </w:r>
    </w:p>
    <w:p w14:paraId="54A0288D"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Там же. – С. 316.</w:t>
      </w:r>
    </w:p>
    <w:p w14:paraId="1F407A4C"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Там же. – С. 311.</w:t>
      </w:r>
    </w:p>
    <w:p w14:paraId="07A07D9F"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Міляєва Л.С.</w:t>
      </w:r>
      <w:r w:rsidRPr="007C367B">
        <w:rPr>
          <w:rFonts w:ascii="Times New Roman" w:eastAsia="Times New Roman" w:hAnsi="Times New Roman" w:cs="Times New Roman"/>
          <w:kern w:val="0"/>
          <w:sz w:val="20"/>
          <w:szCs w:val="20"/>
          <w:lang w:eastAsia="ru-RU"/>
        </w:rPr>
        <w:t xml:space="preserve"> </w:t>
      </w:r>
      <w:r w:rsidRPr="007C367B">
        <w:rPr>
          <w:rFonts w:ascii="Times New Roman" w:eastAsia="Times New Roman" w:hAnsi="Times New Roman" w:cs="Times New Roman"/>
          <w:kern w:val="0"/>
          <w:sz w:val="28"/>
          <w:szCs w:val="20"/>
          <w:lang w:eastAsia="ru-RU"/>
        </w:rPr>
        <w:t>Російсько-українсько-сербські зв’язки 14 – 18 ст. // Образотворче м</w:t>
      </w:r>
      <w:r w:rsidRPr="007C367B">
        <w:rPr>
          <w:rFonts w:ascii="Times New Roman" w:eastAsia="Times New Roman" w:hAnsi="Times New Roman" w:cs="Times New Roman"/>
          <w:kern w:val="0"/>
          <w:sz w:val="28"/>
          <w:szCs w:val="20"/>
          <w:lang w:val="uk-UA" w:eastAsia="ru-RU"/>
        </w:rPr>
        <w:t>истецтво.– 1976. - № 4. – С. 28-30.</w:t>
      </w:r>
    </w:p>
    <w:p w14:paraId="32FFDF3B"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 xml:space="preserve"> Там само. – С. 29.</w:t>
      </w:r>
    </w:p>
    <w:p w14:paraId="1D23A331"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 xml:space="preserve"> Там само. – С. 29.</w:t>
      </w:r>
    </w:p>
    <w:p w14:paraId="7B385096"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 xml:space="preserve"> Там само. – С. 29.</w:t>
      </w:r>
    </w:p>
    <w:p w14:paraId="3A7876C4"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 xml:space="preserve"> Там само. – С. 29.</w:t>
      </w:r>
    </w:p>
    <w:p w14:paraId="3A7102D0"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 xml:space="preserve"> Там само. – С. 29.</w:t>
      </w:r>
    </w:p>
    <w:p w14:paraId="1C85B597"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 xml:space="preserve"> Там само. – С. 29.</w:t>
      </w:r>
    </w:p>
    <w:p w14:paraId="50941508"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 xml:space="preserve"> Там само. – С. 29. </w:t>
      </w:r>
    </w:p>
    <w:p w14:paraId="5BF7B011"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lastRenderedPageBreak/>
        <w:t xml:space="preserve"> Міляєва Л.С. Києво-Могилянська академія і українсько-сербські художні зв’язки // Роль Києво-Могилянської академії в культурному єднанні слов’янських народів: Зб. наук. пр. – К., 1988. – С. 113-120.</w:t>
      </w:r>
    </w:p>
    <w:p w14:paraId="482A660D"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 xml:space="preserve"> Там само. – С. 113.</w:t>
      </w:r>
    </w:p>
    <w:p w14:paraId="1D99CD74"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 xml:space="preserve"> Там само. – С. 117.</w:t>
      </w:r>
    </w:p>
    <w:p w14:paraId="306B8E9E"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 xml:space="preserve"> Там само. – С. 118.</w:t>
      </w:r>
    </w:p>
    <w:p w14:paraId="294B1512"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 xml:space="preserve"> Там само. – С. 114.</w:t>
      </w:r>
    </w:p>
    <w:p w14:paraId="40742CEE"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 xml:space="preserve"> Васи</w:t>
      </w:r>
      <w:r w:rsidRPr="007C367B">
        <w:rPr>
          <w:rFonts w:ascii="Times New Roman" w:eastAsia="Times New Roman" w:hAnsi="Times New Roman" w:cs="Times New Roman"/>
          <w:kern w:val="0"/>
          <w:sz w:val="28"/>
          <w:szCs w:val="20"/>
          <w:lang w:eastAsia="ru-RU"/>
        </w:rPr>
        <w:t xml:space="preserve">ћ </w:t>
      </w:r>
      <w:r w:rsidRPr="007C367B">
        <w:rPr>
          <w:rFonts w:ascii="Times New Roman" w:eastAsia="Times New Roman" w:hAnsi="Times New Roman" w:cs="Times New Roman"/>
          <w:kern w:val="0"/>
          <w:sz w:val="28"/>
          <w:szCs w:val="20"/>
          <w:lang w:val="uk-UA" w:eastAsia="ru-RU"/>
        </w:rPr>
        <w:t>П. Сликари иконостаса манастира Боћана и Крушедола. – Старинар. – 1961. - С. 111-121.</w:t>
      </w:r>
    </w:p>
    <w:p w14:paraId="43EC74B0"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 xml:space="preserve"> Там само. - С. 116-117.</w:t>
      </w:r>
    </w:p>
    <w:p w14:paraId="61454FB0"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 xml:space="preserve"> Там само. - С. 118.</w:t>
      </w:r>
    </w:p>
    <w:p w14:paraId="3B0F0547"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Михайловић Р</w:t>
      </w:r>
      <w:r w:rsidRPr="007C367B">
        <w:rPr>
          <w:rFonts w:ascii="Times New Roman" w:eastAsia="Times New Roman" w:hAnsi="Times New Roman" w:cs="Times New Roman"/>
          <w:kern w:val="0"/>
          <w:sz w:val="28"/>
          <w:szCs w:val="20"/>
          <w:lang w:val="uk-UA" w:eastAsia="ru-RU"/>
        </w:rPr>
        <w:t xml:space="preserve">. </w:t>
      </w:r>
      <w:r w:rsidRPr="007C367B">
        <w:rPr>
          <w:rFonts w:ascii="Times New Roman" w:eastAsia="Times New Roman" w:hAnsi="Times New Roman" w:cs="Times New Roman"/>
          <w:kern w:val="0"/>
          <w:sz w:val="28"/>
          <w:szCs w:val="20"/>
          <w:lang w:eastAsia="ru-RU"/>
        </w:rPr>
        <w:t>Утица</w:t>
      </w:r>
      <w:r w:rsidRPr="007C367B">
        <w:rPr>
          <w:rFonts w:ascii="Times New Roman" w:eastAsia="Times New Roman" w:hAnsi="Times New Roman" w:cs="Times New Roman"/>
          <w:kern w:val="0"/>
          <w:sz w:val="28"/>
          <w:szCs w:val="20"/>
          <w:lang w:val="en-US" w:eastAsia="ru-RU"/>
        </w:rPr>
        <w:t>j</w:t>
      </w:r>
      <w:r w:rsidRPr="007C367B">
        <w:rPr>
          <w:rFonts w:ascii="Times New Roman" w:eastAsia="Times New Roman" w:hAnsi="Times New Roman" w:cs="Times New Roman"/>
          <w:kern w:val="0"/>
          <w:sz w:val="28"/>
          <w:szCs w:val="20"/>
          <w:lang w:eastAsia="ru-RU"/>
        </w:rPr>
        <w:t xml:space="preserve"> западноевропске иконографи</w:t>
      </w:r>
      <w:r w:rsidRPr="007C367B">
        <w:rPr>
          <w:rFonts w:ascii="Times New Roman" w:eastAsia="Times New Roman" w:hAnsi="Times New Roman" w:cs="Times New Roman"/>
          <w:kern w:val="0"/>
          <w:sz w:val="28"/>
          <w:szCs w:val="20"/>
          <w:lang w:val="en-US" w:eastAsia="ru-RU"/>
        </w:rPr>
        <w:t>j</w:t>
      </w:r>
      <w:r w:rsidRPr="007C367B">
        <w:rPr>
          <w:rFonts w:ascii="Times New Roman" w:eastAsia="Times New Roman" w:hAnsi="Times New Roman" w:cs="Times New Roman"/>
          <w:kern w:val="0"/>
          <w:sz w:val="28"/>
          <w:szCs w:val="20"/>
          <w:lang w:eastAsia="ru-RU"/>
        </w:rPr>
        <w:t>е на композици</w:t>
      </w:r>
      <w:r w:rsidRPr="007C367B">
        <w:rPr>
          <w:rFonts w:ascii="Times New Roman" w:eastAsia="Times New Roman" w:hAnsi="Times New Roman" w:cs="Times New Roman"/>
          <w:kern w:val="0"/>
          <w:sz w:val="28"/>
          <w:szCs w:val="20"/>
          <w:lang w:val="en-US" w:eastAsia="ru-RU"/>
        </w:rPr>
        <w:t>j</w:t>
      </w:r>
      <w:r w:rsidRPr="007C367B">
        <w:rPr>
          <w:rFonts w:ascii="Times New Roman" w:eastAsia="Times New Roman" w:hAnsi="Times New Roman" w:cs="Times New Roman"/>
          <w:kern w:val="0"/>
          <w:sz w:val="28"/>
          <w:szCs w:val="20"/>
          <w:lang w:eastAsia="ru-RU"/>
        </w:rPr>
        <w:t xml:space="preserve">е “Удовича лептира” и “Изгнанье трговаца из храма”, рађеной у српском сликарству </w:t>
      </w:r>
      <w:r w:rsidRPr="007C367B">
        <w:rPr>
          <w:rFonts w:ascii="Times New Roman" w:eastAsia="Times New Roman" w:hAnsi="Times New Roman" w:cs="Times New Roman"/>
          <w:kern w:val="0"/>
          <w:sz w:val="28"/>
          <w:szCs w:val="20"/>
          <w:lang w:val="en-US" w:eastAsia="ru-RU"/>
        </w:rPr>
        <w:t>XVIII</w:t>
      </w:r>
      <w:r w:rsidRPr="007C367B">
        <w:rPr>
          <w:rFonts w:ascii="Times New Roman" w:eastAsia="Times New Roman" w:hAnsi="Times New Roman" w:cs="Times New Roman"/>
          <w:kern w:val="0"/>
          <w:sz w:val="28"/>
          <w:szCs w:val="20"/>
          <w:lang w:eastAsia="ru-RU"/>
        </w:rPr>
        <w:t xml:space="preserve"> века // </w:t>
      </w:r>
      <w:r w:rsidRPr="007C367B">
        <w:rPr>
          <w:rFonts w:ascii="Times New Roman" w:eastAsia="Times New Roman" w:hAnsi="Times New Roman" w:cs="Times New Roman"/>
          <w:kern w:val="0"/>
          <w:sz w:val="28"/>
          <w:szCs w:val="20"/>
          <w:lang w:val="uk-UA" w:eastAsia="ru-RU"/>
        </w:rPr>
        <w:t>Зборник за ликовне уметности Матице српске 2. – Нови Сад, 1966. -  С.291-303.</w:t>
      </w:r>
    </w:p>
    <w:p w14:paraId="4A4A55AD"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Там само. – С. 298.</w:t>
      </w:r>
    </w:p>
    <w:p w14:paraId="20C5A25E"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Давидов Д. О укра</w:t>
      </w:r>
      <w:r w:rsidRPr="007C367B">
        <w:rPr>
          <w:rFonts w:ascii="Times New Roman" w:eastAsia="Times New Roman" w:hAnsi="Times New Roman" w:cs="Times New Roman"/>
          <w:kern w:val="0"/>
          <w:sz w:val="28"/>
          <w:szCs w:val="20"/>
          <w:lang w:val="en-US" w:eastAsia="ru-RU"/>
        </w:rPr>
        <w:t>j</w:t>
      </w:r>
      <w:r w:rsidRPr="007C367B">
        <w:rPr>
          <w:rFonts w:ascii="Times New Roman" w:eastAsia="Times New Roman" w:hAnsi="Times New Roman" w:cs="Times New Roman"/>
          <w:kern w:val="0"/>
          <w:sz w:val="28"/>
          <w:szCs w:val="20"/>
          <w:lang w:eastAsia="ru-RU"/>
        </w:rPr>
        <w:t xml:space="preserve">инско-српским уметничким везами у </w:t>
      </w:r>
      <w:r w:rsidRPr="007C367B">
        <w:rPr>
          <w:rFonts w:ascii="Times New Roman" w:eastAsia="Times New Roman" w:hAnsi="Times New Roman" w:cs="Times New Roman"/>
          <w:kern w:val="0"/>
          <w:sz w:val="28"/>
          <w:szCs w:val="20"/>
          <w:lang w:val="en-US" w:eastAsia="ru-RU"/>
        </w:rPr>
        <w:t>XVIII</w:t>
      </w:r>
      <w:r w:rsidRPr="007C367B">
        <w:rPr>
          <w:rFonts w:ascii="Times New Roman" w:eastAsia="Times New Roman" w:hAnsi="Times New Roman" w:cs="Times New Roman"/>
          <w:kern w:val="0"/>
          <w:sz w:val="28"/>
          <w:szCs w:val="20"/>
          <w:lang w:eastAsia="ru-RU"/>
        </w:rPr>
        <w:t xml:space="preserve"> веку // </w:t>
      </w:r>
      <w:r w:rsidRPr="007C367B">
        <w:rPr>
          <w:rFonts w:ascii="Times New Roman" w:eastAsia="Times New Roman" w:hAnsi="Times New Roman" w:cs="Times New Roman"/>
          <w:kern w:val="0"/>
          <w:sz w:val="28"/>
          <w:szCs w:val="20"/>
          <w:lang w:val="uk-UA" w:eastAsia="ru-RU"/>
        </w:rPr>
        <w:t>Зборник за ликовне уметности Матице српске 4. – Нови Сад, 1968. – С. 211-235.</w:t>
      </w:r>
    </w:p>
    <w:p w14:paraId="58F2C5CA"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Там само. – С. 229</w:t>
      </w:r>
      <w:r w:rsidRPr="007C367B">
        <w:rPr>
          <w:rFonts w:ascii="Times New Roman" w:eastAsia="Times New Roman" w:hAnsi="Times New Roman" w:cs="Times New Roman"/>
          <w:kern w:val="0"/>
          <w:sz w:val="28"/>
          <w:szCs w:val="20"/>
          <w:lang w:val="uk-UA" w:eastAsia="ru-RU"/>
        </w:rPr>
        <w:t>.</w:t>
      </w:r>
    </w:p>
    <w:p w14:paraId="749AC7D2"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 xml:space="preserve">  Там само. – С. 223.</w:t>
      </w:r>
    </w:p>
    <w:p w14:paraId="70F0C3A3"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 xml:space="preserve">  Там само. – С. 231.</w:t>
      </w:r>
    </w:p>
    <w:p w14:paraId="5F8E4A43"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Давидов Д. Укра</w:t>
      </w:r>
      <w:r w:rsidRPr="007C367B">
        <w:rPr>
          <w:rFonts w:ascii="Times New Roman" w:eastAsia="Times New Roman" w:hAnsi="Times New Roman" w:cs="Times New Roman"/>
          <w:kern w:val="0"/>
          <w:sz w:val="28"/>
          <w:szCs w:val="20"/>
          <w:lang w:val="en-US" w:eastAsia="ru-RU"/>
        </w:rPr>
        <w:t>j</w:t>
      </w:r>
      <w:r w:rsidRPr="007C367B">
        <w:rPr>
          <w:rFonts w:ascii="Times New Roman" w:eastAsia="Times New Roman" w:hAnsi="Times New Roman" w:cs="Times New Roman"/>
          <w:kern w:val="0"/>
          <w:sz w:val="28"/>
          <w:szCs w:val="20"/>
          <w:lang w:eastAsia="ru-RU"/>
        </w:rPr>
        <w:t>ински утица</w:t>
      </w:r>
      <w:r w:rsidRPr="007C367B">
        <w:rPr>
          <w:rFonts w:ascii="Times New Roman" w:eastAsia="Times New Roman" w:hAnsi="Times New Roman" w:cs="Times New Roman"/>
          <w:kern w:val="0"/>
          <w:sz w:val="28"/>
          <w:szCs w:val="20"/>
          <w:lang w:val="en-US" w:eastAsia="ru-RU"/>
        </w:rPr>
        <w:t>j</w:t>
      </w:r>
      <w:r w:rsidRPr="007C367B">
        <w:rPr>
          <w:rFonts w:ascii="Times New Roman" w:eastAsia="Times New Roman" w:hAnsi="Times New Roman" w:cs="Times New Roman"/>
          <w:kern w:val="0"/>
          <w:sz w:val="28"/>
          <w:szCs w:val="20"/>
          <w:lang w:eastAsia="ru-RU"/>
        </w:rPr>
        <w:t xml:space="preserve">и на српску уметност средине </w:t>
      </w:r>
      <w:r w:rsidRPr="007C367B">
        <w:rPr>
          <w:rFonts w:ascii="Times New Roman" w:eastAsia="Times New Roman" w:hAnsi="Times New Roman" w:cs="Times New Roman"/>
          <w:kern w:val="0"/>
          <w:sz w:val="28"/>
          <w:szCs w:val="20"/>
          <w:lang w:val="en-US" w:eastAsia="ru-RU"/>
        </w:rPr>
        <w:t>XVIII</w:t>
      </w:r>
      <w:r w:rsidRPr="007C367B">
        <w:rPr>
          <w:rFonts w:ascii="Times New Roman" w:eastAsia="Times New Roman" w:hAnsi="Times New Roman" w:cs="Times New Roman"/>
          <w:kern w:val="0"/>
          <w:sz w:val="28"/>
          <w:szCs w:val="20"/>
          <w:lang w:eastAsia="ru-RU"/>
        </w:rPr>
        <w:t xml:space="preserve"> века и сликар Васили</w:t>
      </w:r>
      <w:r w:rsidRPr="007C367B">
        <w:rPr>
          <w:rFonts w:ascii="Times New Roman" w:eastAsia="Times New Roman" w:hAnsi="Times New Roman" w:cs="Times New Roman"/>
          <w:kern w:val="0"/>
          <w:sz w:val="28"/>
          <w:szCs w:val="20"/>
          <w:lang w:val="en-US" w:eastAsia="ru-RU"/>
        </w:rPr>
        <w:t>j</w:t>
      </w:r>
      <w:r w:rsidRPr="007C367B">
        <w:rPr>
          <w:rFonts w:ascii="Times New Roman" w:eastAsia="Times New Roman" w:hAnsi="Times New Roman" w:cs="Times New Roman"/>
          <w:kern w:val="0"/>
          <w:sz w:val="28"/>
          <w:szCs w:val="20"/>
          <w:lang w:eastAsia="ru-RU"/>
        </w:rPr>
        <w:t>е Романович //</w:t>
      </w:r>
      <w:r w:rsidRPr="007C367B">
        <w:rPr>
          <w:rFonts w:ascii="Times New Roman" w:eastAsia="Times New Roman" w:hAnsi="Times New Roman" w:cs="Times New Roman"/>
          <w:kern w:val="0"/>
          <w:sz w:val="28"/>
          <w:szCs w:val="20"/>
          <w:lang w:val="uk-UA" w:eastAsia="ru-RU"/>
        </w:rPr>
        <w:t xml:space="preserve"> Зборник за ликовне уметности Матице српске 5. – Нови Сад, 1969. - C. 119-137.</w:t>
      </w:r>
    </w:p>
    <w:p w14:paraId="70C3C487"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 xml:space="preserve"> Там само. – С. 131.</w:t>
      </w:r>
    </w:p>
    <w:p w14:paraId="2157673B"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Медаковић </w:t>
      </w:r>
      <w:r w:rsidRPr="007C367B">
        <w:rPr>
          <w:rFonts w:ascii="Times New Roman" w:eastAsia="Times New Roman" w:hAnsi="Times New Roman" w:cs="Times New Roman"/>
          <w:kern w:val="0"/>
          <w:sz w:val="28"/>
          <w:szCs w:val="20"/>
          <w:lang w:val="uk-UA" w:eastAsia="ru-RU"/>
        </w:rPr>
        <w:t xml:space="preserve">Д. Зидно сликарство манастира Крушедола </w:t>
      </w:r>
      <w:r w:rsidRPr="007C367B">
        <w:rPr>
          <w:rFonts w:ascii="Times New Roman" w:eastAsia="Times New Roman" w:hAnsi="Times New Roman" w:cs="Times New Roman"/>
          <w:kern w:val="0"/>
          <w:sz w:val="28"/>
          <w:szCs w:val="20"/>
          <w:lang w:eastAsia="ru-RU"/>
        </w:rPr>
        <w:t xml:space="preserve">// </w:t>
      </w:r>
      <w:r w:rsidRPr="007C367B">
        <w:rPr>
          <w:rFonts w:ascii="Times New Roman" w:eastAsia="Times New Roman" w:hAnsi="Times New Roman" w:cs="Times New Roman"/>
          <w:kern w:val="0"/>
          <w:sz w:val="28"/>
          <w:szCs w:val="20"/>
          <w:lang w:val="uk-UA" w:eastAsia="ru-RU"/>
        </w:rPr>
        <w:t xml:space="preserve"> Путеви српского барока. - Београд, 1971.– С.128.</w:t>
      </w:r>
    </w:p>
    <w:p w14:paraId="31200366"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 xml:space="preserve"> Там само. – С. 129.</w:t>
      </w:r>
    </w:p>
    <w:p w14:paraId="342F260A"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lastRenderedPageBreak/>
        <w:t xml:space="preserve"> Там само. – С.</w:t>
      </w:r>
      <w:r w:rsidRPr="007C367B">
        <w:rPr>
          <w:rFonts w:ascii="Times New Roman" w:eastAsia="Times New Roman" w:hAnsi="Times New Roman" w:cs="Times New Roman"/>
          <w:kern w:val="0"/>
          <w:sz w:val="28"/>
          <w:szCs w:val="20"/>
          <w:lang w:eastAsia="ru-RU"/>
        </w:rPr>
        <w:t xml:space="preserve"> 128-129.</w:t>
      </w:r>
    </w:p>
    <w:p w14:paraId="0FD31A23"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Шелмић Л. Западноевропски барок и српско зидно сликарство 18. века //</w:t>
      </w:r>
      <w:r w:rsidRPr="007C367B">
        <w:rPr>
          <w:rFonts w:ascii="Times New Roman" w:eastAsia="Times New Roman" w:hAnsi="Times New Roman" w:cs="Times New Roman"/>
          <w:kern w:val="0"/>
          <w:sz w:val="28"/>
          <w:szCs w:val="20"/>
          <w:lang w:val="uk-UA" w:eastAsia="ru-RU"/>
        </w:rPr>
        <w:t xml:space="preserve"> Западно-европски барок и византи</w:t>
      </w:r>
      <w:r w:rsidRPr="007C367B">
        <w:rPr>
          <w:rFonts w:ascii="Times New Roman" w:eastAsia="Times New Roman" w:hAnsi="Times New Roman" w:cs="Times New Roman"/>
          <w:kern w:val="0"/>
          <w:sz w:val="28"/>
          <w:szCs w:val="20"/>
          <w:lang w:val="en-US" w:eastAsia="ru-RU"/>
        </w:rPr>
        <w:t>j</w:t>
      </w:r>
      <w:r w:rsidRPr="007C367B">
        <w:rPr>
          <w:rFonts w:ascii="Times New Roman" w:eastAsia="Times New Roman" w:hAnsi="Times New Roman" w:cs="Times New Roman"/>
          <w:kern w:val="0"/>
          <w:sz w:val="28"/>
          <w:szCs w:val="20"/>
          <w:lang w:eastAsia="ru-RU"/>
        </w:rPr>
        <w:t>ски свет: Зборник радова са  научног скупа.– Београд, 1991. – С. 191-198.</w:t>
      </w:r>
      <w:r w:rsidRPr="007C367B">
        <w:rPr>
          <w:rFonts w:ascii="Times New Roman" w:eastAsia="Times New Roman" w:hAnsi="Times New Roman" w:cs="Times New Roman"/>
          <w:kern w:val="0"/>
          <w:sz w:val="28"/>
          <w:szCs w:val="20"/>
          <w:lang w:val="uk-UA" w:eastAsia="ru-RU"/>
        </w:rPr>
        <w:t xml:space="preserve"> </w:t>
      </w:r>
    </w:p>
    <w:p w14:paraId="309E75A6"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w:t>
      </w:r>
      <w:r w:rsidRPr="007C367B">
        <w:rPr>
          <w:rFonts w:ascii="Times New Roman" w:eastAsia="Times New Roman" w:hAnsi="Times New Roman" w:cs="Times New Roman"/>
          <w:kern w:val="0"/>
          <w:sz w:val="28"/>
          <w:szCs w:val="20"/>
          <w:lang w:val="uk-UA" w:eastAsia="ru-RU"/>
        </w:rPr>
        <w:t>Там само. – С. 194.</w:t>
      </w:r>
    </w:p>
    <w:p w14:paraId="4A143F57"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 xml:space="preserve"> Там само.</w:t>
      </w:r>
    </w:p>
    <w:p w14:paraId="05CEC4E0"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 xml:space="preserve"> Там само. – С. 195.</w:t>
      </w:r>
    </w:p>
    <w:p w14:paraId="686377CD"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 xml:space="preserve"> Пащенко Є.М. Українське барокко Сербії // Всесвіт. – 1977. -  № 12. – С. 175-179.</w:t>
      </w:r>
    </w:p>
    <w:p w14:paraId="4AF7D6AD"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 xml:space="preserve"> Там само. – С. 176-178.</w:t>
      </w:r>
    </w:p>
    <w:p w14:paraId="20F39792"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Пащенко Є.М.  Про походження стінописів монастиря  Крушедол //</w:t>
      </w:r>
      <w:r w:rsidRPr="007C367B">
        <w:rPr>
          <w:rFonts w:ascii="Times New Roman" w:eastAsia="Times New Roman" w:hAnsi="Times New Roman" w:cs="Times New Roman"/>
          <w:kern w:val="0"/>
          <w:sz w:val="28"/>
          <w:szCs w:val="20"/>
          <w:lang w:val="uk-UA" w:eastAsia="ru-RU"/>
        </w:rPr>
        <w:t xml:space="preserve"> Українське мистецтво у міжнародних зв</w:t>
      </w:r>
      <w:r w:rsidRPr="007C367B">
        <w:rPr>
          <w:rFonts w:ascii="Times New Roman" w:eastAsia="Times New Roman" w:hAnsi="Times New Roman" w:cs="Times New Roman"/>
          <w:kern w:val="0"/>
          <w:sz w:val="28"/>
          <w:szCs w:val="20"/>
          <w:lang w:eastAsia="ru-RU"/>
        </w:rPr>
        <w:t>’</w:t>
      </w:r>
      <w:r w:rsidRPr="007C367B">
        <w:rPr>
          <w:rFonts w:ascii="Times New Roman" w:eastAsia="Times New Roman" w:hAnsi="Times New Roman" w:cs="Times New Roman"/>
          <w:kern w:val="0"/>
          <w:sz w:val="28"/>
          <w:szCs w:val="20"/>
          <w:lang w:val="uk-UA" w:eastAsia="ru-RU"/>
        </w:rPr>
        <w:t>язках: Зб. наук. пр. – К., 1983. -  С. 96-106.</w:t>
      </w:r>
    </w:p>
    <w:p w14:paraId="3C0A8505"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 xml:space="preserve"> Там само. – С. 99-101.</w:t>
      </w:r>
    </w:p>
    <w:p w14:paraId="7A9DE781"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 xml:space="preserve"> Там само. – С. 97-99.</w:t>
      </w:r>
    </w:p>
    <w:p w14:paraId="16C74623"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 xml:space="preserve"> Там само. – С. 100. </w:t>
      </w:r>
    </w:p>
    <w:p w14:paraId="75DA735F"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 xml:space="preserve"> Там само. – C. 100.</w:t>
      </w:r>
    </w:p>
    <w:p w14:paraId="5888E85D"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 xml:space="preserve"> Там само. – С. 100.</w:t>
      </w:r>
    </w:p>
    <w:p w14:paraId="17472482"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 xml:space="preserve"> Там само. – С. 100.</w:t>
      </w:r>
    </w:p>
    <w:p w14:paraId="1F505836"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 xml:space="preserve"> Там само. – С. 101.</w:t>
      </w:r>
    </w:p>
    <w:p w14:paraId="6854BFF2"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 xml:space="preserve"> Там само. – С. 101.</w:t>
      </w:r>
    </w:p>
    <w:p w14:paraId="165486D3"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 xml:space="preserve"> Там само. – С. 102.</w:t>
      </w:r>
    </w:p>
    <w:p w14:paraId="43C5134F"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 xml:space="preserve"> Там само. – С. 102.</w:t>
      </w:r>
    </w:p>
    <w:p w14:paraId="7A82A28D"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 xml:space="preserve"> Там само. – С. 102.</w:t>
      </w:r>
    </w:p>
    <w:p w14:paraId="00A2E7CC"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 xml:space="preserve"> Там само. – С. 102.</w:t>
      </w:r>
    </w:p>
    <w:p w14:paraId="04A3383B"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 xml:space="preserve"> Там само. – С. 104.</w:t>
      </w:r>
    </w:p>
    <w:p w14:paraId="04B0EEFA"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 xml:space="preserve"> Там само. – С. 105.</w:t>
      </w:r>
    </w:p>
    <w:p w14:paraId="12CCACFF"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 xml:space="preserve"> Там само. – С. 105.</w:t>
      </w:r>
    </w:p>
    <w:p w14:paraId="5115615E"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 xml:space="preserve"> Там само. – С. 106.</w:t>
      </w:r>
    </w:p>
    <w:p w14:paraId="3C453A66" w14:textId="77777777" w:rsidR="007C367B" w:rsidRPr="007C367B" w:rsidRDefault="007C367B" w:rsidP="00E71DEC">
      <w:pPr>
        <w:widowControl/>
        <w:numPr>
          <w:ilvl w:val="0"/>
          <w:numId w:val="20"/>
        </w:numPr>
        <w:tabs>
          <w:tab w:val="clear" w:pos="709"/>
          <w:tab w:val="left" w:pos="0"/>
        </w:tabs>
        <w:suppressAutoHyphens w:val="0"/>
        <w:spacing w:after="0" w:line="360" w:lineRule="auto"/>
        <w:ind w:left="499" w:hanging="499"/>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lastRenderedPageBreak/>
        <w:t xml:space="preserve"> Отчет о реставрации настенной живописи в Троицкой надвратной церкви КПГИКЗ в г. Киеве (далі - ОРНЖТЦ)</w:t>
      </w:r>
      <w:r w:rsidRPr="007C367B">
        <w:rPr>
          <w:rFonts w:ascii="Times New Roman" w:eastAsia="Times New Roman" w:hAnsi="Times New Roman" w:cs="Times New Roman"/>
          <w:kern w:val="0"/>
          <w:sz w:val="28"/>
          <w:szCs w:val="20"/>
          <w:lang w:eastAsia="ru-RU"/>
        </w:rPr>
        <w:t xml:space="preserve"> / </w:t>
      </w:r>
      <w:r w:rsidRPr="007C367B">
        <w:rPr>
          <w:rFonts w:ascii="Times New Roman" w:eastAsia="Times New Roman" w:hAnsi="Times New Roman" w:cs="Times New Roman"/>
          <w:kern w:val="0"/>
          <w:sz w:val="28"/>
          <w:szCs w:val="20"/>
          <w:lang w:val="uk-UA" w:eastAsia="ru-RU"/>
        </w:rPr>
        <w:t>НКПІКЗ. – К., 1991. – Т. 1-4.</w:t>
      </w:r>
    </w:p>
    <w:p w14:paraId="46DE406F" w14:textId="77777777" w:rsidR="007C367B" w:rsidRPr="007C367B" w:rsidRDefault="007C367B" w:rsidP="00E71DEC">
      <w:pPr>
        <w:widowControl/>
        <w:numPr>
          <w:ilvl w:val="0"/>
          <w:numId w:val="20"/>
        </w:numPr>
        <w:tabs>
          <w:tab w:val="clear" w:pos="709"/>
          <w:tab w:val="left" w:pos="0"/>
        </w:tabs>
        <w:suppressAutoHyphens w:val="0"/>
        <w:spacing w:after="0" w:line="360" w:lineRule="auto"/>
        <w:ind w:left="499" w:hanging="499"/>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 xml:space="preserve">  ОРНЖТЦ. – Т. 1. – С. 2,3 нн та ін.</w:t>
      </w:r>
    </w:p>
    <w:p w14:paraId="575AB2F2" w14:textId="77777777" w:rsidR="007C367B" w:rsidRPr="007C367B" w:rsidRDefault="007C367B" w:rsidP="00E71DEC">
      <w:pPr>
        <w:widowControl/>
        <w:numPr>
          <w:ilvl w:val="0"/>
          <w:numId w:val="20"/>
        </w:numPr>
        <w:tabs>
          <w:tab w:val="clear" w:pos="709"/>
          <w:tab w:val="left" w:pos="0"/>
        </w:tabs>
        <w:suppressAutoHyphens w:val="0"/>
        <w:spacing w:after="0" w:line="360" w:lineRule="auto"/>
        <w:ind w:left="499" w:hanging="499"/>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 xml:space="preserve"> Дослідження штукатурних розчинів виконано Ю. Стріленко та Т. Нестеренко; мікрохімічні дослідження проб грунту та фарбового шару виконали Г.Каганович та В. Терпило (1979 р.),  Ю. Стріленко та В. Терпило (1986 р.). Див.: ОРНЖТЦ.– Т. 1. – С. нн.</w:t>
      </w:r>
    </w:p>
    <w:p w14:paraId="4D8FD8D6" w14:textId="77777777" w:rsidR="007C367B" w:rsidRPr="007C367B" w:rsidRDefault="007C367B" w:rsidP="00E71DEC">
      <w:pPr>
        <w:widowControl/>
        <w:numPr>
          <w:ilvl w:val="0"/>
          <w:numId w:val="20"/>
        </w:numPr>
        <w:tabs>
          <w:tab w:val="clear" w:pos="709"/>
          <w:tab w:val="left" w:pos="0"/>
        </w:tabs>
        <w:suppressAutoHyphens w:val="0"/>
        <w:spacing w:after="0" w:line="360" w:lineRule="auto"/>
        <w:ind w:left="499" w:hanging="499"/>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 xml:space="preserve">  ОРНЖТЦ. – Т.1. – С.15, 17; Т.2. – С. нн.</w:t>
      </w:r>
    </w:p>
    <w:p w14:paraId="227E6B4D"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 xml:space="preserve">  ОРНЖТЦ. – Т. 1. - С. 16.</w:t>
      </w:r>
    </w:p>
    <w:p w14:paraId="66E72F7A"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 xml:space="preserve"> Логвин Г.Н. Українське бароко (Візантія і Захід) // Мистецтвознавство України: Зб. наук. пр. Академії мистецтв України. – К., 2001.– Вип. 2.– С. 7-12.</w:t>
      </w:r>
    </w:p>
    <w:p w14:paraId="4E15589A"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 xml:space="preserve"> Там само. – С. 8.</w:t>
      </w:r>
    </w:p>
    <w:p w14:paraId="23F4DA66"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 xml:space="preserve"> Там само. – С. 8.</w:t>
      </w:r>
    </w:p>
    <w:p w14:paraId="036B355A" w14:textId="77777777" w:rsidR="007C367B" w:rsidRPr="007C367B" w:rsidRDefault="007C367B" w:rsidP="00E71DEC">
      <w:pPr>
        <w:widowControl/>
        <w:numPr>
          <w:ilvl w:val="0"/>
          <w:numId w:val="20"/>
        </w:numPr>
        <w:tabs>
          <w:tab w:val="clear" w:pos="709"/>
          <w:tab w:val="left" w:pos="0"/>
        </w:tabs>
        <w:suppressAutoHyphens w:val="0"/>
        <w:spacing w:after="0" w:line="360" w:lineRule="auto"/>
        <w:ind w:left="499" w:hanging="499"/>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w:t>
      </w:r>
      <w:r w:rsidRPr="007C367B">
        <w:rPr>
          <w:rFonts w:ascii="Times New Roman" w:eastAsia="Times New Roman" w:hAnsi="Times New Roman" w:cs="Times New Roman"/>
          <w:kern w:val="0"/>
          <w:sz w:val="28"/>
          <w:szCs w:val="20"/>
          <w:lang w:val="uk-UA" w:eastAsia="ru-RU"/>
        </w:rPr>
        <w:t>Там само. – С. 12.</w:t>
      </w:r>
    </w:p>
    <w:p w14:paraId="42EA7D4F" w14:textId="77777777" w:rsidR="007C367B" w:rsidRPr="007C367B" w:rsidRDefault="007C367B" w:rsidP="00E71DEC">
      <w:pPr>
        <w:widowControl/>
        <w:numPr>
          <w:ilvl w:val="0"/>
          <w:numId w:val="20"/>
        </w:numPr>
        <w:tabs>
          <w:tab w:val="clear" w:pos="709"/>
          <w:tab w:val="left" w:pos="0"/>
        </w:tabs>
        <w:suppressAutoHyphens w:val="0"/>
        <w:spacing w:after="0" w:line="360" w:lineRule="auto"/>
        <w:ind w:left="499" w:hanging="499"/>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Свєнціцька В.І. Український живопис </w:t>
      </w:r>
      <w:r w:rsidRPr="007C367B">
        <w:rPr>
          <w:rFonts w:ascii="Times New Roman" w:eastAsia="Times New Roman" w:hAnsi="Times New Roman" w:cs="Times New Roman"/>
          <w:kern w:val="0"/>
          <w:sz w:val="28"/>
          <w:szCs w:val="20"/>
          <w:lang w:val="en-US" w:eastAsia="ru-RU"/>
        </w:rPr>
        <w:t>XVI</w:t>
      </w:r>
      <w:r w:rsidRPr="007C367B">
        <w:rPr>
          <w:rFonts w:ascii="Times New Roman" w:eastAsia="Times New Roman" w:hAnsi="Times New Roman" w:cs="Times New Roman"/>
          <w:kern w:val="0"/>
          <w:sz w:val="28"/>
          <w:szCs w:val="20"/>
          <w:lang w:eastAsia="ru-RU"/>
        </w:rPr>
        <w:t xml:space="preserve"> – </w:t>
      </w:r>
      <w:r w:rsidRPr="007C367B">
        <w:rPr>
          <w:rFonts w:ascii="Times New Roman" w:eastAsia="Times New Roman" w:hAnsi="Times New Roman" w:cs="Times New Roman"/>
          <w:kern w:val="0"/>
          <w:sz w:val="28"/>
          <w:szCs w:val="20"/>
          <w:lang w:val="en-US" w:eastAsia="ru-RU"/>
        </w:rPr>
        <w:t>XVII</w:t>
      </w:r>
      <w:r w:rsidRPr="007C367B">
        <w:rPr>
          <w:rFonts w:ascii="Times New Roman" w:eastAsia="Times New Roman" w:hAnsi="Times New Roman" w:cs="Times New Roman"/>
          <w:kern w:val="0"/>
          <w:sz w:val="28"/>
          <w:szCs w:val="20"/>
          <w:lang w:eastAsia="ru-RU"/>
        </w:rPr>
        <w:t xml:space="preserve"> та </w:t>
      </w:r>
      <w:r w:rsidRPr="007C367B">
        <w:rPr>
          <w:rFonts w:ascii="Times New Roman" w:eastAsia="Times New Roman" w:hAnsi="Times New Roman" w:cs="Times New Roman"/>
          <w:kern w:val="0"/>
          <w:sz w:val="28"/>
          <w:szCs w:val="20"/>
          <w:lang w:val="en-US" w:eastAsia="ru-RU"/>
        </w:rPr>
        <w:t>XVIII</w:t>
      </w:r>
      <w:r w:rsidRPr="007C367B">
        <w:rPr>
          <w:rFonts w:ascii="Times New Roman" w:eastAsia="Times New Roman" w:hAnsi="Times New Roman" w:cs="Times New Roman"/>
          <w:kern w:val="0"/>
          <w:sz w:val="28"/>
          <w:szCs w:val="20"/>
          <w:lang w:eastAsia="ru-RU"/>
        </w:rPr>
        <w:t xml:space="preserve"> ст. у контексті візантійських мистецьких традицій та західноєвропейського бароко // Українське барокко та європейський контекст: Зб. наук. пр. – К., 1991.- С. 90-95. </w:t>
      </w:r>
    </w:p>
    <w:p w14:paraId="38D621B5"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w:t>
      </w:r>
      <w:r w:rsidRPr="007C367B">
        <w:rPr>
          <w:rFonts w:ascii="Times New Roman" w:eastAsia="Times New Roman" w:hAnsi="Times New Roman" w:cs="Times New Roman"/>
          <w:kern w:val="0"/>
          <w:sz w:val="28"/>
          <w:szCs w:val="20"/>
          <w:lang w:val="uk-UA" w:eastAsia="ru-RU"/>
        </w:rPr>
        <w:t>Там само. – С. 92.</w:t>
      </w:r>
    </w:p>
    <w:p w14:paraId="09D7E6B6"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 xml:space="preserve"> Там само. – С. 92.</w:t>
      </w:r>
    </w:p>
    <w:p w14:paraId="3ABA924F"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 xml:space="preserve"> Там само. – С. 94.</w:t>
      </w:r>
    </w:p>
    <w:p w14:paraId="228BB166"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w:t>
      </w:r>
      <w:r w:rsidRPr="007C367B">
        <w:rPr>
          <w:rFonts w:ascii="Times New Roman" w:eastAsia="Times New Roman" w:hAnsi="Times New Roman" w:cs="Times New Roman"/>
          <w:kern w:val="0"/>
          <w:sz w:val="28"/>
          <w:szCs w:val="20"/>
          <w:lang w:val="uk-UA" w:eastAsia="ru-RU"/>
        </w:rPr>
        <w:t>Там само. – С. 95.</w:t>
      </w:r>
    </w:p>
    <w:p w14:paraId="64216195"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 xml:space="preserve">Сидор О. </w:t>
      </w:r>
      <w:r w:rsidRPr="007C367B">
        <w:rPr>
          <w:rFonts w:ascii="Times New Roman" w:eastAsia="Times New Roman" w:hAnsi="Times New Roman" w:cs="Times New Roman"/>
          <w:kern w:val="0"/>
          <w:sz w:val="28"/>
          <w:szCs w:val="20"/>
          <w:lang w:eastAsia="ru-RU"/>
        </w:rPr>
        <w:t>Барокко в українському живописі // Українське барокко та європейський контекст: Зб. наук. пр.  – К., 1991. - С. 173-183.</w:t>
      </w:r>
    </w:p>
    <w:p w14:paraId="6FA96E90"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Там само. – С. 174.</w:t>
      </w:r>
    </w:p>
    <w:p w14:paraId="5203778F"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 xml:space="preserve"> Там само. – С. 174.</w:t>
      </w:r>
    </w:p>
    <w:p w14:paraId="6A0E7C7E"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 xml:space="preserve"> Там само. – С. 178.</w:t>
      </w:r>
    </w:p>
    <w:p w14:paraId="48CADBEB"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 xml:space="preserve"> Там само. – С. 178.</w:t>
      </w:r>
    </w:p>
    <w:p w14:paraId="2963A0A9"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lastRenderedPageBreak/>
        <w:t xml:space="preserve"> Там само. – С. 179.</w:t>
      </w:r>
    </w:p>
    <w:p w14:paraId="6E174883"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 xml:space="preserve"> Там само. – С. 180.</w:t>
      </w:r>
    </w:p>
    <w:p w14:paraId="0E45B09F"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 xml:space="preserve"> Овсийчук В.А. Идейно-социальн</w:t>
      </w:r>
      <w:r w:rsidRPr="007C367B">
        <w:rPr>
          <w:rFonts w:ascii="Times New Roman" w:eastAsia="Times New Roman" w:hAnsi="Times New Roman" w:cs="Times New Roman"/>
          <w:kern w:val="0"/>
          <w:sz w:val="28"/>
          <w:szCs w:val="20"/>
          <w:lang w:eastAsia="ru-RU"/>
        </w:rPr>
        <w:t>ые основы украинского барокко // Западно-европски бароки и византи</w:t>
      </w:r>
      <w:r w:rsidRPr="007C367B">
        <w:rPr>
          <w:rFonts w:ascii="Times New Roman" w:eastAsia="Times New Roman" w:hAnsi="Times New Roman" w:cs="Times New Roman"/>
          <w:kern w:val="0"/>
          <w:sz w:val="28"/>
          <w:szCs w:val="20"/>
          <w:lang w:val="en-US" w:eastAsia="ru-RU"/>
        </w:rPr>
        <w:t>j</w:t>
      </w:r>
      <w:r w:rsidRPr="007C367B">
        <w:rPr>
          <w:rFonts w:ascii="Times New Roman" w:eastAsia="Times New Roman" w:hAnsi="Times New Roman" w:cs="Times New Roman"/>
          <w:kern w:val="0"/>
          <w:sz w:val="28"/>
          <w:szCs w:val="20"/>
          <w:lang w:eastAsia="ru-RU"/>
        </w:rPr>
        <w:t>с</w:t>
      </w:r>
      <w:r w:rsidRPr="007C367B">
        <w:rPr>
          <w:rFonts w:ascii="Times New Roman" w:eastAsia="Times New Roman" w:hAnsi="Times New Roman" w:cs="Times New Roman"/>
          <w:kern w:val="0"/>
          <w:sz w:val="28"/>
          <w:szCs w:val="20"/>
          <w:lang w:val="uk-UA" w:eastAsia="ru-RU"/>
        </w:rPr>
        <w:t xml:space="preserve">ки свет: Зборник радова са научног скупа. – Београд, 1991. – С. 61-65. </w:t>
      </w:r>
    </w:p>
    <w:p w14:paraId="22956DF3"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 xml:space="preserve"> Овсійчук В.А.  Майстри українського барокко. Жовківський художній осередок. –  К., 1991. </w:t>
      </w:r>
    </w:p>
    <w:p w14:paraId="59A7C0DE"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 xml:space="preserve"> Овсійчук В.А. Українське малярство </w:t>
      </w:r>
      <w:r w:rsidRPr="007C367B">
        <w:rPr>
          <w:rFonts w:ascii="Times New Roman" w:eastAsia="Times New Roman" w:hAnsi="Times New Roman" w:cs="Times New Roman"/>
          <w:kern w:val="0"/>
          <w:sz w:val="28"/>
          <w:szCs w:val="20"/>
          <w:lang w:val="en-US" w:eastAsia="ru-RU"/>
        </w:rPr>
        <w:t>X</w:t>
      </w:r>
      <w:r w:rsidRPr="007C367B">
        <w:rPr>
          <w:rFonts w:ascii="Times New Roman" w:eastAsia="Times New Roman" w:hAnsi="Times New Roman" w:cs="Times New Roman"/>
          <w:kern w:val="0"/>
          <w:sz w:val="28"/>
          <w:szCs w:val="20"/>
          <w:lang w:eastAsia="ru-RU"/>
        </w:rPr>
        <w:t xml:space="preserve"> - </w:t>
      </w:r>
      <w:r w:rsidRPr="007C367B">
        <w:rPr>
          <w:rFonts w:ascii="Times New Roman" w:eastAsia="Times New Roman" w:hAnsi="Times New Roman" w:cs="Times New Roman"/>
          <w:kern w:val="0"/>
          <w:sz w:val="28"/>
          <w:szCs w:val="20"/>
          <w:lang w:val="en-US" w:eastAsia="ru-RU"/>
        </w:rPr>
        <w:t>XVIII</w:t>
      </w:r>
      <w:r w:rsidRPr="007C367B">
        <w:rPr>
          <w:rFonts w:ascii="Times New Roman" w:eastAsia="Times New Roman" w:hAnsi="Times New Roman" w:cs="Times New Roman"/>
          <w:kern w:val="0"/>
          <w:sz w:val="28"/>
          <w:szCs w:val="20"/>
          <w:lang w:val="uk-UA" w:eastAsia="ru-RU"/>
        </w:rPr>
        <w:t xml:space="preserve"> ст. Проблеми кольору. – Львів, 1996.</w:t>
      </w:r>
    </w:p>
    <w:p w14:paraId="139EEA54"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 xml:space="preserve"> Там само. – С. 352.</w:t>
      </w:r>
    </w:p>
    <w:p w14:paraId="52905EA6"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 xml:space="preserve"> Там само. – С. 352.</w:t>
      </w:r>
    </w:p>
    <w:p w14:paraId="078BE0BF"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 xml:space="preserve"> Там само. – С. 406.</w:t>
      </w:r>
    </w:p>
    <w:p w14:paraId="1C39BC15"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 xml:space="preserve"> Там само. – С. 406.</w:t>
      </w:r>
    </w:p>
    <w:p w14:paraId="6DF12A0C"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 xml:space="preserve"> Там само. – С. 417.</w:t>
      </w:r>
    </w:p>
    <w:p w14:paraId="57E705F2"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 xml:space="preserve"> Пащенко Е.М.  </w:t>
      </w:r>
      <w:r w:rsidRPr="007C367B">
        <w:rPr>
          <w:rFonts w:ascii="Times New Roman" w:eastAsia="Times New Roman" w:hAnsi="Times New Roman" w:cs="Times New Roman"/>
          <w:kern w:val="0"/>
          <w:sz w:val="28"/>
          <w:szCs w:val="20"/>
          <w:lang w:eastAsia="ru-RU"/>
        </w:rPr>
        <w:t>Актуализаци</w:t>
      </w:r>
      <w:r w:rsidRPr="007C367B">
        <w:rPr>
          <w:rFonts w:ascii="Times New Roman" w:eastAsia="Times New Roman" w:hAnsi="Times New Roman" w:cs="Times New Roman"/>
          <w:kern w:val="0"/>
          <w:sz w:val="28"/>
          <w:szCs w:val="20"/>
          <w:lang w:val="en-US" w:eastAsia="ru-RU"/>
        </w:rPr>
        <w:t>j</w:t>
      </w:r>
      <w:r w:rsidRPr="007C367B">
        <w:rPr>
          <w:rFonts w:ascii="Times New Roman" w:eastAsia="Times New Roman" w:hAnsi="Times New Roman" w:cs="Times New Roman"/>
          <w:kern w:val="0"/>
          <w:sz w:val="28"/>
          <w:szCs w:val="20"/>
          <w:lang w:eastAsia="ru-RU"/>
        </w:rPr>
        <w:t>а  средньовековльа  у  укра</w:t>
      </w:r>
      <w:r w:rsidRPr="007C367B">
        <w:rPr>
          <w:rFonts w:ascii="Times New Roman" w:eastAsia="Times New Roman" w:hAnsi="Times New Roman" w:cs="Times New Roman"/>
          <w:kern w:val="0"/>
          <w:sz w:val="28"/>
          <w:szCs w:val="20"/>
          <w:lang w:val="en-US" w:eastAsia="ru-RU"/>
        </w:rPr>
        <w:t>j</w:t>
      </w:r>
      <w:r w:rsidRPr="007C367B">
        <w:rPr>
          <w:rFonts w:ascii="Times New Roman" w:eastAsia="Times New Roman" w:hAnsi="Times New Roman" w:cs="Times New Roman"/>
          <w:kern w:val="0"/>
          <w:sz w:val="28"/>
          <w:szCs w:val="20"/>
          <w:lang w:eastAsia="ru-RU"/>
        </w:rPr>
        <w:t>инском  и  српском бароку // Западно-европски барок и византи</w:t>
      </w:r>
      <w:r w:rsidRPr="007C367B">
        <w:rPr>
          <w:rFonts w:ascii="Times New Roman" w:eastAsia="Times New Roman" w:hAnsi="Times New Roman" w:cs="Times New Roman"/>
          <w:kern w:val="0"/>
          <w:sz w:val="28"/>
          <w:szCs w:val="20"/>
          <w:lang w:val="en-US" w:eastAsia="ru-RU"/>
        </w:rPr>
        <w:t>j</w:t>
      </w:r>
      <w:r w:rsidRPr="007C367B">
        <w:rPr>
          <w:rFonts w:ascii="Times New Roman" w:eastAsia="Times New Roman" w:hAnsi="Times New Roman" w:cs="Times New Roman"/>
          <w:kern w:val="0"/>
          <w:sz w:val="28"/>
          <w:szCs w:val="20"/>
          <w:lang w:eastAsia="ru-RU"/>
        </w:rPr>
        <w:t>с</w:t>
      </w:r>
      <w:r w:rsidRPr="007C367B">
        <w:rPr>
          <w:rFonts w:ascii="Times New Roman" w:eastAsia="Times New Roman" w:hAnsi="Times New Roman" w:cs="Times New Roman"/>
          <w:kern w:val="0"/>
          <w:sz w:val="28"/>
          <w:szCs w:val="20"/>
          <w:lang w:val="uk-UA" w:eastAsia="ru-RU"/>
        </w:rPr>
        <w:t xml:space="preserve">ки свет: Зборник радова са научног скупа. – Београд, 1991. – С. 67-74. </w:t>
      </w:r>
    </w:p>
    <w:p w14:paraId="54DBEADB"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Там само. – С. 69.</w:t>
      </w:r>
    </w:p>
    <w:p w14:paraId="13CDBA83"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Там само. – С. 69.</w:t>
      </w:r>
    </w:p>
    <w:p w14:paraId="5678FD18"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Міляєва Л.С. Спасо-Преображенська церква с. Великі Сорочинці Полтавської області // Українське барокко та європейський контекст</w:t>
      </w:r>
      <w:r w:rsidRPr="007C367B">
        <w:rPr>
          <w:rFonts w:ascii="Times New Roman" w:eastAsia="Times New Roman" w:hAnsi="Times New Roman" w:cs="Times New Roman"/>
          <w:kern w:val="0"/>
          <w:sz w:val="28"/>
          <w:szCs w:val="20"/>
          <w:lang w:val="uk-UA" w:eastAsia="ru-RU"/>
        </w:rPr>
        <w:t>:</w:t>
      </w:r>
      <w:r w:rsidRPr="007C367B">
        <w:rPr>
          <w:rFonts w:ascii="Times New Roman" w:eastAsia="Times New Roman" w:hAnsi="Times New Roman" w:cs="Times New Roman"/>
          <w:kern w:val="0"/>
          <w:sz w:val="28"/>
          <w:szCs w:val="20"/>
          <w:lang w:eastAsia="ru-RU"/>
        </w:rPr>
        <w:t xml:space="preserve"> Зб. наук. пр. – К., 1991.-  С. 128-135.</w:t>
      </w:r>
    </w:p>
    <w:p w14:paraId="7A9262D3"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Там само. – С. 128-129.</w:t>
      </w:r>
    </w:p>
    <w:p w14:paraId="5CE62213"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Там само. – С. 129.</w:t>
      </w:r>
    </w:p>
    <w:p w14:paraId="03B622A0"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Там само. – С. 129.</w:t>
      </w:r>
    </w:p>
    <w:p w14:paraId="7D5B00EE"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Там само. – С. 131.</w:t>
      </w:r>
    </w:p>
    <w:p w14:paraId="273F9C21"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Там само. – С. 133.</w:t>
      </w:r>
    </w:p>
    <w:p w14:paraId="4E556698"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Там само. – С. 133.</w:t>
      </w:r>
    </w:p>
    <w:p w14:paraId="3D4DAF6F"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Там само. – С. 129.</w:t>
      </w:r>
    </w:p>
    <w:p w14:paraId="68500379"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lastRenderedPageBreak/>
        <w:t xml:space="preserve"> Там само. – С. 129.</w:t>
      </w:r>
    </w:p>
    <w:p w14:paraId="60A2241A"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Міляєва Л.С. Переддень бароко // </w:t>
      </w:r>
      <w:r w:rsidRPr="007C367B">
        <w:rPr>
          <w:rFonts w:ascii="Times New Roman" w:eastAsia="Times New Roman" w:hAnsi="Times New Roman" w:cs="Times New Roman"/>
          <w:kern w:val="0"/>
          <w:sz w:val="28"/>
          <w:szCs w:val="20"/>
          <w:lang w:val="uk-UA" w:eastAsia="ru-RU"/>
        </w:rPr>
        <w:t>Мистецтвознавство України: Зб. наук. пр. Академії мистецтв України. – К., 2000. –  Вип. 1. – С. 27-48.</w:t>
      </w:r>
    </w:p>
    <w:p w14:paraId="474FEFE8"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Там само. – С. 27.</w:t>
      </w:r>
    </w:p>
    <w:p w14:paraId="60B377CA"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Там само. – С. 29.</w:t>
      </w:r>
    </w:p>
    <w:p w14:paraId="6007586C"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Там само. – С. 31.</w:t>
      </w:r>
    </w:p>
    <w:p w14:paraId="14D8117C"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Там само. – С. 31.</w:t>
      </w:r>
    </w:p>
    <w:p w14:paraId="40238B41"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Там само. – С. 47.</w:t>
      </w:r>
    </w:p>
    <w:p w14:paraId="2EA201D9"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Логвин Г.Н. Киево-Печерская Лавра. – С. 17; Уманцев Ф.С. Троїцька надбрамна церква. – С. 142-169; Жолтовський П.М. Монументальний живопис на Україні… – С. 32, 35; </w:t>
      </w:r>
      <w:r w:rsidRPr="007C367B">
        <w:rPr>
          <w:rFonts w:ascii="Times New Roman" w:eastAsia="Times New Roman" w:hAnsi="Times New Roman" w:cs="Times New Roman"/>
          <w:kern w:val="0"/>
          <w:sz w:val="28"/>
          <w:szCs w:val="20"/>
          <w:lang w:val="uk-UA" w:eastAsia="ru-RU"/>
        </w:rPr>
        <w:t xml:space="preserve">Міляєва Л.С. </w:t>
      </w:r>
      <w:r w:rsidRPr="007C367B">
        <w:rPr>
          <w:rFonts w:ascii="Times New Roman" w:eastAsia="Times New Roman" w:hAnsi="Times New Roman" w:cs="Times New Roman"/>
          <w:kern w:val="0"/>
          <w:sz w:val="28"/>
          <w:szCs w:val="20"/>
          <w:lang w:eastAsia="ru-RU"/>
        </w:rPr>
        <w:t>Києво-Могилянська академія і українсько-сербські художні зв’язки. – С. 118; Она же: Иконография и красноречие украинского барокко… – С. 311; Пащенко Є.М. Про походження стінописів монастиря Крушедол... – С. 104-105.</w:t>
      </w:r>
    </w:p>
    <w:p w14:paraId="182DB561"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Білецький П.О.</w:t>
      </w:r>
      <w:r w:rsidRPr="007C367B">
        <w:rPr>
          <w:rFonts w:ascii="Times New Roman" w:eastAsia="Times New Roman" w:hAnsi="Times New Roman" w:cs="Times New Roman"/>
          <w:kern w:val="0"/>
          <w:sz w:val="20"/>
          <w:szCs w:val="20"/>
          <w:lang w:eastAsia="ru-RU"/>
        </w:rPr>
        <w:t xml:space="preserve"> </w:t>
      </w:r>
      <w:r w:rsidRPr="007C367B">
        <w:rPr>
          <w:rFonts w:ascii="Times New Roman" w:eastAsia="Times New Roman" w:hAnsi="Times New Roman" w:cs="Times New Roman"/>
          <w:kern w:val="0"/>
          <w:sz w:val="28"/>
          <w:szCs w:val="20"/>
          <w:lang w:eastAsia="ru-RU"/>
        </w:rPr>
        <w:t xml:space="preserve">Українське мистецтво другої половини </w:t>
      </w:r>
      <w:r w:rsidRPr="007C367B">
        <w:rPr>
          <w:rFonts w:ascii="Times New Roman" w:eastAsia="Times New Roman" w:hAnsi="Times New Roman" w:cs="Times New Roman"/>
          <w:kern w:val="0"/>
          <w:sz w:val="28"/>
          <w:szCs w:val="20"/>
          <w:lang w:val="en-US" w:eastAsia="ru-RU"/>
        </w:rPr>
        <w:t>XVII</w:t>
      </w:r>
      <w:r w:rsidRPr="007C367B">
        <w:rPr>
          <w:rFonts w:ascii="Times New Roman" w:eastAsia="Times New Roman" w:hAnsi="Times New Roman" w:cs="Times New Roman"/>
          <w:kern w:val="0"/>
          <w:sz w:val="28"/>
          <w:szCs w:val="20"/>
          <w:lang w:eastAsia="ru-RU"/>
        </w:rPr>
        <w:t xml:space="preserve">-початку </w:t>
      </w:r>
      <w:r w:rsidRPr="007C367B">
        <w:rPr>
          <w:rFonts w:ascii="Times New Roman" w:eastAsia="Times New Roman" w:hAnsi="Times New Roman" w:cs="Times New Roman"/>
          <w:kern w:val="0"/>
          <w:sz w:val="28"/>
          <w:szCs w:val="20"/>
          <w:lang w:val="en-US" w:eastAsia="ru-RU"/>
        </w:rPr>
        <w:t>XVIII</w:t>
      </w:r>
      <w:r w:rsidRPr="007C367B">
        <w:rPr>
          <w:rFonts w:ascii="Times New Roman" w:eastAsia="Times New Roman" w:hAnsi="Times New Roman" w:cs="Times New Roman"/>
          <w:kern w:val="0"/>
          <w:sz w:val="28"/>
          <w:szCs w:val="20"/>
          <w:lang w:eastAsia="ru-RU"/>
        </w:rPr>
        <w:t xml:space="preserve"> ст. – С. 28-29.</w:t>
      </w:r>
    </w:p>
    <w:p w14:paraId="2C941205"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Жолтовський П.М. Монументальний живопис на Україні... – С. 31-34.</w:t>
      </w:r>
    </w:p>
    <w:p w14:paraId="4784241B"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Миляева Л.С. Иконография и красноречие украинского барокко… -  С. 308-316.</w:t>
      </w:r>
    </w:p>
    <w:p w14:paraId="3369F4EE"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Торбаков І.Б. Києво-Могилянська акадеімя і російське Просвітництво (літературно-видавнича діяльньсть вихованців Києво-Могилянської академії в Петербурзі та Москві в другій половині </w:t>
      </w:r>
      <w:r w:rsidRPr="007C367B">
        <w:rPr>
          <w:rFonts w:ascii="Times New Roman" w:eastAsia="Times New Roman" w:hAnsi="Times New Roman" w:cs="Times New Roman"/>
          <w:kern w:val="0"/>
          <w:sz w:val="28"/>
          <w:szCs w:val="20"/>
          <w:lang w:val="en-US" w:eastAsia="ru-RU"/>
        </w:rPr>
        <w:t>XVIII</w:t>
      </w:r>
      <w:r w:rsidRPr="007C367B">
        <w:rPr>
          <w:rFonts w:ascii="Times New Roman" w:eastAsia="Times New Roman" w:hAnsi="Times New Roman" w:cs="Times New Roman"/>
          <w:kern w:val="0"/>
          <w:sz w:val="28"/>
          <w:szCs w:val="20"/>
          <w:lang w:val="uk-UA" w:eastAsia="ru-RU"/>
        </w:rPr>
        <w:t xml:space="preserve"> ст.</w:t>
      </w:r>
      <w:r w:rsidRPr="007C367B">
        <w:rPr>
          <w:rFonts w:ascii="Times New Roman" w:eastAsia="Times New Roman" w:hAnsi="Times New Roman" w:cs="Times New Roman"/>
          <w:kern w:val="0"/>
          <w:sz w:val="28"/>
          <w:szCs w:val="20"/>
          <w:lang w:eastAsia="ru-RU"/>
        </w:rPr>
        <w:t>): Автореф. дис… к-та істор. наук. – К., 1997. – С. 12.</w:t>
      </w:r>
    </w:p>
    <w:p w14:paraId="02E60F21"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Там само. – С. 11.</w:t>
      </w:r>
    </w:p>
    <w:p w14:paraId="4EDF0F19"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Титов Ф. Императорская киевская духовная академия в ея трехвековой жизни и деятельности (1615 - 1915). – К., 1915. – С. 236.</w:t>
      </w:r>
    </w:p>
    <w:p w14:paraId="5E530F12"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Торбаков </w:t>
      </w:r>
      <w:r w:rsidRPr="007C367B">
        <w:rPr>
          <w:rFonts w:ascii="Times New Roman" w:eastAsia="Times New Roman" w:hAnsi="Times New Roman" w:cs="Times New Roman"/>
          <w:kern w:val="0"/>
          <w:sz w:val="28"/>
          <w:szCs w:val="20"/>
          <w:lang w:val="uk-UA" w:eastAsia="ru-RU"/>
        </w:rPr>
        <w:t xml:space="preserve">І.Б. </w:t>
      </w:r>
      <w:r w:rsidRPr="007C367B">
        <w:rPr>
          <w:rFonts w:ascii="Times New Roman" w:eastAsia="Times New Roman" w:hAnsi="Times New Roman" w:cs="Times New Roman"/>
          <w:kern w:val="0"/>
          <w:sz w:val="28"/>
          <w:szCs w:val="20"/>
          <w:lang w:eastAsia="ru-RU"/>
        </w:rPr>
        <w:t>Києво-Могилянська акадеімя і російське Просвітництво…</w:t>
      </w:r>
      <w:r w:rsidRPr="007C367B">
        <w:rPr>
          <w:rFonts w:ascii="Times New Roman" w:eastAsia="Times New Roman" w:hAnsi="Times New Roman" w:cs="Times New Roman"/>
          <w:kern w:val="0"/>
          <w:sz w:val="28"/>
          <w:szCs w:val="20"/>
          <w:lang w:val="uk-UA" w:eastAsia="ru-RU"/>
        </w:rPr>
        <w:t xml:space="preserve"> – С. 12.</w:t>
      </w:r>
    </w:p>
    <w:p w14:paraId="3375FFFB"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 xml:space="preserve"> </w:t>
      </w:r>
      <w:r w:rsidRPr="007C367B">
        <w:rPr>
          <w:rFonts w:ascii="Times New Roman" w:eastAsia="Times New Roman" w:hAnsi="Times New Roman" w:cs="Times New Roman"/>
          <w:kern w:val="0"/>
          <w:sz w:val="28"/>
          <w:szCs w:val="20"/>
          <w:lang w:eastAsia="ru-RU"/>
        </w:rPr>
        <w:t>Уманцев Ф.С. Троїцька надбрамна церква. – С. 42-51.</w:t>
      </w:r>
    </w:p>
    <w:p w14:paraId="50E9FCE0"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lastRenderedPageBreak/>
        <w:t xml:space="preserve"> Торбаков </w:t>
      </w:r>
      <w:r w:rsidRPr="007C367B">
        <w:rPr>
          <w:rFonts w:ascii="Times New Roman" w:eastAsia="Times New Roman" w:hAnsi="Times New Roman" w:cs="Times New Roman"/>
          <w:kern w:val="0"/>
          <w:sz w:val="28"/>
          <w:szCs w:val="20"/>
          <w:lang w:val="uk-UA" w:eastAsia="ru-RU"/>
        </w:rPr>
        <w:t>І.Б.</w:t>
      </w:r>
      <w:r w:rsidRPr="007C367B">
        <w:rPr>
          <w:rFonts w:ascii="Times New Roman" w:eastAsia="Times New Roman" w:hAnsi="Times New Roman" w:cs="Times New Roman"/>
          <w:kern w:val="0"/>
          <w:sz w:val="28"/>
          <w:szCs w:val="20"/>
          <w:lang w:eastAsia="ru-RU"/>
        </w:rPr>
        <w:t xml:space="preserve"> Києво-Могилянська акадеімя і російське Просвітництво…</w:t>
      </w:r>
      <w:r w:rsidRPr="007C367B">
        <w:rPr>
          <w:rFonts w:ascii="Times New Roman" w:eastAsia="Times New Roman" w:hAnsi="Times New Roman" w:cs="Times New Roman"/>
          <w:kern w:val="0"/>
          <w:sz w:val="28"/>
          <w:szCs w:val="20"/>
          <w:lang w:val="uk-UA" w:eastAsia="ru-RU"/>
        </w:rPr>
        <w:t xml:space="preserve"> – С. 11.</w:t>
      </w:r>
    </w:p>
    <w:p w14:paraId="3B96FC29"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 xml:space="preserve"> </w:t>
      </w:r>
      <w:r w:rsidRPr="007C367B">
        <w:rPr>
          <w:rFonts w:ascii="Times New Roman" w:eastAsia="Times New Roman" w:hAnsi="Times New Roman" w:cs="Times New Roman"/>
          <w:kern w:val="0"/>
          <w:sz w:val="28"/>
          <w:szCs w:val="20"/>
          <w:lang w:eastAsia="ru-RU"/>
        </w:rPr>
        <w:t>Уманцев Ф.С. Троїцька надбрамна церква. – С. 73.</w:t>
      </w:r>
    </w:p>
    <w:p w14:paraId="2A54821E"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Галавіч Г. Точки зіткнення стилю барокко в мистецтві Угорщини та України // Українське барокко та європейський контекст</w:t>
      </w:r>
      <w:r w:rsidRPr="007C367B">
        <w:rPr>
          <w:rFonts w:ascii="Times New Roman" w:eastAsia="Times New Roman" w:hAnsi="Times New Roman" w:cs="Times New Roman"/>
          <w:kern w:val="0"/>
          <w:sz w:val="28"/>
          <w:szCs w:val="20"/>
          <w:lang w:val="uk-UA" w:eastAsia="ru-RU"/>
        </w:rPr>
        <w:t>:</w:t>
      </w:r>
      <w:r w:rsidRPr="007C367B">
        <w:rPr>
          <w:rFonts w:ascii="Times New Roman" w:eastAsia="Times New Roman" w:hAnsi="Times New Roman" w:cs="Times New Roman"/>
          <w:kern w:val="0"/>
          <w:sz w:val="28"/>
          <w:szCs w:val="20"/>
          <w:lang w:eastAsia="ru-RU"/>
        </w:rPr>
        <w:t xml:space="preserve"> Зб. наук. пр. –  К., 1991. - С. 135.</w:t>
      </w:r>
    </w:p>
    <w:p w14:paraId="07108ED8"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Ровинский А.Д. История русских школ иконописания до конца </w:t>
      </w:r>
      <w:r w:rsidRPr="007C367B">
        <w:rPr>
          <w:rFonts w:ascii="Times New Roman" w:eastAsia="Times New Roman" w:hAnsi="Times New Roman" w:cs="Times New Roman"/>
          <w:kern w:val="0"/>
          <w:sz w:val="28"/>
          <w:szCs w:val="20"/>
          <w:lang w:val="en-US" w:eastAsia="ru-RU"/>
        </w:rPr>
        <w:t>XVII</w:t>
      </w:r>
      <w:r w:rsidRPr="007C367B">
        <w:rPr>
          <w:rFonts w:ascii="Times New Roman" w:eastAsia="Times New Roman" w:hAnsi="Times New Roman" w:cs="Times New Roman"/>
          <w:kern w:val="0"/>
          <w:sz w:val="28"/>
          <w:szCs w:val="20"/>
          <w:lang w:val="uk-UA" w:eastAsia="ru-RU"/>
        </w:rPr>
        <w:t xml:space="preserve"> </w:t>
      </w:r>
      <w:r w:rsidRPr="007C367B">
        <w:rPr>
          <w:rFonts w:ascii="Times New Roman" w:eastAsia="Times New Roman" w:hAnsi="Times New Roman" w:cs="Times New Roman"/>
          <w:kern w:val="0"/>
          <w:sz w:val="28"/>
          <w:szCs w:val="20"/>
          <w:lang w:eastAsia="ru-RU"/>
        </w:rPr>
        <w:t>века //</w:t>
      </w:r>
      <w:r w:rsidRPr="007C367B">
        <w:rPr>
          <w:rFonts w:ascii="Times New Roman" w:eastAsia="Times New Roman" w:hAnsi="Times New Roman" w:cs="Times New Roman"/>
          <w:kern w:val="0"/>
          <w:sz w:val="28"/>
          <w:szCs w:val="20"/>
          <w:lang w:val="uk-UA" w:eastAsia="ru-RU"/>
        </w:rPr>
        <w:t xml:space="preserve"> </w:t>
      </w:r>
      <w:r w:rsidRPr="007C367B">
        <w:rPr>
          <w:rFonts w:ascii="Times New Roman" w:eastAsia="Times New Roman" w:hAnsi="Times New Roman" w:cs="Times New Roman"/>
          <w:kern w:val="0"/>
          <w:sz w:val="28"/>
          <w:szCs w:val="20"/>
          <w:lang w:eastAsia="ru-RU"/>
        </w:rPr>
        <w:t>Записки императорского Археологического общества. –  1856. - Т. 8. – С. 61.</w:t>
      </w:r>
    </w:p>
    <w:p w14:paraId="2144B50F"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Повна</w:t>
      </w:r>
      <w:r w:rsidRPr="007C367B">
        <w:rPr>
          <w:rFonts w:ascii="Times New Roman" w:eastAsia="Times New Roman" w:hAnsi="Times New Roman" w:cs="Times New Roman"/>
          <w:kern w:val="0"/>
          <w:sz w:val="28"/>
          <w:szCs w:val="20"/>
          <w:lang w:val="en-US" w:eastAsia="ru-RU"/>
        </w:rPr>
        <w:t xml:space="preserve"> </w:t>
      </w:r>
      <w:r w:rsidRPr="007C367B">
        <w:rPr>
          <w:rFonts w:ascii="Times New Roman" w:eastAsia="Times New Roman" w:hAnsi="Times New Roman" w:cs="Times New Roman"/>
          <w:kern w:val="0"/>
          <w:sz w:val="28"/>
          <w:szCs w:val="20"/>
          <w:lang w:eastAsia="ru-RU"/>
        </w:rPr>
        <w:t>назва</w:t>
      </w:r>
      <w:r w:rsidRPr="007C367B">
        <w:rPr>
          <w:rFonts w:ascii="Times New Roman" w:eastAsia="Times New Roman" w:hAnsi="Times New Roman" w:cs="Times New Roman"/>
          <w:kern w:val="0"/>
          <w:sz w:val="28"/>
          <w:szCs w:val="20"/>
          <w:lang w:val="en-US" w:eastAsia="ru-RU"/>
        </w:rPr>
        <w:t xml:space="preserve"> </w:t>
      </w:r>
      <w:r w:rsidRPr="007C367B">
        <w:rPr>
          <w:rFonts w:ascii="Times New Roman" w:eastAsia="Times New Roman" w:hAnsi="Times New Roman" w:cs="Times New Roman"/>
          <w:kern w:val="0"/>
          <w:sz w:val="28"/>
          <w:szCs w:val="20"/>
          <w:lang w:eastAsia="ru-RU"/>
        </w:rPr>
        <w:t>голландськ</w:t>
      </w:r>
      <w:r w:rsidRPr="007C367B">
        <w:rPr>
          <w:rFonts w:ascii="Times New Roman" w:eastAsia="Times New Roman" w:hAnsi="Times New Roman" w:cs="Times New Roman"/>
          <w:kern w:val="0"/>
          <w:sz w:val="28"/>
          <w:szCs w:val="20"/>
          <w:lang w:val="uk-UA" w:eastAsia="ru-RU"/>
        </w:rPr>
        <w:t xml:space="preserve">ої Біблії:  </w:t>
      </w:r>
      <w:r w:rsidRPr="007C367B">
        <w:rPr>
          <w:rFonts w:ascii="Times New Roman" w:eastAsia="Times New Roman" w:hAnsi="Times New Roman" w:cs="Times New Roman"/>
          <w:kern w:val="0"/>
          <w:sz w:val="28"/>
          <w:szCs w:val="20"/>
          <w:lang w:val="en-US" w:eastAsia="ru-RU"/>
        </w:rPr>
        <w:t>Theatrum biblicum hoc est sacrae veteris et novi testamenti tabulis aeneis expressae. Opus praestantissi morum huius ac superioris seculi pictorum atque sculptorum summo studio conquisitum et in lucem editum per Nicolaum Johannis Piscatorem.</w:t>
      </w:r>
      <w:r w:rsidRPr="007C367B">
        <w:rPr>
          <w:rFonts w:ascii="Times New Roman" w:eastAsia="Times New Roman" w:hAnsi="Times New Roman" w:cs="Times New Roman"/>
          <w:kern w:val="0"/>
          <w:sz w:val="28"/>
          <w:szCs w:val="20"/>
          <w:lang w:val="uk-UA" w:eastAsia="ru-RU"/>
        </w:rPr>
        <w:t xml:space="preserve"> Видавець – гравер і продавець художніх творів Ніколаус С. Йоанна Фішер (</w:t>
      </w:r>
      <w:r w:rsidRPr="007C367B">
        <w:rPr>
          <w:rFonts w:ascii="Times New Roman" w:eastAsia="Times New Roman" w:hAnsi="Times New Roman" w:cs="Times New Roman"/>
          <w:kern w:val="0"/>
          <w:sz w:val="28"/>
          <w:szCs w:val="20"/>
          <w:lang w:val="en-US" w:eastAsia="ru-RU"/>
        </w:rPr>
        <w:t>Claes</w:t>
      </w:r>
      <w:r w:rsidRPr="007C367B">
        <w:rPr>
          <w:rFonts w:ascii="Times New Roman" w:eastAsia="Times New Roman" w:hAnsi="Times New Roman" w:cs="Times New Roman"/>
          <w:kern w:val="0"/>
          <w:sz w:val="28"/>
          <w:szCs w:val="20"/>
          <w:lang w:val="uk-UA" w:eastAsia="ru-RU"/>
        </w:rPr>
        <w:t xml:space="preserve"> </w:t>
      </w:r>
      <w:r w:rsidRPr="007C367B">
        <w:rPr>
          <w:rFonts w:ascii="Times New Roman" w:eastAsia="Times New Roman" w:hAnsi="Times New Roman" w:cs="Times New Roman"/>
          <w:kern w:val="0"/>
          <w:sz w:val="28"/>
          <w:szCs w:val="20"/>
          <w:lang w:val="en-US" w:eastAsia="ru-RU"/>
        </w:rPr>
        <w:t>Jansz</w:t>
      </w:r>
      <w:r w:rsidRPr="007C367B">
        <w:rPr>
          <w:rFonts w:ascii="Times New Roman" w:eastAsia="Times New Roman" w:hAnsi="Times New Roman" w:cs="Times New Roman"/>
          <w:kern w:val="0"/>
          <w:sz w:val="28"/>
          <w:szCs w:val="20"/>
          <w:lang w:val="uk-UA" w:eastAsia="ru-RU"/>
        </w:rPr>
        <w:t xml:space="preserve"> </w:t>
      </w:r>
      <w:r w:rsidRPr="007C367B">
        <w:rPr>
          <w:rFonts w:ascii="Times New Roman" w:eastAsia="Times New Roman" w:hAnsi="Times New Roman" w:cs="Times New Roman"/>
          <w:kern w:val="0"/>
          <w:sz w:val="28"/>
          <w:szCs w:val="20"/>
          <w:lang w:val="en-US" w:eastAsia="ru-RU"/>
        </w:rPr>
        <w:t>Visscher</w:t>
      </w:r>
      <w:r w:rsidRPr="007C367B">
        <w:rPr>
          <w:rFonts w:ascii="Times New Roman" w:eastAsia="Times New Roman" w:hAnsi="Times New Roman" w:cs="Times New Roman"/>
          <w:kern w:val="0"/>
          <w:sz w:val="28"/>
          <w:szCs w:val="20"/>
          <w:lang w:val="uk-UA" w:eastAsia="ru-RU"/>
        </w:rPr>
        <w:t>) (1587 - 1660). В Україні найбільш популярні були видання Біблії 1650 та 1674 р.</w:t>
      </w:r>
    </w:p>
    <w:p w14:paraId="63E2C9F4"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 xml:space="preserve"> ІР НБУВ. – Ф. 229. - №№ 1-48.</w:t>
      </w:r>
    </w:p>
    <w:p w14:paraId="0E6A76C0"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 xml:space="preserve"> </w:t>
      </w:r>
      <w:r w:rsidRPr="007C367B">
        <w:rPr>
          <w:rFonts w:ascii="Times New Roman" w:eastAsia="Times New Roman" w:hAnsi="Times New Roman" w:cs="Times New Roman"/>
          <w:kern w:val="0"/>
          <w:sz w:val="28"/>
          <w:szCs w:val="20"/>
          <w:lang w:eastAsia="ru-RU"/>
        </w:rPr>
        <w:t>Уманцев Ф.С. Троїцька надбрамна церква. – С.73.</w:t>
      </w:r>
    </w:p>
    <w:p w14:paraId="255A66D0"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Гусева А.А., Каменева Т.Н., Полонская И.М. Украинские книги кирилловской печати  </w:t>
      </w:r>
      <w:r w:rsidRPr="007C367B">
        <w:rPr>
          <w:rFonts w:ascii="Times New Roman" w:eastAsia="Times New Roman" w:hAnsi="Times New Roman" w:cs="Times New Roman"/>
          <w:kern w:val="0"/>
          <w:sz w:val="28"/>
          <w:szCs w:val="20"/>
          <w:lang w:val="en-US" w:eastAsia="ru-RU"/>
        </w:rPr>
        <w:t>XVI</w:t>
      </w:r>
      <w:r w:rsidRPr="007C367B">
        <w:rPr>
          <w:rFonts w:ascii="Times New Roman" w:eastAsia="Times New Roman" w:hAnsi="Times New Roman" w:cs="Times New Roman"/>
          <w:kern w:val="0"/>
          <w:sz w:val="28"/>
          <w:szCs w:val="20"/>
          <w:lang w:eastAsia="ru-RU"/>
        </w:rPr>
        <w:t xml:space="preserve"> - </w:t>
      </w:r>
      <w:r w:rsidRPr="007C367B">
        <w:rPr>
          <w:rFonts w:ascii="Times New Roman" w:eastAsia="Times New Roman" w:hAnsi="Times New Roman" w:cs="Times New Roman"/>
          <w:kern w:val="0"/>
          <w:sz w:val="28"/>
          <w:szCs w:val="20"/>
          <w:lang w:val="en-US" w:eastAsia="ru-RU"/>
        </w:rPr>
        <w:t>XVIII</w:t>
      </w:r>
      <w:r w:rsidRPr="007C367B">
        <w:rPr>
          <w:rFonts w:ascii="Times New Roman" w:eastAsia="Times New Roman" w:hAnsi="Times New Roman" w:cs="Times New Roman"/>
          <w:kern w:val="0"/>
          <w:sz w:val="28"/>
          <w:szCs w:val="20"/>
          <w:lang w:eastAsia="ru-RU"/>
        </w:rPr>
        <w:t xml:space="preserve"> вв. Каталог изданий, хранящихся  в  Гос. б-ке СССР им. В.И.  Ленина: В 3-х вып. – М., 1981. – Вып. 2. – Часть 1: Киевские издания 2-й пол. </w:t>
      </w:r>
      <w:r w:rsidRPr="007C367B">
        <w:rPr>
          <w:rFonts w:ascii="Times New Roman" w:eastAsia="Times New Roman" w:hAnsi="Times New Roman" w:cs="Times New Roman"/>
          <w:kern w:val="0"/>
          <w:sz w:val="28"/>
          <w:szCs w:val="20"/>
          <w:lang w:val="en-US" w:eastAsia="ru-RU"/>
        </w:rPr>
        <w:t>XVII</w:t>
      </w:r>
      <w:r w:rsidRPr="007C367B">
        <w:rPr>
          <w:rFonts w:ascii="Times New Roman" w:eastAsia="Times New Roman" w:hAnsi="Times New Roman" w:cs="Times New Roman"/>
          <w:kern w:val="0"/>
          <w:sz w:val="28"/>
          <w:szCs w:val="20"/>
          <w:lang w:val="uk-UA" w:eastAsia="ru-RU"/>
        </w:rPr>
        <w:t xml:space="preserve"> в. – С. 9.</w:t>
      </w:r>
    </w:p>
    <w:p w14:paraId="182702D8"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 xml:space="preserve"> </w:t>
      </w:r>
      <w:r w:rsidRPr="007C367B">
        <w:rPr>
          <w:rFonts w:ascii="Times New Roman" w:eastAsia="Times New Roman" w:hAnsi="Times New Roman" w:cs="Times New Roman"/>
          <w:kern w:val="0"/>
          <w:sz w:val="28"/>
          <w:szCs w:val="20"/>
          <w:lang w:eastAsia="ru-RU"/>
        </w:rPr>
        <w:t>Галавіч Г. Точки зіткнення стилю барокко в мистецтві Угорщини та України. – С. 135-136.</w:t>
      </w:r>
    </w:p>
    <w:p w14:paraId="2BA4E4AC"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Там само. – С. 136.</w:t>
      </w:r>
    </w:p>
    <w:p w14:paraId="6FE569E8"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Пекарский П. Наука и литература в России при Петре Великом: В 2 т. – СПб., 1862. – Т. 2: Описание славяно-русских книг и типографий 1698 – 1725 годов. – С. 669.</w:t>
      </w:r>
    </w:p>
    <w:p w14:paraId="4F1CD7CD"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lastRenderedPageBreak/>
        <w:t xml:space="preserve"> Пушкарев Л.Н. Культурные связи Украины и России после их воссоединения (вторая   половина   </w:t>
      </w:r>
      <w:r w:rsidRPr="007C367B">
        <w:rPr>
          <w:rFonts w:ascii="Times New Roman" w:eastAsia="Times New Roman" w:hAnsi="Times New Roman" w:cs="Times New Roman"/>
          <w:kern w:val="0"/>
          <w:sz w:val="28"/>
          <w:szCs w:val="20"/>
          <w:lang w:val="en-US" w:eastAsia="ru-RU"/>
        </w:rPr>
        <w:t>XVII</w:t>
      </w:r>
      <w:r w:rsidRPr="007C367B">
        <w:rPr>
          <w:rFonts w:ascii="Times New Roman" w:eastAsia="Times New Roman" w:hAnsi="Times New Roman" w:cs="Times New Roman"/>
          <w:kern w:val="0"/>
          <w:sz w:val="28"/>
          <w:szCs w:val="20"/>
          <w:lang w:eastAsia="ru-RU"/>
        </w:rPr>
        <w:t xml:space="preserve">  в.)  //  История СССР. – 1979. - № 3. – С. 85-95;  Кис</w:t>
      </w:r>
      <w:r w:rsidRPr="007C367B">
        <w:rPr>
          <w:rFonts w:ascii="Times New Roman" w:eastAsia="Times New Roman" w:hAnsi="Times New Roman" w:cs="Times New Roman"/>
          <w:kern w:val="0"/>
          <w:sz w:val="28"/>
          <w:szCs w:val="20"/>
          <w:lang w:val="uk-UA" w:eastAsia="ru-RU"/>
        </w:rPr>
        <w:t>і</w:t>
      </w:r>
      <w:r w:rsidRPr="007C367B">
        <w:rPr>
          <w:rFonts w:ascii="Times New Roman" w:eastAsia="Times New Roman" w:hAnsi="Times New Roman" w:cs="Times New Roman"/>
          <w:kern w:val="0"/>
          <w:sz w:val="28"/>
          <w:szCs w:val="20"/>
          <w:lang w:eastAsia="ru-RU"/>
        </w:rPr>
        <w:t xml:space="preserve">ль С.А. Русско-украинские связи в области просвещения во второй половине </w:t>
      </w:r>
      <w:r w:rsidRPr="007C367B">
        <w:rPr>
          <w:rFonts w:ascii="Times New Roman" w:eastAsia="Times New Roman" w:hAnsi="Times New Roman" w:cs="Times New Roman"/>
          <w:kern w:val="0"/>
          <w:sz w:val="28"/>
          <w:szCs w:val="20"/>
          <w:lang w:val="en-US" w:eastAsia="ru-RU"/>
        </w:rPr>
        <w:t>XVII</w:t>
      </w:r>
      <w:r w:rsidRPr="007C367B">
        <w:rPr>
          <w:rFonts w:ascii="Times New Roman" w:eastAsia="Times New Roman" w:hAnsi="Times New Roman" w:cs="Times New Roman"/>
          <w:kern w:val="0"/>
          <w:sz w:val="28"/>
          <w:szCs w:val="20"/>
          <w:lang w:eastAsia="ru-RU"/>
        </w:rPr>
        <w:t xml:space="preserve"> – перв. четв. </w:t>
      </w:r>
      <w:r w:rsidRPr="007C367B">
        <w:rPr>
          <w:rFonts w:ascii="Times New Roman" w:eastAsia="Times New Roman" w:hAnsi="Times New Roman" w:cs="Times New Roman"/>
          <w:kern w:val="0"/>
          <w:sz w:val="28"/>
          <w:szCs w:val="20"/>
          <w:lang w:val="en-US" w:eastAsia="ru-RU"/>
        </w:rPr>
        <w:t>XVIII</w:t>
      </w:r>
      <w:r w:rsidRPr="007C367B">
        <w:rPr>
          <w:rFonts w:ascii="Times New Roman" w:eastAsia="Times New Roman" w:hAnsi="Times New Roman" w:cs="Times New Roman"/>
          <w:kern w:val="0"/>
          <w:sz w:val="28"/>
          <w:szCs w:val="20"/>
          <w:lang w:eastAsia="ru-RU"/>
        </w:rPr>
        <w:t xml:space="preserve"> вв.: Автореф. дис…к-та истор. наук. – К., 1987.</w:t>
      </w:r>
    </w:p>
    <w:p w14:paraId="208FAA51"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Трифонова Н.Я. Роль Киево-Печерской лавры в религиозной и культурной жизни Восточной Белоруссии </w:t>
      </w:r>
      <w:r w:rsidRPr="007C367B">
        <w:rPr>
          <w:rFonts w:ascii="Times New Roman" w:eastAsia="Times New Roman" w:hAnsi="Times New Roman" w:cs="Times New Roman"/>
          <w:kern w:val="0"/>
          <w:sz w:val="28"/>
          <w:szCs w:val="20"/>
          <w:lang w:val="en-US" w:eastAsia="ru-RU"/>
        </w:rPr>
        <w:t>XVII</w:t>
      </w:r>
      <w:r w:rsidRPr="007C367B">
        <w:rPr>
          <w:rFonts w:ascii="Times New Roman" w:eastAsia="Times New Roman" w:hAnsi="Times New Roman" w:cs="Times New Roman"/>
          <w:kern w:val="0"/>
          <w:sz w:val="28"/>
          <w:szCs w:val="20"/>
          <w:lang w:eastAsia="ru-RU"/>
        </w:rPr>
        <w:t xml:space="preserve"> – </w:t>
      </w:r>
      <w:r w:rsidRPr="007C367B">
        <w:rPr>
          <w:rFonts w:ascii="Times New Roman" w:eastAsia="Times New Roman" w:hAnsi="Times New Roman" w:cs="Times New Roman"/>
          <w:kern w:val="0"/>
          <w:sz w:val="28"/>
          <w:szCs w:val="20"/>
          <w:lang w:val="en-US" w:eastAsia="ru-RU"/>
        </w:rPr>
        <w:t>XVIII</w:t>
      </w:r>
      <w:r w:rsidRPr="007C367B">
        <w:rPr>
          <w:rFonts w:ascii="Times New Roman" w:eastAsia="Times New Roman" w:hAnsi="Times New Roman" w:cs="Times New Roman"/>
          <w:kern w:val="0"/>
          <w:sz w:val="28"/>
          <w:szCs w:val="20"/>
          <w:lang w:eastAsia="ru-RU"/>
        </w:rPr>
        <w:t xml:space="preserve"> веков на примере стенописи //</w:t>
      </w:r>
      <w:r w:rsidRPr="007C367B">
        <w:rPr>
          <w:rFonts w:ascii="Times New Roman" w:eastAsia="Times New Roman" w:hAnsi="Times New Roman" w:cs="Times New Roman"/>
          <w:kern w:val="0"/>
          <w:sz w:val="28"/>
          <w:szCs w:val="20"/>
          <w:lang w:val="uk-UA" w:eastAsia="ru-RU"/>
        </w:rPr>
        <w:t xml:space="preserve"> Могилянські читання – 2000: Зб. наук. пр. – К., 2001. – С. 279.</w:t>
      </w:r>
    </w:p>
    <w:p w14:paraId="4285ACE8"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Там же. – С. 278-279.</w:t>
      </w:r>
    </w:p>
    <w:p w14:paraId="1D472510"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Там же. – С. 279.</w:t>
      </w:r>
    </w:p>
    <w:p w14:paraId="4D65960D"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Там же. – С. 280-281.</w:t>
      </w:r>
    </w:p>
    <w:p w14:paraId="4D3A5640"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0"/>
          <w:szCs w:val="20"/>
          <w:lang w:eastAsia="ru-RU"/>
        </w:rPr>
        <w:t xml:space="preserve"> </w:t>
      </w:r>
      <w:r w:rsidRPr="007C367B">
        <w:rPr>
          <w:rFonts w:ascii="Times New Roman" w:eastAsia="Times New Roman" w:hAnsi="Times New Roman" w:cs="Times New Roman"/>
          <w:kern w:val="0"/>
          <w:sz w:val="28"/>
          <w:szCs w:val="20"/>
          <w:lang w:eastAsia="ru-RU"/>
        </w:rPr>
        <w:t>Дарманский П.Ф., Пивоваренко Л.А. О связях Киево-Печерской лавры с Болгарией //</w:t>
      </w:r>
      <w:r w:rsidRPr="007C367B">
        <w:rPr>
          <w:rFonts w:ascii="Times New Roman" w:eastAsia="Times New Roman" w:hAnsi="Times New Roman" w:cs="Times New Roman"/>
          <w:kern w:val="0"/>
          <w:sz w:val="28"/>
          <w:szCs w:val="20"/>
          <w:lang w:val="uk-UA" w:eastAsia="ru-RU"/>
        </w:rPr>
        <w:t xml:space="preserve"> Духовная культура населения Украин</w:t>
      </w:r>
      <w:r w:rsidRPr="007C367B">
        <w:rPr>
          <w:rFonts w:ascii="Times New Roman" w:eastAsia="Times New Roman" w:hAnsi="Times New Roman" w:cs="Times New Roman"/>
          <w:kern w:val="0"/>
          <w:sz w:val="28"/>
          <w:szCs w:val="20"/>
          <w:lang w:eastAsia="ru-RU"/>
        </w:rPr>
        <w:t>ы</w:t>
      </w:r>
      <w:r w:rsidRPr="007C367B">
        <w:rPr>
          <w:rFonts w:ascii="Times New Roman" w:eastAsia="Times New Roman" w:hAnsi="Times New Roman" w:cs="Times New Roman"/>
          <w:kern w:val="0"/>
          <w:sz w:val="28"/>
          <w:szCs w:val="20"/>
          <w:lang w:val="uk-UA" w:eastAsia="ru-RU"/>
        </w:rPr>
        <w:t xml:space="preserve"> с древнейших времен: Сб. науч. стат.</w:t>
      </w:r>
      <w:r w:rsidRPr="007C367B">
        <w:rPr>
          <w:rFonts w:ascii="Times New Roman" w:eastAsia="Times New Roman" w:hAnsi="Times New Roman" w:cs="Times New Roman"/>
          <w:kern w:val="0"/>
          <w:sz w:val="28"/>
          <w:szCs w:val="20"/>
          <w:lang w:eastAsia="ru-RU"/>
        </w:rPr>
        <w:t xml:space="preserve"> -  К., 1991. – С. 53-68.</w:t>
      </w:r>
    </w:p>
    <w:p w14:paraId="520BB3CF"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eastAsia="ru-RU"/>
        </w:rPr>
        <w:t xml:space="preserve"> Вороновська Л.Г. Реалізація релігійного життя в </w:t>
      </w:r>
      <w:r w:rsidRPr="007C367B">
        <w:rPr>
          <w:rFonts w:ascii="Times New Roman" w:eastAsia="Times New Roman" w:hAnsi="Times New Roman" w:cs="Times New Roman"/>
          <w:kern w:val="0"/>
          <w:sz w:val="28"/>
          <w:szCs w:val="20"/>
          <w:lang w:val="uk-UA" w:eastAsia="ru-RU"/>
        </w:rPr>
        <w:t>К</w:t>
      </w:r>
      <w:r w:rsidRPr="007C367B">
        <w:rPr>
          <w:rFonts w:ascii="Times New Roman" w:eastAsia="Times New Roman" w:hAnsi="Times New Roman" w:cs="Times New Roman"/>
          <w:kern w:val="0"/>
          <w:sz w:val="28"/>
          <w:szCs w:val="20"/>
          <w:lang w:eastAsia="ru-RU"/>
        </w:rPr>
        <w:t>иєво-Печерській лаврі з семіотики священництва //</w:t>
      </w:r>
      <w:r w:rsidRPr="007C367B">
        <w:rPr>
          <w:rFonts w:ascii="Times New Roman" w:eastAsia="Times New Roman" w:hAnsi="Times New Roman" w:cs="Times New Roman"/>
          <w:kern w:val="0"/>
          <w:sz w:val="28"/>
          <w:szCs w:val="20"/>
          <w:lang w:val="uk-UA" w:eastAsia="ru-RU"/>
        </w:rPr>
        <w:t xml:space="preserve"> Могилянські читання – 2000: Зб. наук. пр. – К., 2001.– С. 79; Нікітенко М.М. Києво-Печерська обитель у формуванні вітчизняної монастирської традиції // Могилянські читання – 2000. –  С. 218-220.</w:t>
      </w:r>
    </w:p>
    <w:p w14:paraId="25FDEEE2"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 xml:space="preserve"> </w:t>
      </w:r>
      <w:r w:rsidRPr="007C367B">
        <w:rPr>
          <w:rFonts w:ascii="Times New Roman" w:eastAsia="Times New Roman" w:hAnsi="Times New Roman" w:cs="Times New Roman"/>
          <w:kern w:val="0"/>
          <w:sz w:val="28"/>
          <w:szCs w:val="20"/>
          <w:lang w:eastAsia="ru-RU"/>
        </w:rPr>
        <w:t xml:space="preserve">Дарманский П.Ф., Пивоваренко Л. А. О связях Киево-Печерской лавры с Болгарией. – С.60; Петров Н.И. Воспитанники Киевской Академии из сербов с начала синодального периода и до царствования Еактерины </w:t>
      </w:r>
      <w:r w:rsidRPr="007C367B">
        <w:rPr>
          <w:rFonts w:ascii="Times New Roman" w:eastAsia="Times New Roman" w:hAnsi="Times New Roman" w:cs="Times New Roman"/>
          <w:kern w:val="0"/>
          <w:sz w:val="28"/>
          <w:szCs w:val="20"/>
          <w:lang w:val="en-US" w:eastAsia="ru-RU"/>
        </w:rPr>
        <w:t>II</w:t>
      </w:r>
      <w:r w:rsidRPr="007C367B">
        <w:rPr>
          <w:rFonts w:ascii="Times New Roman" w:eastAsia="Times New Roman" w:hAnsi="Times New Roman" w:cs="Times New Roman"/>
          <w:kern w:val="0"/>
          <w:sz w:val="28"/>
          <w:szCs w:val="20"/>
          <w:lang w:val="uk-UA" w:eastAsia="ru-RU"/>
        </w:rPr>
        <w:t xml:space="preserve"> (1721 - 1762) </w:t>
      </w:r>
      <w:r w:rsidRPr="007C367B">
        <w:rPr>
          <w:rFonts w:ascii="Times New Roman" w:eastAsia="Times New Roman" w:hAnsi="Times New Roman" w:cs="Times New Roman"/>
          <w:kern w:val="0"/>
          <w:sz w:val="28"/>
          <w:szCs w:val="20"/>
          <w:lang w:eastAsia="ru-RU"/>
        </w:rPr>
        <w:t>// Известия отделения русского языка и словесности императорской Академии наук. – 1904. – Т. 9. – Кн. 4. – С. 11; Міляєва Л.С.</w:t>
      </w:r>
      <w:r w:rsidRPr="007C367B">
        <w:rPr>
          <w:rFonts w:ascii="Times New Roman" w:eastAsia="Times New Roman" w:hAnsi="Times New Roman" w:cs="Times New Roman"/>
          <w:kern w:val="0"/>
          <w:sz w:val="20"/>
          <w:szCs w:val="20"/>
          <w:lang w:eastAsia="ru-RU"/>
        </w:rPr>
        <w:t xml:space="preserve"> </w:t>
      </w:r>
      <w:r w:rsidRPr="007C367B">
        <w:rPr>
          <w:rFonts w:ascii="Times New Roman" w:eastAsia="Times New Roman" w:hAnsi="Times New Roman" w:cs="Times New Roman"/>
          <w:kern w:val="0"/>
          <w:sz w:val="28"/>
          <w:szCs w:val="20"/>
          <w:lang w:eastAsia="ru-RU"/>
        </w:rPr>
        <w:t xml:space="preserve">Російсько-українсько-сербські зв’язки 14 – 18 ст. </w:t>
      </w:r>
      <w:r w:rsidRPr="007C367B">
        <w:rPr>
          <w:rFonts w:ascii="Times New Roman" w:eastAsia="Times New Roman" w:hAnsi="Times New Roman" w:cs="Times New Roman"/>
          <w:kern w:val="0"/>
          <w:sz w:val="28"/>
          <w:szCs w:val="20"/>
          <w:lang w:val="uk-UA" w:eastAsia="ru-RU"/>
        </w:rPr>
        <w:t>– С. 28-30.</w:t>
      </w:r>
    </w:p>
    <w:p w14:paraId="19C2100C"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Пащенко Є.М. Про походження стінописів монастиря Крушедол…</w:t>
      </w:r>
      <w:r w:rsidRPr="007C367B">
        <w:rPr>
          <w:rFonts w:ascii="Times New Roman" w:eastAsia="Times New Roman" w:hAnsi="Times New Roman" w:cs="Times New Roman"/>
          <w:kern w:val="0"/>
          <w:sz w:val="28"/>
          <w:szCs w:val="20"/>
          <w:lang w:val="uk-UA" w:eastAsia="ru-RU"/>
        </w:rPr>
        <w:t xml:space="preserve"> – С. 96-106.</w:t>
      </w:r>
    </w:p>
    <w:p w14:paraId="44EE5BD3"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Могила Петро. Служебник. – К.: Друк-ня  </w:t>
      </w:r>
      <w:r w:rsidRPr="007C367B">
        <w:rPr>
          <w:rFonts w:ascii="Times New Roman" w:eastAsia="Times New Roman" w:hAnsi="Times New Roman" w:cs="Times New Roman"/>
          <w:kern w:val="0"/>
          <w:sz w:val="28"/>
          <w:szCs w:val="20"/>
          <w:lang w:val="uk-UA" w:eastAsia="ru-RU"/>
        </w:rPr>
        <w:t>К</w:t>
      </w:r>
      <w:r w:rsidRPr="007C367B">
        <w:rPr>
          <w:rFonts w:ascii="Times New Roman" w:eastAsia="Times New Roman" w:hAnsi="Times New Roman" w:cs="Times New Roman"/>
          <w:kern w:val="0"/>
          <w:sz w:val="28"/>
          <w:szCs w:val="20"/>
          <w:lang w:eastAsia="ru-RU"/>
        </w:rPr>
        <w:t>иєво-Печерської Лаври, 1629. – Арк. 6 нн.</w:t>
      </w:r>
    </w:p>
    <w:p w14:paraId="074581BA"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lastRenderedPageBreak/>
        <w:t xml:space="preserve"> Каргер М. Древний Киев. Очерки по истории материальной культуры древнерусского города: В 2 т. – М. - Л., 1961.- Т. 2: Памятники киевского зодчества </w:t>
      </w:r>
      <w:r w:rsidRPr="007C367B">
        <w:rPr>
          <w:rFonts w:ascii="Times New Roman" w:eastAsia="Times New Roman" w:hAnsi="Times New Roman" w:cs="Times New Roman"/>
          <w:kern w:val="0"/>
          <w:sz w:val="28"/>
          <w:szCs w:val="20"/>
          <w:lang w:val="en-US" w:eastAsia="ru-RU"/>
        </w:rPr>
        <w:t>X</w:t>
      </w:r>
      <w:r w:rsidRPr="007C367B">
        <w:rPr>
          <w:rFonts w:ascii="Times New Roman" w:eastAsia="Times New Roman" w:hAnsi="Times New Roman" w:cs="Times New Roman"/>
          <w:kern w:val="0"/>
          <w:sz w:val="28"/>
          <w:szCs w:val="20"/>
          <w:lang w:eastAsia="ru-RU"/>
        </w:rPr>
        <w:t xml:space="preserve"> - </w:t>
      </w:r>
      <w:r w:rsidRPr="007C367B">
        <w:rPr>
          <w:rFonts w:ascii="Times New Roman" w:eastAsia="Times New Roman" w:hAnsi="Times New Roman" w:cs="Times New Roman"/>
          <w:kern w:val="0"/>
          <w:sz w:val="28"/>
          <w:szCs w:val="20"/>
          <w:lang w:val="en-US" w:eastAsia="ru-RU"/>
        </w:rPr>
        <w:t>XI</w:t>
      </w:r>
      <w:r w:rsidRPr="007C367B">
        <w:rPr>
          <w:rFonts w:ascii="Times New Roman" w:eastAsia="Times New Roman" w:hAnsi="Times New Roman" w:cs="Times New Roman"/>
          <w:kern w:val="0"/>
          <w:sz w:val="28"/>
          <w:szCs w:val="20"/>
          <w:lang w:eastAsia="ru-RU"/>
        </w:rPr>
        <w:t xml:space="preserve"> вв.</w:t>
      </w:r>
      <w:r w:rsidRPr="007C367B">
        <w:rPr>
          <w:rFonts w:ascii="Times New Roman" w:eastAsia="Times New Roman" w:hAnsi="Times New Roman" w:cs="Times New Roman"/>
          <w:kern w:val="0"/>
          <w:sz w:val="28"/>
          <w:szCs w:val="20"/>
          <w:lang w:val="uk-UA" w:eastAsia="ru-RU"/>
        </w:rPr>
        <w:t xml:space="preserve"> – С. 370.</w:t>
      </w:r>
    </w:p>
    <w:p w14:paraId="108E6868"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 xml:space="preserve"> </w:t>
      </w:r>
      <w:r w:rsidRPr="007C367B">
        <w:rPr>
          <w:rFonts w:ascii="Times New Roman" w:eastAsia="Times New Roman" w:hAnsi="Times New Roman" w:cs="Times New Roman"/>
          <w:kern w:val="0"/>
          <w:sz w:val="28"/>
          <w:szCs w:val="20"/>
          <w:lang w:eastAsia="ru-RU"/>
        </w:rPr>
        <w:t>Уманцев Ф.С. Троїцька надбрамна церква. – С. 188. – Прим. 27.</w:t>
      </w:r>
    </w:p>
    <w:p w14:paraId="42481B39"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eastAsia="ru-RU"/>
        </w:rPr>
        <w:t xml:space="preserve"> ОРНЖТЦ. – Т. 1. – С. 16-18.</w:t>
      </w:r>
    </w:p>
    <w:p w14:paraId="63493172"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eastAsia="ru-RU"/>
        </w:rPr>
        <w:t xml:space="preserve"> Там же. – С. 16.</w:t>
      </w:r>
    </w:p>
    <w:p w14:paraId="09FAD728"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eastAsia="ru-RU"/>
        </w:rPr>
        <w:t xml:space="preserve"> </w:t>
      </w:r>
      <w:r w:rsidRPr="007C367B">
        <w:rPr>
          <w:rFonts w:ascii="Times New Roman" w:eastAsia="Times New Roman" w:hAnsi="Times New Roman" w:cs="Times New Roman"/>
          <w:kern w:val="0"/>
          <w:sz w:val="28"/>
          <w:szCs w:val="20"/>
          <w:lang w:val="uk-UA" w:eastAsia="ru-RU"/>
        </w:rPr>
        <w:t xml:space="preserve">Путешествие Антиохийского патриарха Макария в Россию в первой половине  </w:t>
      </w:r>
      <w:r w:rsidRPr="007C367B">
        <w:rPr>
          <w:rFonts w:ascii="Times New Roman" w:eastAsia="Times New Roman" w:hAnsi="Times New Roman" w:cs="Times New Roman"/>
          <w:kern w:val="0"/>
          <w:sz w:val="28"/>
          <w:szCs w:val="20"/>
          <w:lang w:val="en-US" w:eastAsia="ru-RU"/>
        </w:rPr>
        <w:t>XVII</w:t>
      </w:r>
      <w:r w:rsidRPr="007C367B">
        <w:rPr>
          <w:rFonts w:ascii="Times New Roman" w:eastAsia="Times New Roman" w:hAnsi="Times New Roman" w:cs="Times New Roman"/>
          <w:kern w:val="0"/>
          <w:sz w:val="28"/>
          <w:szCs w:val="20"/>
          <w:lang w:eastAsia="ru-RU"/>
        </w:rPr>
        <w:t xml:space="preserve">  века,  описанное его сыном, архидиаконом Павлом Алеппским. – М., 1897. – Вып. 2: От Днестра до Москвы.</w:t>
      </w:r>
      <w:r w:rsidRPr="007C367B">
        <w:rPr>
          <w:rFonts w:ascii="Times New Roman" w:eastAsia="Times New Roman" w:hAnsi="Times New Roman" w:cs="Times New Roman"/>
          <w:kern w:val="0"/>
          <w:sz w:val="20"/>
          <w:szCs w:val="20"/>
          <w:lang w:eastAsia="ru-RU"/>
        </w:rPr>
        <w:t xml:space="preserve"> </w:t>
      </w:r>
      <w:r w:rsidRPr="007C367B">
        <w:rPr>
          <w:rFonts w:ascii="Times New Roman" w:eastAsia="Times New Roman" w:hAnsi="Times New Roman" w:cs="Times New Roman"/>
          <w:kern w:val="0"/>
          <w:sz w:val="28"/>
          <w:szCs w:val="20"/>
          <w:lang w:eastAsia="ru-RU"/>
        </w:rPr>
        <w:t xml:space="preserve"> – С. 43.</w:t>
      </w:r>
    </w:p>
    <w:p w14:paraId="771CCCDB"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eastAsia="ru-RU"/>
        </w:rPr>
        <w:t xml:space="preserve">  Уманцев Ф.С.</w:t>
      </w:r>
      <w:r w:rsidRPr="007C367B">
        <w:rPr>
          <w:rFonts w:ascii="Times New Roman" w:eastAsia="Times New Roman" w:hAnsi="Times New Roman" w:cs="Times New Roman"/>
          <w:kern w:val="0"/>
          <w:sz w:val="28"/>
          <w:szCs w:val="20"/>
          <w:lang w:val="uk-UA" w:eastAsia="ru-RU"/>
        </w:rPr>
        <w:t xml:space="preserve"> Троїцька надбрамна церква. –  С. 137-138.</w:t>
      </w:r>
    </w:p>
    <w:p w14:paraId="26EBD7A9"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 xml:space="preserve">  Цит. за: </w:t>
      </w:r>
      <w:r w:rsidRPr="007C367B">
        <w:rPr>
          <w:rFonts w:ascii="Times New Roman" w:eastAsia="Times New Roman" w:hAnsi="Times New Roman" w:cs="Times New Roman"/>
          <w:kern w:val="0"/>
          <w:sz w:val="28"/>
          <w:szCs w:val="20"/>
          <w:lang w:eastAsia="ru-RU"/>
        </w:rPr>
        <w:t>Уманцев Ф.С. Т</w:t>
      </w:r>
      <w:r w:rsidRPr="007C367B">
        <w:rPr>
          <w:rFonts w:ascii="Times New Roman" w:eastAsia="Times New Roman" w:hAnsi="Times New Roman" w:cs="Times New Roman"/>
          <w:kern w:val="0"/>
          <w:sz w:val="28"/>
          <w:szCs w:val="20"/>
          <w:lang w:val="uk-UA" w:eastAsia="ru-RU"/>
        </w:rPr>
        <w:t>роїцька надбрамна церква. – С. 38.</w:t>
      </w:r>
    </w:p>
    <w:p w14:paraId="40BD29AA"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 xml:space="preserve"> Там само. – С. 38.</w:t>
      </w:r>
    </w:p>
    <w:p w14:paraId="33F42C3C"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 xml:space="preserve"> ОРНЖТЦ. – Т. 1. – С. 16.</w:t>
      </w:r>
    </w:p>
    <w:p w14:paraId="3951CC98"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 xml:space="preserve"> </w:t>
      </w:r>
      <w:r w:rsidRPr="007C367B">
        <w:rPr>
          <w:rFonts w:ascii="Times New Roman" w:eastAsia="Times New Roman" w:hAnsi="Times New Roman" w:cs="Times New Roman"/>
          <w:kern w:val="0"/>
          <w:sz w:val="28"/>
          <w:szCs w:val="20"/>
          <w:lang w:eastAsia="ru-RU"/>
        </w:rPr>
        <w:t xml:space="preserve">Уманцев Ф.С. </w:t>
      </w:r>
      <w:r w:rsidRPr="007C367B">
        <w:rPr>
          <w:rFonts w:ascii="Times New Roman" w:eastAsia="Times New Roman" w:hAnsi="Times New Roman" w:cs="Times New Roman"/>
          <w:kern w:val="0"/>
          <w:sz w:val="28"/>
          <w:szCs w:val="20"/>
          <w:lang w:val="uk-UA" w:eastAsia="ru-RU"/>
        </w:rPr>
        <w:t>Троїцька  надбрамна  церква.  –  К.,  1970.  –  С. 45.</w:t>
      </w:r>
    </w:p>
    <w:p w14:paraId="1222B20C"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 xml:space="preserve"> </w:t>
      </w:r>
      <w:r w:rsidRPr="007C367B">
        <w:rPr>
          <w:rFonts w:ascii="Times New Roman" w:eastAsia="Times New Roman" w:hAnsi="Times New Roman" w:cs="Times New Roman"/>
          <w:kern w:val="0"/>
          <w:sz w:val="28"/>
          <w:szCs w:val="20"/>
          <w:lang w:eastAsia="ru-RU"/>
        </w:rPr>
        <w:t>ЦДІАУ. – Ф. 127. – Оп. 1. – Спр. 440.</w:t>
      </w:r>
    </w:p>
    <w:p w14:paraId="58152D21"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Уманцев Ф.С. Троїцька надбрамна церква.</w:t>
      </w:r>
      <w:r w:rsidRPr="007C367B">
        <w:rPr>
          <w:rFonts w:ascii="Times New Roman" w:eastAsia="Times New Roman" w:hAnsi="Times New Roman" w:cs="Times New Roman"/>
          <w:kern w:val="0"/>
          <w:sz w:val="28"/>
          <w:szCs w:val="20"/>
          <w:lang w:val="uk-UA" w:eastAsia="ru-RU"/>
        </w:rPr>
        <w:t xml:space="preserve"> – С. 42-51.</w:t>
      </w:r>
    </w:p>
    <w:p w14:paraId="3F7142B9"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 xml:space="preserve"> РДІА. – Ф. 797. – Оп. 12. – Спр. 30974.</w:t>
      </w:r>
    </w:p>
    <w:p w14:paraId="77199715"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 xml:space="preserve"> </w:t>
      </w:r>
      <w:r w:rsidRPr="007C367B">
        <w:rPr>
          <w:rFonts w:ascii="Times New Roman" w:eastAsia="Times New Roman" w:hAnsi="Times New Roman" w:cs="Times New Roman"/>
          <w:kern w:val="0"/>
          <w:sz w:val="28"/>
          <w:szCs w:val="20"/>
          <w:lang w:eastAsia="ru-RU"/>
        </w:rPr>
        <w:t xml:space="preserve">Дослідник і реставратор  А.Ф. Бєляй знайшов наступні написи:  а) на сосновій стійці каркаса іконостаса,  за храмовою іконою  “Трійця Ветхозавітна”  – напис,  зроблений  чорною  олійною фарбою АХОЕ (дата 1735 рік); б) на  східному  боці   південної  підпружної  арки  такою  ж  самою фарбою  зроблений  нерозбірливий  напис  і поряд – маленький рисунок голови херувима. Характер написання літер цього слова подібний  до іншого такого ж напису, що знаходиться над композиціями на південній стіні іконостаса. Там </w:t>
      </w:r>
      <w:r w:rsidRPr="007C367B">
        <w:rPr>
          <w:rFonts w:ascii="Times New Roman" w:eastAsia="Times New Roman" w:hAnsi="Times New Roman" w:cs="Times New Roman"/>
          <w:kern w:val="0"/>
          <w:sz w:val="28"/>
          <w:szCs w:val="20"/>
          <w:lang w:val="uk-UA" w:eastAsia="ru-RU"/>
        </w:rPr>
        <w:t xml:space="preserve"> це слово повторюється і є дата: 1734 рік;  в) за правим </w:t>
      </w:r>
      <w:r w:rsidRPr="007C367B">
        <w:rPr>
          <w:rFonts w:ascii="Times New Roman" w:eastAsia="Times New Roman" w:hAnsi="Times New Roman" w:cs="Times New Roman"/>
          <w:kern w:val="0"/>
          <w:sz w:val="28"/>
          <w:szCs w:val="20"/>
          <w:lang w:eastAsia="ru-RU"/>
        </w:rPr>
        <w:t xml:space="preserve"> крилом іконостаса </w:t>
      </w:r>
      <w:r w:rsidRPr="007C367B">
        <w:rPr>
          <w:rFonts w:ascii="Times New Roman" w:eastAsia="Times New Roman" w:hAnsi="Times New Roman" w:cs="Times New Roman"/>
          <w:kern w:val="0"/>
          <w:sz w:val="28"/>
          <w:szCs w:val="20"/>
          <w:lang w:val="uk-UA" w:eastAsia="ru-RU"/>
        </w:rPr>
        <w:t xml:space="preserve">чорною олійною фарбою  зроблені замальовки півфігур  та голів людей різного віку. Є також пізніші написи, що вказують дати ремонтних робіт у ХІХ ст.  Див.:   </w:t>
      </w:r>
      <w:r w:rsidRPr="007C367B">
        <w:rPr>
          <w:rFonts w:ascii="Times New Roman" w:eastAsia="Times New Roman" w:hAnsi="Times New Roman" w:cs="Times New Roman"/>
          <w:kern w:val="0"/>
          <w:sz w:val="28"/>
          <w:szCs w:val="20"/>
          <w:lang w:eastAsia="ru-RU"/>
        </w:rPr>
        <w:t xml:space="preserve">Беляй А.Ф.  К  вопросу о материалах и технике  станковой живописи Киево-Печерской </w:t>
      </w:r>
      <w:r w:rsidRPr="007C367B">
        <w:rPr>
          <w:rFonts w:ascii="Times New Roman" w:eastAsia="Times New Roman" w:hAnsi="Times New Roman" w:cs="Times New Roman"/>
          <w:kern w:val="0"/>
          <w:sz w:val="28"/>
          <w:szCs w:val="20"/>
          <w:lang w:eastAsia="ru-RU"/>
        </w:rPr>
        <w:lastRenderedPageBreak/>
        <w:t xml:space="preserve">иконописной школы </w:t>
      </w:r>
      <w:r w:rsidRPr="007C367B">
        <w:rPr>
          <w:rFonts w:ascii="Times New Roman" w:eastAsia="Times New Roman" w:hAnsi="Times New Roman" w:cs="Times New Roman"/>
          <w:kern w:val="0"/>
          <w:sz w:val="28"/>
          <w:szCs w:val="20"/>
          <w:lang w:val="en-US" w:eastAsia="ru-RU"/>
        </w:rPr>
        <w:t>XVIII</w:t>
      </w:r>
      <w:r w:rsidRPr="007C367B">
        <w:rPr>
          <w:rFonts w:ascii="Times New Roman" w:eastAsia="Times New Roman" w:hAnsi="Times New Roman" w:cs="Times New Roman"/>
          <w:kern w:val="0"/>
          <w:sz w:val="28"/>
          <w:szCs w:val="20"/>
          <w:lang w:eastAsia="ru-RU"/>
        </w:rPr>
        <w:t xml:space="preserve"> – </w:t>
      </w:r>
      <w:r w:rsidRPr="007C367B">
        <w:rPr>
          <w:rFonts w:ascii="Times New Roman" w:eastAsia="Times New Roman" w:hAnsi="Times New Roman" w:cs="Times New Roman"/>
          <w:kern w:val="0"/>
          <w:sz w:val="28"/>
          <w:szCs w:val="20"/>
          <w:lang w:val="en-US" w:eastAsia="ru-RU"/>
        </w:rPr>
        <w:t>XIX</w:t>
      </w:r>
      <w:r w:rsidRPr="007C367B">
        <w:rPr>
          <w:rFonts w:ascii="Times New Roman" w:eastAsia="Times New Roman" w:hAnsi="Times New Roman" w:cs="Times New Roman"/>
          <w:kern w:val="0"/>
          <w:sz w:val="28"/>
          <w:szCs w:val="20"/>
          <w:lang w:eastAsia="ru-RU"/>
        </w:rPr>
        <w:t xml:space="preserve"> </w:t>
      </w:r>
      <w:r w:rsidRPr="007C367B">
        <w:rPr>
          <w:rFonts w:ascii="Times New Roman" w:eastAsia="Times New Roman" w:hAnsi="Times New Roman" w:cs="Times New Roman"/>
          <w:kern w:val="0"/>
          <w:sz w:val="28"/>
          <w:szCs w:val="20"/>
          <w:lang w:val="uk-UA" w:eastAsia="ru-RU"/>
        </w:rPr>
        <w:t xml:space="preserve"> в. – Вып. 1. – К.,  1985. – С. 5 ; ОРНЖТЦ.</w:t>
      </w:r>
      <w:r w:rsidRPr="007C367B">
        <w:rPr>
          <w:rFonts w:ascii="Times New Roman" w:eastAsia="Times New Roman" w:hAnsi="Times New Roman" w:cs="Times New Roman"/>
          <w:kern w:val="0"/>
          <w:sz w:val="28"/>
          <w:szCs w:val="20"/>
          <w:lang w:eastAsia="ru-RU"/>
        </w:rPr>
        <w:t xml:space="preserve"> – Т. 1. – С. 17.</w:t>
      </w:r>
    </w:p>
    <w:p w14:paraId="2BC605B4"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 xml:space="preserve"> </w:t>
      </w:r>
      <w:r w:rsidRPr="007C367B">
        <w:rPr>
          <w:rFonts w:ascii="Times New Roman" w:eastAsia="Times New Roman" w:hAnsi="Times New Roman" w:cs="Times New Roman"/>
          <w:kern w:val="0"/>
          <w:sz w:val="28"/>
          <w:szCs w:val="20"/>
          <w:lang w:eastAsia="ru-RU"/>
        </w:rPr>
        <w:t>Ц</w:t>
      </w:r>
      <w:r w:rsidRPr="007C367B">
        <w:rPr>
          <w:rFonts w:ascii="Times New Roman" w:eastAsia="Times New Roman" w:hAnsi="Times New Roman" w:cs="Times New Roman"/>
          <w:kern w:val="0"/>
          <w:sz w:val="28"/>
          <w:szCs w:val="20"/>
          <w:lang w:val="uk-UA" w:eastAsia="ru-RU"/>
        </w:rPr>
        <w:t>ДІАУ. – Ф. 128. – Оп. 1.</w:t>
      </w:r>
      <w:r w:rsidRPr="007C367B">
        <w:rPr>
          <w:rFonts w:ascii="Times New Roman" w:eastAsia="Times New Roman" w:hAnsi="Times New Roman" w:cs="Times New Roman"/>
          <w:kern w:val="0"/>
          <w:sz w:val="28"/>
          <w:szCs w:val="20"/>
          <w:lang w:eastAsia="ru-RU"/>
        </w:rPr>
        <w:t>– Спр. 1603. У живописних роботах у 1742-44 рр. брали участь керівник головної лаврської малярні Алімпій Галик, начальник Больницького монастиря Мойсей Якубович, київський маляр Іван Кодельський.</w:t>
      </w:r>
    </w:p>
    <w:p w14:paraId="66D594A4"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eastAsia="ru-RU"/>
        </w:rPr>
        <w:t xml:space="preserve"> Ц</w:t>
      </w:r>
      <w:r w:rsidRPr="007C367B">
        <w:rPr>
          <w:rFonts w:ascii="Times New Roman" w:eastAsia="Times New Roman" w:hAnsi="Times New Roman" w:cs="Times New Roman"/>
          <w:kern w:val="0"/>
          <w:sz w:val="28"/>
          <w:szCs w:val="20"/>
          <w:lang w:val="uk-UA" w:eastAsia="ru-RU"/>
        </w:rPr>
        <w:t>ДІАУ. – Ф. 128. – Оп. 1.</w:t>
      </w:r>
      <w:r w:rsidRPr="007C367B">
        <w:rPr>
          <w:rFonts w:ascii="Times New Roman" w:eastAsia="Times New Roman" w:hAnsi="Times New Roman" w:cs="Times New Roman"/>
          <w:kern w:val="0"/>
          <w:sz w:val="28"/>
          <w:szCs w:val="20"/>
          <w:lang w:eastAsia="ru-RU"/>
        </w:rPr>
        <w:t>– Спр. 440.</w:t>
      </w:r>
      <w:r w:rsidRPr="007C367B">
        <w:rPr>
          <w:rFonts w:ascii="Times New Roman" w:eastAsia="Times New Roman" w:hAnsi="Times New Roman" w:cs="Times New Roman"/>
          <w:kern w:val="0"/>
          <w:sz w:val="28"/>
          <w:szCs w:val="20"/>
          <w:lang w:val="uk-UA" w:eastAsia="ru-RU"/>
        </w:rPr>
        <w:t xml:space="preserve"> У поновленні фасадних розписів у 1772-77 рр. брали участь іконописці Данило, Ігнат, Микола, Антон Клевшинський та Григорій Карташевський.</w:t>
      </w:r>
    </w:p>
    <w:p w14:paraId="2AB45802"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Ц</w:t>
      </w:r>
      <w:r w:rsidRPr="007C367B">
        <w:rPr>
          <w:rFonts w:ascii="Times New Roman" w:eastAsia="Times New Roman" w:hAnsi="Times New Roman" w:cs="Times New Roman"/>
          <w:kern w:val="0"/>
          <w:sz w:val="28"/>
          <w:szCs w:val="20"/>
          <w:lang w:val="uk-UA" w:eastAsia="ru-RU"/>
        </w:rPr>
        <w:t xml:space="preserve">ДІАУ. – Ф. 128. – Оп. 3. – Спр. 57. У 1810 р. були частково поновлені десять зображень на фасаді Троїцької церкви; </w:t>
      </w:r>
      <w:r w:rsidRPr="007C367B">
        <w:rPr>
          <w:rFonts w:ascii="Times New Roman" w:eastAsia="Times New Roman" w:hAnsi="Times New Roman" w:cs="Times New Roman"/>
          <w:kern w:val="0"/>
          <w:sz w:val="28"/>
          <w:szCs w:val="20"/>
          <w:lang w:eastAsia="ru-RU"/>
        </w:rPr>
        <w:t>Ц</w:t>
      </w:r>
      <w:r w:rsidRPr="007C367B">
        <w:rPr>
          <w:rFonts w:ascii="Times New Roman" w:eastAsia="Times New Roman" w:hAnsi="Times New Roman" w:cs="Times New Roman"/>
          <w:kern w:val="0"/>
          <w:sz w:val="28"/>
          <w:szCs w:val="20"/>
          <w:lang w:val="uk-UA" w:eastAsia="ru-RU"/>
        </w:rPr>
        <w:t>ДІАУ. – Ф.128. – Оп.2. – Спр.103. У 1828 р. київський мешканець Іван Орб</w:t>
      </w:r>
      <w:r w:rsidRPr="007C367B">
        <w:rPr>
          <w:rFonts w:ascii="Times New Roman" w:eastAsia="Times New Roman" w:hAnsi="Times New Roman" w:cs="Times New Roman"/>
          <w:kern w:val="0"/>
          <w:sz w:val="28"/>
          <w:szCs w:val="20"/>
          <w:lang w:eastAsia="ru-RU"/>
        </w:rPr>
        <w:t>’</w:t>
      </w:r>
      <w:r w:rsidRPr="007C367B">
        <w:rPr>
          <w:rFonts w:ascii="Times New Roman" w:eastAsia="Times New Roman" w:hAnsi="Times New Roman" w:cs="Times New Roman"/>
          <w:kern w:val="0"/>
          <w:sz w:val="28"/>
          <w:szCs w:val="20"/>
          <w:lang w:val="uk-UA" w:eastAsia="ru-RU"/>
        </w:rPr>
        <w:t xml:space="preserve">євський переписав декілька фасадних зображень. Він же у 1832 р. разом із міщанином Олександром Суховим виконав розпис у проході під брамою Святих Воріт та в окремих місцях фасаду, де обсипалась штукатурка; </w:t>
      </w:r>
      <w:r w:rsidRPr="007C367B">
        <w:rPr>
          <w:rFonts w:ascii="Times New Roman" w:eastAsia="Times New Roman" w:hAnsi="Times New Roman" w:cs="Times New Roman"/>
          <w:kern w:val="0"/>
          <w:sz w:val="28"/>
          <w:szCs w:val="20"/>
          <w:lang w:eastAsia="ru-RU"/>
        </w:rPr>
        <w:t>Ц</w:t>
      </w:r>
      <w:r w:rsidRPr="007C367B">
        <w:rPr>
          <w:rFonts w:ascii="Times New Roman" w:eastAsia="Times New Roman" w:hAnsi="Times New Roman" w:cs="Times New Roman"/>
          <w:kern w:val="0"/>
          <w:sz w:val="28"/>
          <w:szCs w:val="20"/>
          <w:lang w:val="uk-UA" w:eastAsia="ru-RU"/>
        </w:rPr>
        <w:t xml:space="preserve">ДІАУ. – Ф.128. – Оп.2. – Спр.197. Документ містить опис живописного оздоблення фасаду Троїцької церкви у 1853 р.; </w:t>
      </w:r>
      <w:r w:rsidRPr="007C367B">
        <w:rPr>
          <w:rFonts w:ascii="Times New Roman" w:eastAsia="Times New Roman" w:hAnsi="Times New Roman" w:cs="Times New Roman"/>
          <w:kern w:val="0"/>
          <w:sz w:val="28"/>
          <w:szCs w:val="20"/>
          <w:lang w:eastAsia="ru-RU"/>
        </w:rPr>
        <w:t>Ц</w:t>
      </w:r>
      <w:r w:rsidRPr="007C367B">
        <w:rPr>
          <w:rFonts w:ascii="Times New Roman" w:eastAsia="Times New Roman" w:hAnsi="Times New Roman" w:cs="Times New Roman"/>
          <w:kern w:val="0"/>
          <w:sz w:val="28"/>
          <w:szCs w:val="20"/>
          <w:lang w:val="uk-UA" w:eastAsia="ru-RU"/>
        </w:rPr>
        <w:t>ДІАУ. – Ф.128. – Оп.1. – Спр.1120. У 1899 р. було вирішено виконати новий зовнішній розпис Троїцької церкви й стін, що фланкують вхід до Святих Воріт. Розпис був виконаинй у 1900-1901 рр. іконописцями на чолі з Д. Соніним. Стіни, що фланкують вхід до Троїцької церкви, було розписано за участю І.С. Їжакевича.</w:t>
      </w:r>
    </w:p>
    <w:p w14:paraId="63A104F0"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 xml:space="preserve"> </w:t>
      </w:r>
      <w:r w:rsidRPr="007C367B">
        <w:rPr>
          <w:rFonts w:ascii="Times New Roman" w:eastAsia="Times New Roman" w:hAnsi="Times New Roman" w:cs="Times New Roman"/>
          <w:kern w:val="0"/>
          <w:sz w:val="28"/>
          <w:szCs w:val="20"/>
          <w:lang w:eastAsia="ru-RU"/>
        </w:rPr>
        <w:t xml:space="preserve">Беляй А.Ф.  К  вопросу о материалах и технике  станковой живописи Киево-Печерской иконописной школы </w:t>
      </w:r>
      <w:r w:rsidRPr="007C367B">
        <w:rPr>
          <w:rFonts w:ascii="Times New Roman" w:eastAsia="Times New Roman" w:hAnsi="Times New Roman" w:cs="Times New Roman"/>
          <w:kern w:val="0"/>
          <w:sz w:val="28"/>
          <w:szCs w:val="20"/>
          <w:lang w:val="en-US" w:eastAsia="ru-RU"/>
        </w:rPr>
        <w:t>XVIII</w:t>
      </w:r>
      <w:r w:rsidRPr="007C367B">
        <w:rPr>
          <w:rFonts w:ascii="Times New Roman" w:eastAsia="Times New Roman" w:hAnsi="Times New Roman" w:cs="Times New Roman"/>
          <w:kern w:val="0"/>
          <w:sz w:val="28"/>
          <w:szCs w:val="20"/>
          <w:lang w:eastAsia="ru-RU"/>
        </w:rPr>
        <w:t xml:space="preserve"> – </w:t>
      </w:r>
      <w:r w:rsidRPr="007C367B">
        <w:rPr>
          <w:rFonts w:ascii="Times New Roman" w:eastAsia="Times New Roman" w:hAnsi="Times New Roman" w:cs="Times New Roman"/>
          <w:kern w:val="0"/>
          <w:sz w:val="28"/>
          <w:szCs w:val="20"/>
          <w:lang w:val="en-US" w:eastAsia="ru-RU"/>
        </w:rPr>
        <w:t>XIX</w:t>
      </w:r>
      <w:r w:rsidRPr="007C367B">
        <w:rPr>
          <w:rFonts w:ascii="Times New Roman" w:eastAsia="Times New Roman" w:hAnsi="Times New Roman" w:cs="Times New Roman"/>
          <w:kern w:val="0"/>
          <w:sz w:val="28"/>
          <w:szCs w:val="20"/>
          <w:lang w:eastAsia="ru-RU"/>
        </w:rPr>
        <w:t xml:space="preserve"> </w:t>
      </w:r>
      <w:r w:rsidRPr="007C367B">
        <w:rPr>
          <w:rFonts w:ascii="Times New Roman" w:eastAsia="Times New Roman" w:hAnsi="Times New Roman" w:cs="Times New Roman"/>
          <w:kern w:val="0"/>
          <w:sz w:val="28"/>
          <w:szCs w:val="20"/>
          <w:lang w:val="uk-UA" w:eastAsia="ru-RU"/>
        </w:rPr>
        <w:t xml:space="preserve"> в – С. 5 ;  ОРНЖТЦ.</w:t>
      </w:r>
      <w:r w:rsidRPr="007C367B">
        <w:rPr>
          <w:rFonts w:ascii="Times New Roman" w:eastAsia="Times New Roman" w:hAnsi="Times New Roman" w:cs="Times New Roman"/>
          <w:kern w:val="0"/>
          <w:sz w:val="28"/>
          <w:szCs w:val="20"/>
          <w:lang w:eastAsia="ru-RU"/>
        </w:rPr>
        <w:t xml:space="preserve"> – Т. 1. – С. 17.</w:t>
      </w:r>
    </w:p>
    <w:p w14:paraId="33475E94" w14:textId="77777777" w:rsidR="007C367B" w:rsidRPr="007C367B" w:rsidRDefault="007C367B" w:rsidP="00E71DEC">
      <w:pPr>
        <w:widowControl/>
        <w:numPr>
          <w:ilvl w:val="0"/>
          <w:numId w:val="20"/>
        </w:numPr>
        <w:tabs>
          <w:tab w:val="clear" w:pos="709"/>
          <w:tab w:val="left" w:pos="0"/>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Миляева Л.С. Иконография и красноречие украинского барокко… – С. 308-316. </w:t>
      </w:r>
    </w:p>
    <w:p w14:paraId="5404231D" w14:textId="77777777" w:rsidR="007C367B" w:rsidRPr="007C367B" w:rsidRDefault="007C367B" w:rsidP="007C367B">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0"/>
          <w:lang w:val="uk-UA" w:eastAsia="ru-RU"/>
        </w:rPr>
      </w:pPr>
      <w:r w:rsidRPr="007C367B">
        <w:rPr>
          <w:rFonts w:ascii="Times New Roman" w:eastAsia="Times New Roman" w:hAnsi="Times New Roman" w:cs="Times New Roman"/>
          <w:kern w:val="0"/>
          <w:sz w:val="28"/>
          <w:szCs w:val="20"/>
          <w:lang w:eastAsia="ru-RU"/>
        </w:rPr>
        <w:br w:type="page"/>
      </w:r>
      <w:r w:rsidRPr="007C367B">
        <w:rPr>
          <w:rFonts w:ascii="Times New Roman" w:eastAsia="Times New Roman" w:hAnsi="Times New Roman" w:cs="Times New Roman"/>
          <w:b/>
          <w:kern w:val="0"/>
          <w:sz w:val="28"/>
          <w:szCs w:val="20"/>
          <w:lang w:val="uk-UA" w:eastAsia="ru-RU"/>
        </w:rPr>
        <w:lastRenderedPageBreak/>
        <w:t>Розділ 2</w:t>
      </w:r>
    </w:p>
    <w:p w14:paraId="3DC3F716" w14:textId="77777777" w:rsidR="007C367B" w:rsidRPr="007C367B" w:rsidRDefault="007C367B" w:rsidP="007C367B">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0"/>
          <w:lang w:val="uk-UA" w:eastAsia="ru-RU"/>
        </w:rPr>
      </w:pPr>
    </w:p>
    <w:p w14:paraId="21EAE1E2"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 xml:space="preserve">Титов Ф. </w:t>
      </w:r>
      <w:r w:rsidRPr="007C367B">
        <w:rPr>
          <w:rFonts w:ascii="Times New Roman" w:eastAsia="Times New Roman" w:hAnsi="Times New Roman" w:cs="Times New Roman"/>
          <w:kern w:val="0"/>
          <w:sz w:val="28"/>
          <w:szCs w:val="20"/>
          <w:lang w:eastAsia="ru-RU"/>
        </w:rPr>
        <w:t>Императорская киевская духовная академия в ея трехвековой жизни и деятельности... - С. 238.</w:t>
      </w:r>
    </w:p>
    <w:p w14:paraId="4AE85B3D"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Миляева Л.С. Иконография и красноречие украинского барокко... – С. 308.</w:t>
      </w:r>
      <w:r w:rsidRPr="007C367B">
        <w:rPr>
          <w:rFonts w:ascii="Times New Roman" w:eastAsia="Times New Roman" w:hAnsi="Times New Roman" w:cs="Times New Roman"/>
          <w:kern w:val="0"/>
          <w:sz w:val="28"/>
          <w:szCs w:val="20"/>
          <w:lang w:val="uk-UA" w:eastAsia="ru-RU"/>
        </w:rPr>
        <w:t xml:space="preserve"> </w:t>
      </w:r>
    </w:p>
    <w:p w14:paraId="4F011F95"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Истомин М.П. Описание иконописи Киево-Печерской лавры </w:t>
      </w:r>
      <w:r w:rsidRPr="007C367B">
        <w:rPr>
          <w:rFonts w:ascii="Times New Roman" w:eastAsia="Times New Roman" w:hAnsi="Times New Roman" w:cs="Times New Roman"/>
          <w:kern w:val="0"/>
          <w:sz w:val="28"/>
          <w:szCs w:val="20"/>
          <w:lang w:val="uk-UA" w:eastAsia="ru-RU"/>
        </w:rPr>
        <w:t>(далі - ОИКПЛ). - С.34-89;  Пам</w:t>
      </w:r>
      <w:r w:rsidRPr="007C367B">
        <w:rPr>
          <w:rFonts w:ascii="Times New Roman" w:eastAsia="Times New Roman" w:hAnsi="Times New Roman" w:cs="Times New Roman"/>
          <w:kern w:val="0"/>
          <w:sz w:val="28"/>
          <w:szCs w:val="20"/>
          <w:lang w:eastAsia="ru-RU"/>
        </w:rPr>
        <w:t>ять, что внутр великой святой печерской церкви изображенно почавши  от  самой  глави  и  около  по  ст</w:t>
      </w:r>
      <w:r w:rsidRPr="007C367B">
        <w:rPr>
          <w:rFonts w:ascii="Times New Roman" w:eastAsia="Times New Roman" w:hAnsi="Times New Roman" w:cs="Times New Roman"/>
          <w:kern w:val="0"/>
          <w:sz w:val="28"/>
          <w:szCs w:val="20"/>
          <w:lang w:val="uk-UA" w:eastAsia="ru-RU"/>
        </w:rPr>
        <w:t>інах: Відділ рукописів  РДБ, збірка Лукашевича і Маркевича. - № 2;  ІР НБУВ. - Ф. 1. - № 5411-5413.</w:t>
      </w:r>
    </w:p>
    <w:p w14:paraId="79256A99"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Петров Н.И. Об упраздненной стенописи великой церкви... - С. 579-610.</w:t>
      </w:r>
    </w:p>
    <w:p w14:paraId="2B7756C3"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Жолтовський </w:t>
      </w:r>
      <w:r w:rsidRPr="007C367B">
        <w:rPr>
          <w:rFonts w:ascii="Times New Roman" w:eastAsia="Times New Roman" w:hAnsi="Times New Roman" w:cs="Times New Roman"/>
          <w:kern w:val="0"/>
          <w:sz w:val="28"/>
          <w:szCs w:val="20"/>
          <w:lang w:val="uk-UA" w:eastAsia="ru-RU"/>
        </w:rPr>
        <w:t>П.М. Монументальний живопис на Україні… - С. 18.</w:t>
      </w:r>
    </w:p>
    <w:p w14:paraId="1C482EF7"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 xml:space="preserve"> Крім друкованого варіанту “Опису”, виданого М.П. Істоміним зберіглося кілька рукописних варіантів проекту живопису Успенського собору:  Відділ рукописів РДБ. - Збірка Лукашевича і Маркевича. - № 2; ІР НБУВ. - Ф. 1. - № 5411-5413.</w:t>
      </w:r>
    </w:p>
    <w:p w14:paraId="183E6F15"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 xml:space="preserve"> </w:t>
      </w:r>
      <w:r w:rsidRPr="007C367B">
        <w:rPr>
          <w:rFonts w:ascii="Times New Roman" w:eastAsia="Times New Roman" w:hAnsi="Times New Roman" w:cs="Times New Roman"/>
          <w:kern w:val="0"/>
          <w:sz w:val="28"/>
          <w:szCs w:val="20"/>
          <w:lang w:eastAsia="ru-RU"/>
        </w:rPr>
        <w:t>Миляева Л.С. Иконография и красноречие украинского барокко... – С. 308.</w:t>
      </w:r>
    </w:p>
    <w:p w14:paraId="2E3838B2"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eastAsia="ru-RU"/>
        </w:rPr>
        <w:t xml:space="preserve"> Жолтовський </w:t>
      </w:r>
      <w:r w:rsidRPr="007C367B">
        <w:rPr>
          <w:rFonts w:ascii="Times New Roman" w:eastAsia="Times New Roman" w:hAnsi="Times New Roman" w:cs="Times New Roman"/>
          <w:kern w:val="0"/>
          <w:sz w:val="28"/>
          <w:szCs w:val="20"/>
          <w:lang w:val="uk-UA" w:eastAsia="ru-RU"/>
        </w:rPr>
        <w:t>П. М. Монументальний живопис на Україні... – С. 34.</w:t>
      </w:r>
    </w:p>
    <w:p w14:paraId="3DE3C3C1"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Миляева Л.С. Иконография и красноречие украинского барокко... – С. 311.</w:t>
      </w:r>
    </w:p>
    <w:p w14:paraId="65D99AB4" w14:textId="77777777" w:rsidR="007C367B" w:rsidRPr="007C367B" w:rsidRDefault="007C367B" w:rsidP="00E71DEC">
      <w:pPr>
        <w:widowControl/>
        <w:numPr>
          <w:ilvl w:val="0"/>
          <w:numId w:val="19"/>
        </w:numPr>
        <w:tabs>
          <w:tab w:val="clear" w:pos="709"/>
          <w:tab w:val="num" w:pos="3125"/>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Там же. - С. 308;  Білецький П.О. Українське мистецтво другої половини XVII - XVIII</w:t>
      </w:r>
      <w:r w:rsidRPr="007C367B">
        <w:rPr>
          <w:rFonts w:ascii="Times New Roman" w:eastAsia="Times New Roman" w:hAnsi="Times New Roman" w:cs="Times New Roman"/>
          <w:kern w:val="0"/>
          <w:sz w:val="28"/>
          <w:szCs w:val="20"/>
          <w:lang w:val="uk-UA" w:eastAsia="ru-RU"/>
        </w:rPr>
        <w:t xml:space="preserve"> ст. - С. 26.</w:t>
      </w:r>
    </w:p>
    <w:p w14:paraId="6810D231" w14:textId="77777777" w:rsidR="007C367B" w:rsidRPr="007C367B" w:rsidRDefault="007C367B" w:rsidP="00E71DEC">
      <w:pPr>
        <w:widowControl/>
        <w:numPr>
          <w:ilvl w:val="0"/>
          <w:numId w:val="19"/>
        </w:numPr>
        <w:tabs>
          <w:tab w:val="clear" w:pos="709"/>
          <w:tab w:val="num" w:pos="3125"/>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Миляева Л.С.Иконография и красноречие украинского барокко...– С. 309; </w:t>
      </w:r>
      <w:r w:rsidRPr="007C367B">
        <w:rPr>
          <w:rFonts w:ascii="Times New Roman" w:eastAsia="Times New Roman" w:hAnsi="Times New Roman" w:cs="Times New Roman"/>
          <w:kern w:val="0"/>
          <w:sz w:val="28"/>
          <w:szCs w:val="20"/>
          <w:lang w:val="uk-UA" w:eastAsia="ru-RU"/>
        </w:rPr>
        <w:t xml:space="preserve">Галятовський Іоаникій. Ключ розуміння // Пам’ятки української мови </w:t>
      </w:r>
      <w:r w:rsidRPr="007C367B">
        <w:rPr>
          <w:rFonts w:ascii="Times New Roman" w:eastAsia="Times New Roman" w:hAnsi="Times New Roman" w:cs="Times New Roman"/>
          <w:kern w:val="0"/>
          <w:sz w:val="28"/>
          <w:szCs w:val="20"/>
          <w:lang w:val="en-US" w:eastAsia="ru-RU"/>
        </w:rPr>
        <w:t>XVII</w:t>
      </w:r>
      <w:r w:rsidRPr="007C367B">
        <w:rPr>
          <w:rFonts w:ascii="Times New Roman" w:eastAsia="Times New Roman" w:hAnsi="Times New Roman" w:cs="Times New Roman"/>
          <w:kern w:val="0"/>
          <w:sz w:val="28"/>
          <w:szCs w:val="20"/>
          <w:lang w:val="uk-UA" w:eastAsia="ru-RU"/>
        </w:rPr>
        <w:t xml:space="preserve"> ст. Серія публіцистичної та полемічної літеартури. - К., 1985. - С. 211.</w:t>
      </w:r>
    </w:p>
    <w:p w14:paraId="685C83BB" w14:textId="77777777" w:rsidR="007C367B" w:rsidRPr="007C367B" w:rsidRDefault="007C367B" w:rsidP="00E71DEC">
      <w:pPr>
        <w:widowControl/>
        <w:numPr>
          <w:ilvl w:val="0"/>
          <w:numId w:val="19"/>
        </w:numPr>
        <w:tabs>
          <w:tab w:val="clear" w:pos="709"/>
        </w:tabs>
        <w:suppressAutoHyphens w:val="0"/>
        <w:spacing w:after="0" w:line="360" w:lineRule="auto"/>
        <w:ind w:left="0" w:firstLine="0"/>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 xml:space="preserve"> Галятовський Іоаникій. Ключ розуміння // Пам’ятки української мови </w:t>
      </w:r>
      <w:r w:rsidRPr="007C367B">
        <w:rPr>
          <w:rFonts w:ascii="Times New Roman" w:eastAsia="Times New Roman" w:hAnsi="Times New Roman" w:cs="Times New Roman"/>
          <w:kern w:val="0"/>
          <w:sz w:val="28"/>
          <w:szCs w:val="20"/>
          <w:lang w:val="en-US" w:eastAsia="ru-RU"/>
        </w:rPr>
        <w:t>XVII</w:t>
      </w:r>
      <w:r w:rsidRPr="007C367B">
        <w:rPr>
          <w:rFonts w:ascii="Times New Roman" w:eastAsia="Times New Roman" w:hAnsi="Times New Roman" w:cs="Times New Roman"/>
          <w:kern w:val="0"/>
          <w:sz w:val="28"/>
          <w:szCs w:val="20"/>
          <w:lang w:val="uk-UA" w:eastAsia="ru-RU"/>
        </w:rPr>
        <w:t xml:space="preserve"> ст…– С. 211.</w:t>
      </w:r>
    </w:p>
    <w:p w14:paraId="40368648"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Миляева Л.С. Иконография и красноречие украинского барокко... - С. 310</w:t>
      </w:r>
    </w:p>
    <w:p w14:paraId="06CA60D6"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 xml:space="preserve"> Софонович Феодосій. Виклад о церкви святой (репродукція) </w:t>
      </w:r>
      <w:r w:rsidRPr="007C367B">
        <w:rPr>
          <w:rFonts w:ascii="Times New Roman" w:eastAsia="Times New Roman" w:hAnsi="Times New Roman" w:cs="Times New Roman"/>
          <w:kern w:val="0"/>
          <w:sz w:val="28"/>
          <w:szCs w:val="20"/>
          <w:lang w:eastAsia="ru-RU"/>
        </w:rPr>
        <w:t>// Хроніка з літописців стародавніх. – К., 1992. – С. 269.</w:t>
      </w:r>
    </w:p>
    <w:p w14:paraId="1CF19BB4"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lastRenderedPageBreak/>
        <w:t xml:space="preserve"> Служебник. - М., 1602. – Арк. нн;  Служебник. - М., 1616. – Арк. нн; Лiтургiаріон, си есть служебник - К.: Друк-ня Києво-Печерської Лаври, 1653. - Арк. 66 (зв.); Божественная литургия иже в святих отец наших Иоанна Златоустого, Василия Великого и преждесвященная. – К.: Друк-ня Києво-Печерської Лаври, 1620.– Арк.132.</w:t>
      </w:r>
    </w:p>
    <w:p w14:paraId="7BEF1770"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Служебник. - М., 1616. – Арк. нн.</w:t>
      </w:r>
    </w:p>
    <w:p w14:paraId="1E6315BB"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Служебник. - М., 1602. – Арк. нн.</w:t>
      </w:r>
    </w:p>
    <w:p w14:paraId="5A456C17"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Лiтургiаріон… - К., 1653. - Арк.125 (зв.);  Служебник. - М., 1602. – Арк. нн.</w:t>
      </w:r>
    </w:p>
    <w:p w14:paraId="3450A14C"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Служебник. - М., 1602. – Арк. нн.</w:t>
      </w:r>
    </w:p>
    <w:p w14:paraId="1448AC84"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Триодіон, си есть трипеснец. - К.: Друк-ня Києво-Печерської Лаври, 1631. - Арк.749. </w:t>
      </w:r>
    </w:p>
    <w:p w14:paraId="430EF781"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Там  само. -  Арк. 2 нн. </w:t>
      </w:r>
    </w:p>
    <w:p w14:paraId="3039E881"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eastAsia="ru-RU"/>
        </w:rPr>
        <w:t xml:space="preserve"> Бухарев И. (прот.) Краткое объяснение  Всенощной Литургии  или  Обедни, последований таинств,  погребения усопших,  водоосвящения и молебнов. -  М., 1904. – Репринтное издание, 1991. - С. 59. </w:t>
      </w:r>
    </w:p>
    <w:p w14:paraId="38997222"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eastAsia="ru-RU"/>
        </w:rPr>
        <w:t xml:space="preserve"> Корнiй Л. До питання про синтез мистецтв в українському барокко (роль  музики в шкiльнiй драмi) // Українське барокко. Матеріали І конгресу міжнародної асоціації україністів. - К., 1993. - С. 252.</w:t>
      </w:r>
    </w:p>
    <w:p w14:paraId="71BC50F3"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Там само. - С. 255.</w:t>
      </w:r>
    </w:p>
    <w:p w14:paraId="607A68DF"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Уманцев Ф.С. Троїцька надбрамна церква. - С.111.</w:t>
      </w:r>
    </w:p>
    <w:p w14:paraId="531610BF"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Жолтовський П.М. Монументальний живопис на Україні... – С. 31.</w:t>
      </w:r>
    </w:p>
    <w:p w14:paraId="108D5225"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Корнiй Л. До питання про синтез мистецтв в українському барокко... - С. 254.</w:t>
      </w:r>
    </w:p>
    <w:p w14:paraId="1895185B"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Там само. - С. 255.</w:t>
      </w:r>
    </w:p>
    <w:p w14:paraId="2AD41667"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Прокопович Феофан. Фiлософськi твори: В 3 т. – Т. 1: Про риторичне мистецтво. Різні сентенції. - К., 1979. - С. 240.</w:t>
      </w:r>
    </w:p>
    <w:p w14:paraId="256C41DD"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Миляева Л.С. Иконография и красноречие украинского барокко... - С. 310.</w:t>
      </w:r>
    </w:p>
    <w:p w14:paraId="452789F6"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Там же. – С. 310.</w:t>
      </w:r>
    </w:p>
    <w:p w14:paraId="18E47192"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w:t>
      </w:r>
      <w:r w:rsidRPr="007C367B">
        <w:rPr>
          <w:rFonts w:ascii="Times New Roman" w:eastAsia="Times New Roman" w:hAnsi="Times New Roman" w:cs="Times New Roman"/>
          <w:kern w:val="0"/>
          <w:sz w:val="28"/>
          <w:szCs w:val="20"/>
          <w:lang w:val="uk-UA" w:eastAsia="ru-RU"/>
        </w:rPr>
        <w:t>ІР НБУВ. - Ф. 1. - № 5411.</w:t>
      </w:r>
      <w:r w:rsidRPr="007C367B">
        <w:rPr>
          <w:rFonts w:ascii="Times New Roman" w:eastAsia="Times New Roman" w:hAnsi="Times New Roman" w:cs="Times New Roman"/>
          <w:kern w:val="0"/>
          <w:sz w:val="28"/>
          <w:szCs w:val="20"/>
          <w:lang w:eastAsia="ru-RU"/>
        </w:rPr>
        <w:t xml:space="preserve"> – Арк. 6а (зв.).</w:t>
      </w:r>
    </w:p>
    <w:p w14:paraId="0EE5A14B"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lastRenderedPageBreak/>
        <w:t xml:space="preserve"> Там само.  – Арк. 6а (зв.)-7.</w:t>
      </w:r>
    </w:p>
    <w:p w14:paraId="1A697704"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w:t>
      </w:r>
      <w:r w:rsidRPr="007C367B">
        <w:rPr>
          <w:rFonts w:ascii="Times New Roman" w:eastAsia="Times New Roman" w:hAnsi="Times New Roman" w:cs="Times New Roman"/>
          <w:kern w:val="0"/>
          <w:sz w:val="28"/>
          <w:szCs w:val="20"/>
          <w:lang w:val="uk-UA" w:eastAsia="ru-RU"/>
        </w:rPr>
        <w:t>Софонович Феодосій. Виклад о церкви святой... – С. 276-277.</w:t>
      </w:r>
    </w:p>
    <w:p w14:paraId="5B0793D7"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Герасимова-Персидська Н. Український варiант музичного бароко // Українське барокко.  Матеріали  І  конгресу  міжнародної  асоціації  україністів.  -  К., 1993. - С. 247.</w:t>
      </w:r>
    </w:p>
    <w:p w14:paraId="4CBF9292"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Із зворотнього боку іконостас від підлоги до карнизу зашитий сосновими щитами з іконними зображеннями. Вище (над царськими та дияконськими дверима) знаходилися ікони на полотні у рамах. З цих ікон збереглися “Зустріч Авраама з Мельхиседеком” (закривала отвір арки жертовника), “Апостоли біля труни з ризою Христовою” та “Зцілення жони кровоточивої” (закривала отвір арки дияконника). Зараз ікони знаходяться у фондах НКПІКЗ.</w:t>
      </w:r>
    </w:p>
    <w:p w14:paraId="6C66C15B" w14:textId="77777777" w:rsidR="007C367B" w:rsidRPr="007C367B" w:rsidRDefault="007C367B" w:rsidP="00E71DEC">
      <w:pPr>
        <w:widowControl/>
        <w:numPr>
          <w:ilvl w:val="0"/>
          <w:numId w:val="19"/>
        </w:numPr>
        <w:tabs>
          <w:tab w:val="clear" w:pos="709"/>
        </w:tabs>
        <w:suppressAutoHyphens w:val="0"/>
        <w:spacing w:after="0" w:line="360" w:lineRule="auto"/>
        <w:ind w:left="0" w:firstLine="0"/>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Миляева Л.С. Иконография и красноречие украинского барокко... – С. 310-311.</w:t>
      </w:r>
    </w:p>
    <w:p w14:paraId="3D14A37D" w14:textId="77777777" w:rsidR="007C367B" w:rsidRPr="007C367B" w:rsidRDefault="007C367B" w:rsidP="00E71DEC">
      <w:pPr>
        <w:widowControl/>
        <w:numPr>
          <w:ilvl w:val="0"/>
          <w:numId w:val="19"/>
        </w:numPr>
        <w:tabs>
          <w:tab w:val="clear" w:pos="709"/>
        </w:tabs>
        <w:suppressAutoHyphens w:val="0"/>
        <w:spacing w:after="0" w:line="360" w:lineRule="auto"/>
        <w:ind w:left="0" w:firstLine="0"/>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Триодіон, си есть трипеснец. - К., 1631. - Арк. 750.</w:t>
      </w:r>
    </w:p>
    <w:p w14:paraId="5BD0CDBF" w14:textId="77777777" w:rsidR="007C367B" w:rsidRPr="007C367B" w:rsidRDefault="007C367B" w:rsidP="00E71DEC">
      <w:pPr>
        <w:widowControl/>
        <w:numPr>
          <w:ilvl w:val="0"/>
          <w:numId w:val="19"/>
        </w:numPr>
        <w:tabs>
          <w:tab w:val="clear" w:pos="709"/>
        </w:tabs>
        <w:suppressAutoHyphens w:val="0"/>
        <w:spacing w:after="0" w:line="360" w:lineRule="auto"/>
        <w:ind w:left="0" w:firstLine="0"/>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Миляева Л.С. Иконография и красноречие украинского барокко... – С. 311.</w:t>
      </w:r>
    </w:p>
    <w:p w14:paraId="74720255" w14:textId="77777777" w:rsidR="007C367B" w:rsidRPr="007C367B" w:rsidRDefault="007C367B" w:rsidP="00E71DEC">
      <w:pPr>
        <w:widowControl/>
        <w:numPr>
          <w:ilvl w:val="0"/>
          <w:numId w:val="19"/>
        </w:numPr>
        <w:tabs>
          <w:tab w:val="clear" w:pos="709"/>
        </w:tabs>
        <w:suppressAutoHyphens w:val="0"/>
        <w:spacing w:after="0" w:line="360" w:lineRule="auto"/>
        <w:ind w:left="0" w:firstLine="0"/>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Могила Петро. </w:t>
      </w:r>
      <w:r w:rsidRPr="007C367B">
        <w:rPr>
          <w:rFonts w:ascii="Times New Roman" w:eastAsia="Times New Roman" w:hAnsi="Times New Roman" w:cs="Times New Roman"/>
          <w:kern w:val="0"/>
          <w:sz w:val="28"/>
          <w:szCs w:val="20"/>
          <w:lang w:val="uk-UA" w:eastAsia="ru-RU"/>
        </w:rPr>
        <w:t xml:space="preserve">Евхологіон, албо молитвослов или Требник. – К., 1646. – Репринтне видання. – Канберра – Мюнхен – Париж, 1988.- </w:t>
      </w:r>
      <w:r w:rsidRPr="007C367B">
        <w:rPr>
          <w:rFonts w:ascii="Times New Roman" w:eastAsia="Times New Roman" w:hAnsi="Times New Roman" w:cs="Times New Roman"/>
          <w:kern w:val="0"/>
          <w:sz w:val="28"/>
          <w:szCs w:val="20"/>
          <w:lang w:eastAsia="ru-RU"/>
        </w:rPr>
        <w:t>Арк. 1-</w:t>
      </w:r>
      <w:r w:rsidRPr="007C367B">
        <w:rPr>
          <w:rFonts w:ascii="Times New Roman" w:eastAsia="Times New Roman" w:hAnsi="Times New Roman" w:cs="Times New Roman"/>
          <w:kern w:val="0"/>
          <w:sz w:val="28"/>
          <w:szCs w:val="20"/>
          <w:lang w:val="uk-UA" w:eastAsia="ru-RU"/>
        </w:rPr>
        <w:t>го рах:</w:t>
      </w:r>
      <w:r w:rsidRPr="007C367B">
        <w:rPr>
          <w:rFonts w:ascii="Times New Roman" w:eastAsia="Times New Roman" w:hAnsi="Times New Roman" w:cs="Times New Roman"/>
          <w:kern w:val="0"/>
          <w:sz w:val="28"/>
          <w:szCs w:val="20"/>
          <w:lang w:eastAsia="ru-RU"/>
        </w:rPr>
        <w:t xml:space="preserve"> 305. </w:t>
      </w:r>
    </w:p>
    <w:p w14:paraId="54D070F0" w14:textId="77777777" w:rsidR="007C367B" w:rsidRPr="007C367B" w:rsidRDefault="007C367B" w:rsidP="00E71DEC">
      <w:pPr>
        <w:widowControl/>
        <w:numPr>
          <w:ilvl w:val="0"/>
          <w:numId w:val="19"/>
        </w:numPr>
        <w:tabs>
          <w:tab w:val="clear" w:pos="709"/>
        </w:tabs>
        <w:suppressAutoHyphens w:val="0"/>
        <w:spacing w:after="0" w:line="360" w:lineRule="auto"/>
        <w:ind w:left="0" w:firstLine="0"/>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Миляева Л.С. Иконография и красноречие украинского барокко... –  С. 311.</w:t>
      </w:r>
    </w:p>
    <w:p w14:paraId="5B897CFB"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Огиенко И. Издания “Ключа Разуминия” Иоанникия Галятовского, южно-    русского проповедника XVII в. - Варшава, 1910. - С. 1.</w:t>
      </w:r>
    </w:p>
    <w:p w14:paraId="448C8233"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 xml:space="preserve"> Галятовский Иоанникій. Ключ разуміния. - К.: Друк-ня Києво-Печерської Лаври, 1659. - Арк. 128.</w:t>
      </w:r>
    </w:p>
    <w:p w14:paraId="5D6BB046"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 xml:space="preserve"> ІР НБУВ. - Ф. 1. - № 5411. -  Арк. 4 (зв.).</w:t>
      </w:r>
    </w:p>
    <w:p w14:paraId="07564DCB"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 xml:space="preserve"> Галятовский Иоанникій. Ключ разуміния. – К., 1659. - Арк. 47-47 (зв.).</w:t>
      </w:r>
    </w:p>
    <w:p w14:paraId="14F3087D"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 xml:space="preserve"> </w:t>
      </w:r>
      <w:r w:rsidRPr="007C367B">
        <w:rPr>
          <w:rFonts w:ascii="Times New Roman" w:eastAsia="Times New Roman" w:hAnsi="Times New Roman" w:cs="Times New Roman"/>
          <w:kern w:val="0"/>
          <w:sz w:val="28"/>
          <w:szCs w:val="20"/>
          <w:lang w:eastAsia="ru-RU"/>
        </w:rPr>
        <w:t>Божественная литургия иже в святих отец наших… – К., 1620.</w:t>
      </w:r>
      <w:r w:rsidRPr="007C367B">
        <w:rPr>
          <w:rFonts w:ascii="Times New Roman" w:eastAsia="Times New Roman" w:hAnsi="Times New Roman" w:cs="Times New Roman"/>
          <w:kern w:val="0"/>
          <w:sz w:val="28"/>
          <w:szCs w:val="20"/>
          <w:lang w:val="uk-UA" w:eastAsia="ru-RU"/>
        </w:rPr>
        <w:t xml:space="preserve"> - С. 4 нн; Служебник. - Львів: Друк-ня Успенського братства, 1637. - Арк. 1.</w:t>
      </w:r>
    </w:p>
    <w:p w14:paraId="4A996F89"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lastRenderedPageBreak/>
        <w:t xml:space="preserve">  Миляева Л.С. Иконография и красноречие украинского барокко... – С. 313.</w:t>
      </w:r>
    </w:p>
    <w:p w14:paraId="7B58C996"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Там  же.- С. 314.</w:t>
      </w:r>
    </w:p>
    <w:p w14:paraId="183A7223"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 xml:space="preserve"> Галятовский Иоанникій. Ключ разуміния. – К., 1659. - Арк. 37-37 (зв.).</w:t>
      </w:r>
    </w:p>
    <w:p w14:paraId="153958E6"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 xml:space="preserve">  Там само. - Арк. 44.</w:t>
      </w:r>
    </w:p>
    <w:p w14:paraId="54141B29"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 xml:space="preserve"> Баранович Лазар. Труби на дні нарочития праздников. - К.: Друк-ня Києво-Печерської лаври, 1674. - Арк. 91.</w:t>
      </w:r>
    </w:p>
    <w:p w14:paraId="2262E929"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Там само.  - Арк. 96.</w:t>
      </w:r>
    </w:p>
    <w:p w14:paraId="479787A3"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Там само. – Арк. 96.</w:t>
      </w:r>
    </w:p>
    <w:p w14:paraId="1B3B4578"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Миляева Л.С. Иконография и красноречие украинского барокко... – С. 312.</w:t>
      </w:r>
    </w:p>
    <w:p w14:paraId="4BE4CA7C"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 xml:space="preserve"> Баранович Лазар. </w:t>
      </w:r>
      <w:r w:rsidRPr="007C367B">
        <w:rPr>
          <w:rFonts w:ascii="Times New Roman" w:eastAsia="Times New Roman" w:hAnsi="Times New Roman" w:cs="Times New Roman"/>
          <w:kern w:val="0"/>
          <w:sz w:val="28"/>
          <w:szCs w:val="20"/>
          <w:lang w:eastAsia="ru-RU"/>
        </w:rPr>
        <w:t>Труби на дні нарочития праздников. – К., 1674.</w:t>
      </w:r>
      <w:r w:rsidRPr="007C367B">
        <w:rPr>
          <w:rFonts w:ascii="Times New Roman" w:eastAsia="Times New Roman" w:hAnsi="Times New Roman" w:cs="Times New Roman"/>
          <w:kern w:val="0"/>
          <w:sz w:val="28"/>
          <w:szCs w:val="20"/>
          <w:lang w:val="uk-UA" w:eastAsia="ru-RU"/>
        </w:rPr>
        <w:t xml:space="preserve"> - Арк. 108.</w:t>
      </w:r>
    </w:p>
    <w:p w14:paraId="2338D23D"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Там само. – Арк. 108.</w:t>
      </w:r>
    </w:p>
    <w:p w14:paraId="55E623CF"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Там само. – Арк. 108.</w:t>
      </w:r>
    </w:p>
    <w:p w14:paraId="78F89822"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 xml:space="preserve"> Галятовский Иоанникій. Ключ разуміния. – К., 1659. - Арк. 105.</w:t>
      </w:r>
    </w:p>
    <w:p w14:paraId="73F14BAE"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Там само. - Арк. 110.</w:t>
      </w:r>
    </w:p>
    <w:p w14:paraId="0AF151D1"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Там само. – Арк. 110.</w:t>
      </w:r>
    </w:p>
    <w:p w14:paraId="66DC7F4A"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Там само. – Арк. 110.</w:t>
      </w:r>
    </w:p>
    <w:p w14:paraId="340C14D9"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 xml:space="preserve"> ІР НБУВ. - Ф. 1. - № 5411. - Арк. 16а.</w:t>
      </w:r>
    </w:p>
    <w:p w14:paraId="4E888FF0"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Миляева Л.С. Иконография и красноречие украинского барокко... - С. 314. </w:t>
      </w:r>
    </w:p>
    <w:p w14:paraId="6806D27C"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 xml:space="preserve"> ІР НБУВ. - Ф. 1. - № 5411. - Арк. 6-6а (зв.), 16а (зв.)-17.</w:t>
      </w:r>
    </w:p>
    <w:p w14:paraId="68C5D941"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Там само. -</w:t>
      </w:r>
      <w:r w:rsidRPr="007C367B">
        <w:rPr>
          <w:rFonts w:ascii="Times New Roman" w:eastAsia="Times New Roman" w:hAnsi="Times New Roman" w:cs="Times New Roman"/>
          <w:kern w:val="0"/>
          <w:sz w:val="28"/>
          <w:szCs w:val="20"/>
          <w:lang w:val="uk-UA" w:eastAsia="ru-RU"/>
        </w:rPr>
        <w:t xml:space="preserve"> Арк. 6-6а (зв.), 16а (зв.)-17.</w:t>
      </w:r>
    </w:p>
    <w:p w14:paraId="092C7646"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Триодіон, си есть трипеснец. - К., 1631. - Арк. 743.</w:t>
      </w:r>
    </w:p>
    <w:p w14:paraId="09C1FEE0"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Собрание короткой науки об артикулах віри православнокафолической христианской ведлуг визнаня и науки церкви святой восточной Соборной апостольской, для увіченя и науки, всім в школах ся увічачим хрістїянским Православним  дітем. За росказанєм и Благословенством  старших. Первей </w:t>
      </w:r>
      <w:r w:rsidRPr="007C367B">
        <w:rPr>
          <w:rFonts w:ascii="Times New Roman" w:eastAsia="Times New Roman" w:hAnsi="Times New Roman" w:cs="Times New Roman"/>
          <w:kern w:val="0"/>
          <w:sz w:val="28"/>
          <w:szCs w:val="20"/>
          <w:lang w:eastAsia="ru-RU"/>
        </w:rPr>
        <w:lastRenderedPageBreak/>
        <w:t>язиком   Полским,  а  тепер  діалектом руским з друку виданое. - К.: Друк-ня Києво-Печерської Лаври, 1645. - Арк. 31-32.</w:t>
      </w:r>
    </w:p>
    <w:p w14:paraId="725B87A0"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Там само. -  Арк.32 – 34 (зв.).</w:t>
      </w:r>
    </w:p>
    <w:p w14:paraId="3C6F046E"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 xml:space="preserve">  Галятовский Иоанникій. Ключ разуміния. – К., 1659. -  Арк. 83.</w:t>
      </w:r>
    </w:p>
    <w:p w14:paraId="0A09BAD1"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Там само. -  Арк. 120.</w:t>
      </w:r>
    </w:p>
    <w:p w14:paraId="3250A903"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Жолтовський </w:t>
      </w:r>
      <w:r w:rsidRPr="007C367B">
        <w:rPr>
          <w:rFonts w:ascii="Times New Roman" w:eastAsia="Times New Roman" w:hAnsi="Times New Roman" w:cs="Times New Roman"/>
          <w:kern w:val="0"/>
          <w:sz w:val="28"/>
          <w:szCs w:val="20"/>
          <w:lang w:val="uk-UA" w:eastAsia="ru-RU"/>
        </w:rPr>
        <w:t>П.М. Монументальний живопис на Україні... - С. 34.</w:t>
      </w:r>
    </w:p>
    <w:p w14:paraId="5B709DB2"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 xml:space="preserve">  Иоанникій Галятовский. Ключ разуміния. - К., 1659. - Арк. 28.</w:t>
      </w:r>
    </w:p>
    <w:p w14:paraId="0A5EAC0E"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Там само. -  Арк. 28 (зв.).</w:t>
      </w:r>
    </w:p>
    <w:p w14:paraId="6CFB4842"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Там само. -  Арк. 33 (зв.)-34.</w:t>
      </w:r>
    </w:p>
    <w:p w14:paraId="7F100E80"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Собрание короткой науки об артикулах віри…- К., 1645. - Арк. 43 (зв.)-58 (зв.).</w:t>
      </w:r>
    </w:p>
    <w:p w14:paraId="26092E87"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Там само. -  Арк. 45.</w:t>
      </w:r>
    </w:p>
    <w:p w14:paraId="494AA56B"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Там само. -  Арк. 52 (зв.).</w:t>
      </w:r>
    </w:p>
    <w:p w14:paraId="4FB8D270"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 xml:space="preserve"> ІР НБУВ. - Ф. 1. - № 5411. </w:t>
      </w:r>
      <w:r w:rsidRPr="007C367B">
        <w:rPr>
          <w:rFonts w:ascii="Times New Roman" w:eastAsia="Times New Roman" w:hAnsi="Times New Roman" w:cs="Times New Roman"/>
          <w:kern w:val="0"/>
          <w:sz w:val="28"/>
          <w:szCs w:val="20"/>
          <w:lang w:eastAsia="ru-RU"/>
        </w:rPr>
        <w:t>- Арк. 3а (зв.),  5а (зв.).</w:t>
      </w:r>
    </w:p>
    <w:p w14:paraId="006DE0FE"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Могила  Петро.  </w:t>
      </w:r>
      <w:r w:rsidRPr="007C367B">
        <w:rPr>
          <w:rFonts w:ascii="Times New Roman" w:eastAsia="Times New Roman" w:hAnsi="Times New Roman" w:cs="Times New Roman"/>
          <w:kern w:val="0"/>
          <w:sz w:val="28"/>
          <w:szCs w:val="20"/>
          <w:lang w:val="uk-UA" w:eastAsia="ru-RU"/>
        </w:rPr>
        <w:t xml:space="preserve">Евхологіон,  албо   молитвослов   или Требник </w:t>
      </w:r>
      <w:r w:rsidRPr="007C367B">
        <w:rPr>
          <w:rFonts w:ascii="Times New Roman" w:eastAsia="Times New Roman" w:hAnsi="Times New Roman" w:cs="Times New Roman"/>
          <w:kern w:val="0"/>
          <w:sz w:val="28"/>
          <w:szCs w:val="20"/>
          <w:lang w:eastAsia="ru-RU"/>
        </w:rPr>
        <w:t>–  Арк.  1-го  рах.: 401.</w:t>
      </w:r>
    </w:p>
    <w:p w14:paraId="125D1CA2"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 xml:space="preserve"> ІР НБУВ. - Ф. 1. - № 5411. - </w:t>
      </w:r>
      <w:r w:rsidRPr="007C367B">
        <w:rPr>
          <w:rFonts w:ascii="Times New Roman" w:eastAsia="Times New Roman" w:hAnsi="Times New Roman" w:cs="Times New Roman"/>
          <w:kern w:val="0"/>
          <w:sz w:val="28"/>
          <w:szCs w:val="20"/>
          <w:lang w:eastAsia="ru-RU"/>
        </w:rPr>
        <w:t xml:space="preserve"> Арк. 4а-4а (зв.).</w:t>
      </w:r>
    </w:p>
    <w:p w14:paraId="19203AB6"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ОИКПЛ. – С.52 – 53.</w:t>
      </w:r>
    </w:p>
    <w:p w14:paraId="04791E84"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Миляева Л.С. Иконография и красноречие украинского барокко... – С. 313-314.</w:t>
      </w:r>
    </w:p>
    <w:p w14:paraId="3594673D"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Там же. – С. 313.</w:t>
      </w:r>
    </w:p>
    <w:p w14:paraId="1949509D"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 xml:space="preserve">  Галятовский Иоанникій. Ключ разумінія. – К., 1659. - Арк. 127.</w:t>
      </w:r>
    </w:p>
    <w:p w14:paraId="2CA650BB"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Там само. – Арк. 83 (зв.)-84.</w:t>
      </w:r>
    </w:p>
    <w:p w14:paraId="0373EA88"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Туптало Данило (Дмитрій Ростовський). Розиск о раскольнической бринской вірі. -  К.:  Друк-ня Києво-Печерської Лаври, 1748. - Арк. 319-319 (зв.).</w:t>
      </w:r>
    </w:p>
    <w:p w14:paraId="10F919A8"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Собрание короткой науки об артикулах віри... – К., 1645. - Арк. 62.</w:t>
      </w:r>
    </w:p>
    <w:p w14:paraId="3F5A08FD"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Там само. – Арк. 65 (зв.)-66.</w:t>
      </w:r>
    </w:p>
    <w:p w14:paraId="7C17AC45"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lastRenderedPageBreak/>
        <w:t xml:space="preserve">  Миляева Л.С. Иконография и красноречие украинского барокко...  –  С. 314-315.</w:t>
      </w:r>
    </w:p>
    <w:p w14:paraId="3338D585"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 xml:space="preserve">  ІР НБУВ. - Ф. 1. - № 5411. </w:t>
      </w:r>
      <w:r w:rsidRPr="007C367B">
        <w:rPr>
          <w:rFonts w:ascii="Times New Roman" w:eastAsia="Times New Roman" w:hAnsi="Times New Roman" w:cs="Times New Roman"/>
          <w:kern w:val="0"/>
          <w:sz w:val="28"/>
          <w:szCs w:val="20"/>
          <w:lang w:eastAsia="ru-RU"/>
        </w:rPr>
        <w:t>- Арк. 5.</w:t>
      </w:r>
    </w:p>
    <w:p w14:paraId="26640BEF"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Там само. – Арк. 16 (зв.).</w:t>
      </w:r>
    </w:p>
    <w:p w14:paraId="672AA7A3"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Там само. – Арк. 16 (зв.).</w:t>
      </w:r>
    </w:p>
    <w:p w14:paraId="6A6E13EB"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Жолтовський </w:t>
      </w:r>
      <w:r w:rsidRPr="007C367B">
        <w:rPr>
          <w:rFonts w:ascii="Times New Roman" w:eastAsia="Times New Roman" w:hAnsi="Times New Roman" w:cs="Times New Roman"/>
          <w:kern w:val="0"/>
          <w:sz w:val="28"/>
          <w:szCs w:val="20"/>
          <w:lang w:val="uk-UA" w:eastAsia="ru-RU"/>
        </w:rPr>
        <w:t>П.М. Монументальний живопис на Україні...  –  С. 34.</w:t>
      </w:r>
    </w:p>
    <w:p w14:paraId="1BFF1A4E"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Арх. Вениамин. Новая скрижаль. –   М.,  1992. – Т. 1. – С. 165. - Цит. за.: Миляева Л.С. Иконография и красноречие украинского барокко... – С. 313.</w:t>
      </w:r>
    </w:p>
    <w:p w14:paraId="24A0E673"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Собрание короткой науки об артикулах віри. – К., 1645. - Арк. 75.</w:t>
      </w:r>
    </w:p>
    <w:p w14:paraId="4BB58186"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Жолтовський </w:t>
      </w:r>
      <w:r w:rsidRPr="007C367B">
        <w:rPr>
          <w:rFonts w:ascii="Times New Roman" w:eastAsia="Times New Roman" w:hAnsi="Times New Roman" w:cs="Times New Roman"/>
          <w:kern w:val="0"/>
          <w:sz w:val="28"/>
          <w:szCs w:val="20"/>
          <w:lang w:val="uk-UA" w:eastAsia="ru-RU"/>
        </w:rPr>
        <w:t>П.М. Монументальний живопис на Україні... – С. 34.</w:t>
      </w:r>
    </w:p>
    <w:p w14:paraId="0D36D0EB"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Могила Петро. </w:t>
      </w:r>
      <w:r w:rsidRPr="007C367B">
        <w:rPr>
          <w:rFonts w:ascii="Times New Roman" w:eastAsia="Times New Roman" w:hAnsi="Times New Roman" w:cs="Times New Roman"/>
          <w:kern w:val="0"/>
          <w:sz w:val="28"/>
          <w:szCs w:val="20"/>
          <w:lang w:val="uk-UA" w:eastAsia="ru-RU"/>
        </w:rPr>
        <w:t xml:space="preserve">Евхологіон, албо  молитвослов или </w:t>
      </w:r>
      <w:r w:rsidRPr="007C367B">
        <w:rPr>
          <w:rFonts w:ascii="Times New Roman" w:eastAsia="Times New Roman" w:hAnsi="Times New Roman" w:cs="Times New Roman"/>
          <w:kern w:val="0"/>
          <w:sz w:val="28"/>
          <w:szCs w:val="20"/>
          <w:lang w:eastAsia="ru-RU"/>
        </w:rPr>
        <w:t>Требник. - Арк. 1-го рах.: 172-173.</w:t>
      </w:r>
    </w:p>
    <w:p w14:paraId="0AF975AE"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Миляева Л.С. Иконография и красноречие украинского барокко... – С. 311.</w:t>
      </w:r>
    </w:p>
    <w:p w14:paraId="1F24516E"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Медаковић</w:t>
      </w:r>
      <w:r w:rsidRPr="007C367B">
        <w:rPr>
          <w:rFonts w:ascii="Times New Roman" w:eastAsia="Times New Roman" w:hAnsi="Times New Roman" w:cs="Times New Roman"/>
          <w:kern w:val="0"/>
          <w:sz w:val="28"/>
          <w:szCs w:val="20"/>
          <w:lang w:val="uk-UA" w:eastAsia="ru-RU"/>
        </w:rPr>
        <w:t xml:space="preserve"> В. Зидно сликарство манастиря Крушедола. – С. 126-127.</w:t>
      </w:r>
    </w:p>
    <w:p w14:paraId="4F54ABCC"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ІР НБУВ. - Ф. 1. - № 5411. - Арк. 5-5 (зв.).</w:t>
      </w:r>
    </w:p>
    <w:p w14:paraId="7E4F8BD8"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Там само. – Арк. 28.</w:t>
      </w:r>
    </w:p>
    <w:p w14:paraId="4CB4DC66"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Там само. – Арк. 28а (зв.).</w:t>
      </w:r>
    </w:p>
    <w:p w14:paraId="51780381"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Там само. – Арк. 28а (зв.).</w:t>
      </w:r>
    </w:p>
    <w:p w14:paraId="042B4C86"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Галятовский Иоанникій. Ключ разуміния. – К., 1659. - Арк. 122.</w:t>
      </w:r>
    </w:p>
    <w:p w14:paraId="0C23704C"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Могила Петро. </w:t>
      </w:r>
      <w:r w:rsidRPr="007C367B">
        <w:rPr>
          <w:rFonts w:ascii="Times New Roman" w:eastAsia="Times New Roman" w:hAnsi="Times New Roman" w:cs="Times New Roman"/>
          <w:kern w:val="0"/>
          <w:sz w:val="28"/>
          <w:szCs w:val="20"/>
          <w:lang w:val="uk-UA" w:eastAsia="ru-RU"/>
        </w:rPr>
        <w:t xml:space="preserve">Евхологіон,  албо   молитвослов  или  </w:t>
      </w:r>
      <w:r w:rsidRPr="007C367B">
        <w:rPr>
          <w:rFonts w:ascii="Times New Roman" w:eastAsia="Times New Roman" w:hAnsi="Times New Roman" w:cs="Times New Roman"/>
          <w:kern w:val="0"/>
          <w:sz w:val="28"/>
          <w:szCs w:val="20"/>
          <w:lang w:eastAsia="ru-RU"/>
        </w:rPr>
        <w:t>Требник. – Арк. 3-го рах.: 5.</w:t>
      </w:r>
    </w:p>
    <w:p w14:paraId="4697CF41"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 xml:space="preserve">Там само. – Арк. </w:t>
      </w:r>
      <w:r w:rsidRPr="007C367B">
        <w:rPr>
          <w:rFonts w:ascii="Times New Roman" w:eastAsia="Times New Roman" w:hAnsi="Times New Roman" w:cs="Times New Roman"/>
          <w:kern w:val="0"/>
          <w:sz w:val="28"/>
          <w:szCs w:val="20"/>
          <w:lang w:eastAsia="ru-RU"/>
        </w:rPr>
        <w:t>3-го рах.: 8-9.</w:t>
      </w:r>
    </w:p>
    <w:p w14:paraId="48F6BA91"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 xml:space="preserve">Там само. – Арк. </w:t>
      </w:r>
      <w:r w:rsidRPr="007C367B">
        <w:rPr>
          <w:rFonts w:ascii="Times New Roman" w:eastAsia="Times New Roman" w:hAnsi="Times New Roman" w:cs="Times New Roman"/>
          <w:kern w:val="0"/>
          <w:sz w:val="28"/>
          <w:szCs w:val="20"/>
          <w:lang w:eastAsia="ru-RU"/>
        </w:rPr>
        <w:t>3-го рах.: 9.</w:t>
      </w:r>
    </w:p>
    <w:p w14:paraId="3C60313B"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eastAsia="ru-RU"/>
        </w:rPr>
        <w:t>Триодіон, си есть трипеснец. - К.,  1631. – Арк. 749.</w:t>
      </w:r>
    </w:p>
    <w:p w14:paraId="514D7521"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Там само.  – Арк. 749.</w:t>
      </w:r>
    </w:p>
    <w:p w14:paraId="239364E2"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 xml:space="preserve">Там само. – Арк. 750. </w:t>
      </w:r>
    </w:p>
    <w:p w14:paraId="6891E92C"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Там само. – Арк. 750-751.</w:t>
      </w:r>
    </w:p>
    <w:p w14:paraId="40AB2A3B"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ІР НБУВ. - Ф. 1. - № 5411. -  Арк. 13.</w:t>
      </w:r>
    </w:p>
    <w:p w14:paraId="017FECD5"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lastRenderedPageBreak/>
        <w:t>Там само. – Арк. 31.</w:t>
      </w:r>
    </w:p>
    <w:p w14:paraId="23AD613A"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 xml:space="preserve">Собрание  короткой науки об артикулах віри... – К., 1645. - </w:t>
      </w:r>
      <w:r w:rsidRPr="007C367B">
        <w:rPr>
          <w:rFonts w:ascii="Times New Roman" w:eastAsia="Times New Roman" w:hAnsi="Times New Roman" w:cs="Times New Roman"/>
          <w:kern w:val="0"/>
          <w:sz w:val="28"/>
          <w:szCs w:val="20"/>
          <w:lang w:eastAsia="ru-RU"/>
        </w:rPr>
        <w:t>Арк. 54 (зв.).</w:t>
      </w:r>
    </w:p>
    <w:p w14:paraId="4D77AA3D"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Там само. – Арк. 55 (зв.).</w:t>
      </w:r>
    </w:p>
    <w:p w14:paraId="02CAC609"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Могила  Петро.  </w:t>
      </w:r>
      <w:r w:rsidRPr="007C367B">
        <w:rPr>
          <w:rFonts w:ascii="Times New Roman" w:eastAsia="Times New Roman" w:hAnsi="Times New Roman" w:cs="Times New Roman"/>
          <w:kern w:val="0"/>
          <w:sz w:val="28"/>
          <w:szCs w:val="20"/>
          <w:lang w:val="uk-UA" w:eastAsia="ru-RU"/>
        </w:rPr>
        <w:t xml:space="preserve">Евхологіон,  албо  молитвослов  или </w:t>
      </w:r>
      <w:r w:rsidRPr="007C367B">
        <w:rPr>
          <w:rFonts w:ascii="Times New Roman" w:eastAsia="Times New Roman" w:hAnsi="Times New Roman" w:cs="Times New Roman"/>
          <w:kern w:val="0"/>
          <w:sz w:val="28"/>
          <w:szCs w:val="20"/>
          <w:lang w:eastAsia="ru-RU"/>
        </w:rPr>
        <w:t>Требник. – Арк. 1-го рах.: 401.</w:t>
      </w:r>
    </w:p>
    <w:p w14:paraId="381BF739"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Галятовский Иоанникій. Ключ разуміния.- К., 1659. – Арк. 28.</w:t>
      </w:r>
    </w:p>
    <w:p w14:paraId="23E82924"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Там само. – Арк. 27 (зв.).</w:t>
      </w:r>
    </w:p>
    <w:p w14:paraId="1C7F15FC"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Там само. – Арк. 28.</w:t>
      </w:r>
    </w:p>
    <w:p w14:paraId="527B1819"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Могила  Петро. </w:t>
      </w:r>
      <w:r w:rsidRPr="007C367B">
        <w:rPr>
          <w:rFonts w:ascii="Times New Roman" w:eastAsia="Times New Roman" w:hAnsi="Times New Roman" w:cs="Times New Roman"/>
          <w:kern w:val="0"/>
          <w:sz w:val="28"/>
          <w:szCs w:val="20"/>
          <w:lang w:val="uk-UA" w:eastAsia="ru-RU"/>
        </w:rPr>
        <w:t xml:space="preserve">Евхологіон,  албо   молитвослов  или </w:t>
      </w:r>
      <w:r w:rsidRPr="007C367B">
        <w:rPr>
          <w:rFonts w:ascii="Times New Roman" w:eastAsia="Times New Roman" w:hAnsi="Times New Roman" w:cs="Times New Roman"/>
          <w:kern w:val="0"/>
          <w:sz w:val="28"/>
          <w:szCs w:val="20"/>
          <w:lang w:eastAsia="ru-RU"/>
        </w:rPr>
        <w:t>Требник. – Арк. 1-го рах.: 402.</w:t>
      </w:r>
    </w:p>
    <w:p w14:paraId="57584FB9"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Там само. – Арк. 1-го рах..: 401.</w:t>
      </w:r>
    </w:p>
    <w:p w14:paraId="71F74179"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 xml:space="preserve">Там само. – Арк. 3-го рах..: 3. </w:t>
      </w:r>
    </w:p>
    <w:p w14:paraId="3597B3EC"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Там само. – Арк. 3-го рах.: 3.</w:t>
      </w:r>
    </w:p>
    <w:p w14:paraId="17DE2D0B"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Там само. - Арк. 3-го рах.: 3.</w:t>
      </w:r>
    </w:p>
    <w:p w14:paraId="4172BD56"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Баранович Лазар. Труби на дні нарочития праздников. – К., 1674. –  Арк. 23.</w:t>
      </w:r>
    </w:p>
    <w:p w14:paraId="69D66AE0"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Там само. – Арк. 115.</w:t>
      </w:r>
    </w:p>
    <w:p w14:paraId="61CEFD06"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Галятовский Иоанникій. Ключ разуміния. – К., 1659. – Арк. 9.</w:t>
      </w:r>
    </w:p>
    <w:p w14:paraId="5CCDAD5D"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ІР НБУВ. - Ф. 1. - № 5411. -  Арк. 28.</w:t>
      </w:r>
    </w:p>
    <w:p w14:paraId="5980AEFC"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Там само. – Арк. 25 (зв.).</w:t>
      </w:r>
    </w:p>
    <w:p w14:paraId="38C5F075"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Галятовский</w:t>
      </w:r>
      <w:r w:rsidRPr="007C367B">
        <w:rPr>
          <w:rFonts w:ascii="Times New Roman" w:eastAsia="Times New Roman" w:hAnsi="Times New Roman" w:cs="Times New Roman"/>
          <w:kern w:val="0"/>
          <w:sz w:val="28"/>
          <w:szCs w:val="20"/>
          <w:lang w:val="uk-UA" w:eastAsia="ru-RU"/>
        </w:rPr>
        <w:t xml:space="preserve"> Иоанникій</w:t>
      </w:r>
      <w:r w:rsidRPr="007C367B">
        <w:rPr>
          <w:rFonts w:ascii="Times New Roman" w:eastAsia="Times New Roman" w:hAnsi="Times New Roman" w:cs="Times New Roman"/>
          <w:kern w:val="0"/>
          <w:sz w:val="28"/>
          <w:szCs w:val="20"/>
          <w:lang w:eastAsia="ru-RU"/>
        </w:rPr>
        <w:t>. Ключ разуміния. –К., 1659. - Арк. 82-82 (зв.).</w:t>
      </w:r>
    </w:p>
    <w:p w14:paraId="1CA69C76"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 xml:space="preserve">Там само. – Арк. 68-68 (зв.). </w:t>
      </w:r>
    </w:p>
    <w:p w14:paraId="3ECD1A2F"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Там само. – Арк. 100 (зв.)-101.</w:t>
      </w:r>
    </w:p>
    <w:p w14:paraId="5D724335"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 xml:space="preserve">Там само. – Арк. 46-46 (зв.). </w:t>
      </w:r>
    </w:p>
    <w:p w14:paraId="038922B2"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ІР НБУВ. - Ф. 1. - № 5411. -  Арк. 29а (зв.).</w:t>
      </w:r>
    </w:p>
    <w:p w14:paraId="3F04C35B"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Галятовский Иоанникій. Ключ разуміния. – К., 1659. - Арк. 56 (зв.)-57.</w:t>
      </w:r>
    </w:p>
    <w:p w14:paraId="34C758D8"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Могила  Петро. </w:t>
      </w:r>
      <w:r w:rsidRPr="007C367B">
        <w:rPr>
          <w:rFonts w:ascii="Times New Roman" w:eastAsia="Times New Roman" w:hAnsi="Times New Roman" w:cs="Times New Roman"/>
          <w:kern w:val="0"/>
          <w:sz w:val="28"/>
          <w:szCs w:val="20"/>
          <w:lang w:val="uk-UA" w:eastAsia="ru-RU"/>
        </w:rPr>
        <w:t xml:space="preserve">Евхологіон,  албо   молитвослов  или </w:t>
      </w:r>
      <w:r w:rsidRPr="007C367B">
        <w:rPr>
          <w:rFonts w:ascii="Times New Roman" w:eastAsia="Times New Roman" w:hAnsi="Times New Roman" w:cs="Times New Roman"/>
          <w:kern w:val="0"/>
          <w:sz w:val="28"/>
          <w:szCs w:val="20"/>
          <w:lang w:eastAsia="ru-RU"/>
        </w:rPr>
        <w:t>Требник. – Арк. 1-го рах.: 423.</w:t>
      </w:r>
    </w:p>
    <w:p w14:paraId="5EA827B1"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ІР НБУВ. - Ф. 1. - № 5411</w:t>
      </w:r>
      <w:r w:rsidRPr="007C367B">
        <w:rPr>
          <w:rFonts w:ascii="Times New Roman" w:eastAsia="Times New Roman" w:hAnsi="Times New Roman" w:cs="Times New Roman"/>
          <w:kern w:val="0"/>
          <w:sz w:val="28"/>
          <w:szCs w:val="20"/>
          <w:lang w:eastAsia="ru-RU"/>
        </w:rPr>
        <w:t>. – Арк. 24а (зв.)-25.</w:t>
      </w:r>
    </w:p>
    <w:p w14:paraId="7407873E"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lastRenderedPageBreak/>
        <w:t>Там само. – Арк. 26а (зв.).</w:t>
      </w:r>
    </w:p>
    <w:p w14:paraId="5FDC3C79"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Там само. – Арк. 16 (зв.)-16а.</w:t>
      </w:r>
    </w:p>
    <w:p w14:paraId="1F08DDFA"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Там само. – Арк. 16 (зв.).</w:t>
      </w:r>
    </w:p>
    <w:p w14:paraId="32388880"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Там само. – Арк. 16а.</w:t>
      </w:r>
    </w:p>
    <w:p w14:paraId="3DD977AF"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Там само. – Арк. 22а (зв.)</w:t>
      </w:r>
    </w:p>
    <w:p w14:paraId="5AD13E9A"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Галятовский Иоанникій. Ключ разуміния. – К., 1659. - Арк. 130 (зв.)-131.</w:t>
      </w:r>
    </w:p>
    <w:p w14:paraId="285B8578"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Там само. – Арк. 3.</w:t>
      </w:r>
    </w:p>
    <w:p w14:paraId="5A1C192B"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 Могила Петро. </w:t>
      </w:r>
      <w:r w:rsidRPr="007C367B">
        <w:rPr>
          <w:rFonts w:ascii="Times New Roman" w:eastAsia="Times New Roman" w:hAnsi="Times New Roman" w:cs="Times New Roman"/>
          <w:kern w:val="0"/>
          <w:sz w:val="28"/>
          <w:szCs w:val="20"/>
          <w:lang w:val="uk-UA" w:eastAsia="ru-RU"/>
        </w:rPr>
        <w:t xml:space="preserve">Евхологіон,  албо   молитвослов  или </w:t>
      </w:r>
      <w:r w:rsidRPr="007C367B">
        <w:rPr>
          <w:rFonts w:ascii="Times New Roman" w:eastAsia="Times New Roman" w:hAnsi="Times New Roman" w:cs="Times New Roman"/>
          <w:kern w:val="0"/>
          <w:sz w:val="28"/>
          <w:szCs w:val="20"/>
          <w:lang w:eastAsia="ru-RU"/>
        </w:rPr>
        <w:t>Требник. -  А</w:t>
      </w:r>
      <w:r w:rsidRPr="007C367B">
        <w:rPr>
          <w:rFonts w:ascii="Times New Roman" w:eastAsia="Times New Roman" w:hAnsi="Times New Roman" w:cs="Times New Roman"/>
          <w:kern w:val="0"/>
          <w:sz w:val="28"/>
          <w:szCs w:val="20"/>
          <w:lang w:val="uk-UA" w:eastAsia="ru-RU"/>
        </w:rPr>
        <w:t>рк. 1-го рах.: 944.</w:t>
      </w:r>
    </w:p>
    <w:p w14:paraId="02FE78E4"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Галятовский Иоанникій. Ключ разуміния. – К., 1659. – Арк. 16.</w:t>
      </w:r>
    </w:p>
    <w:p w14:paraId="77707660"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ІР НБУВ. - Ф. 1. - № 5411</w:t>
      </w:r>
      <w:r w:rsidRPr="007C367B">
        <w:rPr>
          <w:rFonts w:ascii="Times New Roman" w:eastAsia="Times New Roman" w:hAnsi="Times New Roman" w:cs="Times New Roman"/>
          <w:kern w:val="0"/>
          <w:sz w:val="28"/>
          <w:szCs w:val="20"/>
          <w:lang w:eastAsia="ru-RU"/>
        </w:rPr>
        <w:t>. – Арк. 16а (зв.).</w:t>
      </w:r>
    </w:p>
    <w:p w14:paraId="307A3FE2"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Там само. – Арк. 16 (зв.).</w:t>
      </w:r>
    </w:p>
    <w:p w14:paraId="5CF18702"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Там само. – Арк. 20. </w:t>
      </w:r>
    </w:p>
    <w:p w14:paraId="38D543A0"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Там само. – Арк. 22а (зв.).</w:t>
      </w:r>
    </w:p>
    <w:p w14:paraId="68901A2E"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Там само. – Арк. 22а (зв.).</w:t>
      </w:r>
    </w:p>
    <w:p w14:paraId="7B49345E"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Там само. – Арк. 26а.</w:t>
      </w:r>
    </w:p>
    <w:p w14:paraId="426AFC4D"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Там само. – Арк. 25 (зв.).</w:t>
      </w:r>
    </w:p>
    <w:p w14:paraId="1D5DDD15"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Там само. -  Арк. 30а (зв.).</w:t>
      </w:r>
    </w:p>
    <w:p w14:paraId="34F73091"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Там само. – Арк. 30а (зв.).</w:t>
      </w:r>
    </w:p>
    <w:p w14:paraId="0A0EFE86"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Там само. – Арк. 11.</w:t>
      </w:r>
    </w:p>
    <w:p w14:paraId="7C4717F8"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Там само. – Арк. 14а (зв.).</w:t>
      </w:r>
    </w:p>
    <w:p w14:paraId="4E6F7543"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Там само. – Арк. 14а (зв.).</w:t>
      </w:r>
    </w:p>
    <w:p w14:paraId="24F26209"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Там само. – Арк. 12.</w:t>
      </w:r>
    </w:p>
    <w:p w14:paraId="01A7ACD2"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Там само. – Арк. 12.</w:t>
      </w:r>
    </w:p>
    <w:p w14:paraId="189D9496"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Там само. – Арк. 7 (зв.).</w:t>
      </w:r>
    </w:p>
    <w:p w14:paraId="7059FCFB"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Там само. – Арк. 6а.</w:t>
      </w:r>
    </w:p>
    <w:p w14:paraId="474B2142"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ОИКПЛ. - С. 57.</w:t>
      </w:r>
      <w:r w:rsidRPr="007C367B">
        <w:rPr>
          <w:rFonts w:ascii="Times New Roman" w:eastAsia="Times New Roman" w:hAnsi="Times New Roman" w:cs="Times New Roman"/>
          <w:kern w:val="0"/>
          <w:sz w:val="28"/>
          <w:szCs w:val="20"/>
          <w:lang w:eastAsia="ru-RU"/>
        </w:rPr>
        <w:t xml:space="preserve"> </w:t>
      </w:r>
    </w:p>
    <w:p w14:paraId="2847AAC8"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ІР НБУВ. - Ф. 1. - № 5411</w:t>
      </w:r>
      <w:r w:rsidRPr="007C367B">
        <w:rPr>
          <w:rFonts w:ascii="Times New Roman" w:eastAsia="Times New Roman" w:hAnsi="Times New Roman" w:cs="Times New Roman"/>
          <w:kern w:val="0"/>
          <w:sz w:val="28"/>
          <w:szCs w:val="20"/>
          <w:lang w:eastAsia="ru-RU"/>
        </w:rPr>
        <w:t xml:space="preserve">. – Арк. 31. </w:t>
      </w:r>
    </w:p>
    <w:p w14:paraId="606F9146"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Галятовский Иоанникій. Ключ разуміния. – К., 1659. – Арк. 69.</w:t>
      </w:r>
    </w:p>
    <w:p w14:paraId="3325035F"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lastRenderedPageBreak/>
        <w:t>Баранович Лазар. Труби на дні нарочития праздников. К., 1674. – Арк. 107.</w:t>
      </w:r>
    </w:p>
    <w:p w14:paraId="2DFF1E4B"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Там само. – Арк. 107 (зв.).</w:t>
      </w:r>
    </w:p>
    <w:p w14:paraId="2F39E15D"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Там само. – Арк. 107 (зв.).</w:t>
      </w:r>
    </w:p>
    <w:p w14:paraId="5A877683"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ІР НБУВ. - Ф. 1. - № 5411</w:t>
      </w:r>
      <w:r w:rsidRPr="007C367B">
        <w:rPr>
          <w:rFonts w:ascii="Times New Roman" w:eastAsia="Times New Roman" w:hAnsi="Times New Roman" w:cs="Times New Roman"/>
          <w:kern w:val="0"/>
          <w:sz w:val="28"/>
          <w:szCs w:val="20"/>
          <w:lang w:eastAsia="ru-RU"/>
        </w:rPr>
        <w:t>. – Арк. 16а (зв.).</w:t>
      </w:r>
    </w:p>
    <w:p w14:paraId="19DA759B"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ОИКПЛ. – С. 56.</w:t>
      </w:r>
    </w:p>
    <w:p w14:paraId="6CDE7201"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ІР НБУВ. - Ф. 1. - № 5411</w:t>
      </w:r>
      <w:r w:rsidRPr="007C367B">
        <w:rPr>
          <w:rFonts w:ascii="Times New Roman" w:eastAsia="Times New Roman" w:hAnsi="Times New Roman" w:cs="Times New Roman"/>
          <w:kern w:val="0"/>
          <w:sz w:val="28"/>
          <w:szCs w:val="20"/>
          <w:lang w:eastAsia="ru-RU"/>
        </w:rPr>
        <w:t>. – Арк. 1а (зв.).</w:t>
      </w:r>
    </w:p>
    <w:p w14:paraId="2CC88122"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Там само. – Арк. 1а (зв.).</w:t>
      </w:r>
    </w:p>
    <w:p w14:paraId="230EB711"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ОИКПЛ. – С. 57.</w:t>
      </w:r>
    </w:p>
    <w:p w14:paraId="0691C61F"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ІР НБУВ. - Ф. 1. - № 5411</w:t>
      </w:r>
      <w:r w:rsidRPr="007C367B">
        <w:rPr>
          <w:rFonts w:ascii="Times New Roman" w:eastAsia="Times New Roman" w:hAnsi="Times New Roman" w:cs="Times New Roman"/>
          <w:kern w:val="0"/>
          <w:sz w:val="28"/>
          <w:szCs w:val="20"/>
          <w:lang w:eastAsia="ru-RU"/>
        </w:rPr>
        <w:t>. – Арк. 13.</w:t>
      </w:r>
    </w:p>
    <w:p w14:paraId="216A368E"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ОИКПЛ. – С. 56.</w:t>
      </w:r>
    </w:p>
    <w:p w14:paraId="02BBAE45"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Галятовский Иоанникій. Ключ разуміния. – К., 1659. – Арк. 100 (зв.).</w:t>
      </w:r>
    </w:p>
    <w:p w14:paraId="751947E2"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Баранович Лазар. Труби на дні нарочития праздников. - К., 1674. – Арк. 25.</w:t>
      </w:r>
    </w:p>
    <w:p w14:paraId="65E7997F"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ІР НБУВ. - Ф. 1. - № 5411</w:t>
      </w:r>
      <w:r w:rsidRPr="007C367B">
        <w:rPr>
          <w:rFonts w:ascii="Times New Roman" w:eastAsia="Times New Roman" w:hAnsi="Times New Roman" w:cs="Times New Roman"/>
          <w:kern w:val="0"/>
          <w:sz w:val="28"/>
          <w:szCs w:val="20"/>
          <w:lang w:eastAsia="ru-RU"/>
        </w:rPr>
        <w:t>. – Арк. 16а.</w:t>
      </w:r>
    </w:p>
    <w:p w14:paraId="00F87961"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Там само. – Арк. 16а.</w:t>
      </w:r>
    </w:p>
    <w:p w14:paraId="5755225A"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ОИКПЛ. – С. 52.</w:t>
      </w:r>
    </w:p>
    <w:p w14:paraId="7813C5AA"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ІР НБУВ. - Ф. 1. - № 5411</w:t>
      </w:r>
      <w:r w:rsidRPr="007C367B">
        <w:rPr>
          <w:rFonts w:ascii="Times New Roman" w:eastAsia="Times New Roman" w:hAnsi="Times New Roman" w:cs="Times New Roman"/>
          <w:kern w:val="0"/>
          <w:sz w:val="28"/>
          <w:szCs w:val="20"/>
          <w:lang w:eastAsia="ru-RU"/>
        </w:rPr>
        <w:t>. – Арк. 16а (зв.).</w:t>
      </w:r>
    </w:p>
    <w:p w14:paraId="2992F070"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Там само. – Арк. 16а (зв.).</w:t>
      </w:r>
    </w:p>
    <w:p w14:paraId="051EBEE6"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Там само. – Арк. 6 (зв.).</w:t>
      </w:r>
    </w:p>
    <w:p w14:paraId="078E389A"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Там само. – Арк. 17.</w:t>
      </w:r>
    </w:p>
    <w:p w14:paraId="761E2483"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ОИКПЛ. – С. 56.</w:t>
      </w:r>
    </w:p>
    <w:p w14:paraId="7D6BBB1C"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Там само. – С. 57.</w:t>
      </w:r>
    </w:p>
    <w:p w14:paraId="28F61563"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Там само. – С. 57.</w:t>
      </w:r>
    </w:p>
    <w:p w14:paraId="039F4651"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ІР НБУВ. - Ф. 1. - № 5411</w:t>
      </w:r>
      <w:r w:rsidRPr="007C367B">
        <w:rPr>
          <w:rFonts w:ascii="Times New Roman" w:eastAsia="Times New Roman" w:hAnsi="Times New Roman" w:cs="Times New Roman"/>
          <w:kern w:val="0"/>
          <w:sz w:val="28"/>
          <w:szCs w:val="20"/>
          <w:lang w:eastAsia="ru-RU"/>
        </w:rPr>
        <w:t>. – Арк. 6 (зв.).</w:t>
      </w:r>
    </w:p>
    <w:p w14:paraId="1059529E"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Там само. – Арк. 17.</w:t>
      </w:r>
    </w:p>
    <w:p w14:paraId="4DC32BEC"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Там само. – Арк. 16 (зв.).</w:t>
      </w:r>
    </w:p>
    <w:p w14:paraId="5378E33C"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Там само. – Арк. 13.</w:t>
      </w:r>
    </w:p>
    <w:p w14:paraId="5FB26137"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eastAsia="ru-RU"/>
        </w:rPr>
        <w:lastRenderedPageBreak/>
        <w:t xml:space="preserve">Миляева Л.С. Иконография и красноречие украинского барокко…  – С. 312. </w:t>
      </w:r>
    </w:p>
    <w:p w14:paraId="594874D0"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eastAsia="ru-RU"/>
        </w:rPr>
        <w:t>Там же. – С. 311.</w:t>
      </w:r>
    </w:p>
    <w:p w14:paraId="4BB636BD"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eastAsia="ru-RU"/>
        </w:rPr>
        <w:t>Молитвенник. – Брюссель, 1989. – С. 43.</w:t>
      </w:r>
    </w:p>
    <w:p w14:paraId="285ECF12"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 xml:space="preserve">Літургіаріон, си їсть: служебник. – К.: Друк-ня Києво-Печерської Лаври, 1629.– </w:t>
      </w:r>
      <w:r w:rsidRPr="007C367B">
        <w:rPr>
          <w:rFonts w:ascii="Times New Roman" w:eastAsia="Times New Roman" w:hAnsi="Times New Roman" w:cs="Times New Roman"/>
          <w:kern w:val="0"/>
          <w:sz w:val="28"/>
          <w:szCs w:val="20"/>
          <w:lang w:eastAsia="ru-RU"/>
        </w:rPr>
        <w:t>Арк. 257.</w:t>
      </w:r>
    </w:p>
    <w:p w14:paraId="583ABA48"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eastAsia="ru-RU"/>
        </w:rPr>
        <w:t>Там само. – Арк. 257.</w:t>
      </w:r>
    </w:p>
    <w:p w14:paraId="600946B4"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eastAsia="ru-RU"/>
        </w:rPr>
        <w:t>Служебник. – М., 1602. – Арк. 12 нн (зв.).</w:t>
      </w:r>
    </w:p>
    <w:p w14:paraId="5EEA4C78"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ІР НБУВ. - Ф. 1. - № 5411</w:t>
      </w:r>
      <w:r w:rsidRPr="007C367B">
        <w:rPr>
          <w:rFonts w:ascii="Times New Roman" w:eastAsia="Times New Roman" w:hAnsi="Times New Roman" w:cs="Times New Roman"/>
          <w:kern w:val="0"/>
          <w:sz w:val="28"/>
          <w:szCs w:val="20"/>
          <w:lang w:eastAsia="ru-RU"/>
        </w:rPr>
        <w:t>. – Арк. 14 (зв.).</w:t>
      </w:r>
    </w:p>
    <w:p w14:paraId="5D8472B4"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eastAsia="ru-RU"/>
        </w:rPr>
        <w:t>Там само. – Арк. 14 (зв.)-14а.</w:t>
      </w:r>
    </w:p>
    <w:p w14:paraId="3D315ECC"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eastAsia="ru-RU"/>
        </w:rPr>
        <w:t>Там само. – Арк. 16 (зв.).</w:t>
      </w:r>
    </w:p>
    <w:p w14:paraId="2A0E982B"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eastAsia="ru-RU"/>
        </w:rPr>
        <w:t>Там само. – Арк. 31 (зв.).</w:t>
      </w:r>
    </w:p>
    <w:p w14:paraId="0CF07E38"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eastAsia="ru-RU"/>
        </w:rPr>
        <w:t>Там само. – Арк. 7 (зв.)-7а.</w:t>
      </w:r>
    </w:p>
    <w:p w14:paraId="0126E099"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eastAsia="ru-RU"/>
        </w:rPr>
        <w:t>Там само. – Арк. 7а-9а (зв.).</w:t>
      </w:r>
    </w:p>
    <w:p w14:paraId="4B82EE2D"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eastAsia="ru-RU"/>
        </w:rPr>
        <w:t xml:space="preserve"> Миляева Л.С. Иконография и красноречие украинского барокко… – С. 315.</w:t>
      </w:r>
    </w:p>
    <w:p w14:paraId="78F80EB6"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Софонович Феодосій. Виклад о церкви святой. – С. 275.</w:t>
      </w:r>
    </w:p>
    <w:p w14:paraId="5F5943AB"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Там само. – С. 275.</w:t>
      </w:r>
    </w:p>
    <w:p w14:paraId="7E85D228"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ІР НБУВ. - Ф. 1. - № 5411. – Арк. 7 (зв.).</w:t>
      </w:r>
    </w:p>
    <w:p w14:paraId="6EDC3CF8"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Там само. – Арк. 14а-14а (зв.).</w:t>
      </w:r>
    </w:p>
    <w:p w14:paraId="121BDA6D"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Там само. – Арк. 13а.</w:t>
      </w:r>
    </w:p>
    <w:p w14:paraId="51974377"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Там само. – Арк. 13а.</w:t>
      </w:r>
    </w:p>
    <w:p w14:paraId="33040B17"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Там само. – Арк. 31а.</w:t>
      </w:r>
    </w:p>
    <w:p w14:paraId="3D2A498C"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Там само. – Арк. 31а.</w:t>
      </w:r>
    </w:p>
    <w:p w14:paraId="1A5451AF"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Там само. – Арк. 10.</w:t>
      </w:r>
    </w:p>
    <w:p w14:paraId="2FCE678A"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Там само. – Арк. 13-13 (зв.)..</w:t>
      </w:r>
    </w:p>
    <w:p w14:paraId="1C66DF1E"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ОИКПЛ. – С. 53.</w:t>
      </w:r>
    </w:p>
    <w:p w14:paraId="318A4E67"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ІР НБУВ. - Ф. 1. - № 5411. – Арк. 7 (зв.).</w:t>
      </w:r>
    </w:p>
    <w:p w14:paraId="21EE8A5B"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Там само. – Арк. 7 (зв.).</w:t>
      </w:r>
    </w:p>
    <w:p w14:paraId="573E7CBB"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lastRenderedPageBreak/>
        <w:t>Там само. – Арк. 30а (зв.).</w:t>
      </w:r>
    </w:p>
    <w:p w14:paraId="1343EA34"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Там само. – Арк. 13.</w:t>
      </w:r>
    </w:p>
    <w:p w14:paraId="2F7C7F52"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Там само. – Арк. 17.</w:t>
      </w:r>
    </w:p>
    <w:p w14:paraId="562D29A1"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ОИКПЛ. – С. 50.</w:t>
      </w:r>
    </w:p>
    <w:p w14:paraId="1DA2F236"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ІР НБУВ. - Ф. 1. - № 5411. – Арк. 31 (зв.).</w:t>
      </w:r>
    </w:p>
    <w:p w14:paraId="0F32CA9A"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ОИКПЛ. – С. 50.</w:t>
      </w:r>
    </w:p>
    <w:p w14:paraId="2A932647"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ІР НБУВ. - Ф. 1. - № 5411. – Арк. 31.</w:t>
      </w:r>
    </w:p>
    <w:p w14:paraId="6A302B56"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val="uk-UA" w:eastAsia="ru-RU"/>
        </w:rPr>
        <w:t>ОИКПЛ. – С. 52.</w:t>
      </w:r>
    </w:p>
    <w:p w14:paraId="54FB6F43"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 xml:space="preserve">Вишневский Д.  Киевская академия в первой половине </w:t>
      </w:r>
      <w:r w:rsidRPr="007C367B">
        <w:rPr>
          <w:rFonts w:ascii="Times New Roman" w:eastAsia="Times New Roman" w:hAnsi="Times New Roman" w:cs="Times New Roman"/>
          <w:kern w:val="0"/>
          <w:sz w:val="28"/>
          <w:szCs w:val="20"/>
          <w:lang w:eastAsia="ru-RU"/>
        </w:rPr>
        <w:t>XVIII века.  – К., 1903.– С. 221.</w:t>
      </w:r>
    </w:p>
    <w:p w14:paraId="4CE84231"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Пекарский П. Наука и литература в России при Петре Великом. – Т.2. – С. 669.</w:t>
      </w:r>
    </w:p>
    <w:p w14:paraId="05403E60"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Гусева А.А., Каменева Т.Н., Полонская И.М. Украинские книги  кирилловской печати…-  М., 1981. - Вып. 2. – Часть 1.  - С. 4.</w:t>
      </w:r>
    </w:p>
    <w:p w14:paraId="0CA5A3EC"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Там  же. –  С. 15.</w:t>
      </w:r>
    </w:p>
    <w:p w14:paraId="498E4D4E"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Там  же. –  С. 16.</w:t>
      </w:r>
    </w:p>
    <w:p w14:paraId="7338887E"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 xml:space="preserve">Там  же. –  С. </w:t>
      </w:r>
      <w:r w:rsidRPr="007C367B">
        <w:rPr>
          <w:rFonts w:ascii="Times New Roman" w:eastAsia="Times New Roman" w:hAnsi="Times New Roman" w:cs="Times New Roman"/>
          <w:kern w:val="0"/>
          <w:sz w:val="28"/>
          <w:szCs w:val="20"/>
          <w:lang w:eastAsia="ru-RU"/>
        </w:rPr>
        <w:t>15.</w:t>
      </w:r>
    </w:p>
    <w:p w14:paraId="5AD93DD6"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Там  же. –  С. 4.</w:t>
      </w:r>
    </w:p>
    <w:p w14:paraId="5B262284"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 xml:space="preserve"> Вишневский Д.  Киевская академия в первой половине </w:t>
      </w:r>
      <w:r w:rsidRPr="007C367B">
        <w:rPr>
          <w:rFonts w:ascii="Times New Roman" w:eastAsia="Times New Roman" w:hAnsi="Times New Roman" w:cs="Times New Roman"/>
          <w:kern w:val="0"/>
          <w:sz w:val="28"/>
          <w:szCs w:val="20"/>
          <w:lang w:eastAsia="ru-RU"/>
        </w:rPr>
        <w:t>XVIII века.  – С. 221.</w:t>
      </w:r>
    </w:p>
    <w:p w14:paraId="610711BF"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val="uk-UA" w:eastAsia="ru-RU"/>
        </w:rPr>
      </w:pPr>
      <w:r w:rsidRPr="007C367B">
        <w:rPr>
          <w:rFonts w:ascii="Times New Roman" w:eastAsia="Times New Roman" w:hAnsi="Times New Roman" w:cs="Times New Roman"/>
          <w:kern w:val="0"/>
          <w:sz w:val="28"/>
          <w:szCs w:val="20"/>
          <w:lang w:eastAsia="ru-RU"/>
        </w:rPr>
        <w:t xml:space="preserve">Лаврське видання “Викладу о церкви святой” 1667 р. дослідники вважають  перевиданням більш раннього варіанту. Відоме також унівське видання “Викладу”. Див.про це:  </w:t>
      </w:r>
      <w:r w:rsidRPr="007C367B">
        <w:rPr>
          <w:rFonts w:ascii="Times New Roman" w:eastAsia="Times New Roman" w:hAnsi="Times New Roman" w:cs="Times New Roman"/>
          <w:kern w:val="0"/>
          <w:sz w:val="28"/>
          <w:szCs w:val="20"/>
          <w:lang w:val="uk-UA" w:eastAsia="ru-RU"/>
        </w:rPr>
        <w:t>Софонович Феодосій.</w:t>
      </w:r>
      <w:r w:rsidRPr="007C367B">
        <w:rPr>
          <w:rFonts w:ascii="Times New Roman" w:eastAsia="Times New Roman" w:hAnsi="Times New Roman" w:cs="Times New Roman"/>
          <w:kern w:val="0"/>
          <w:sz w:val="28"/>
          <w:szCs w:val="20"/>
          <w:lang w:eastAsia="ru-RU"/>
        </w:rPr>
        <w:t xml:space="preserve"> Хроніка з літописців стародавніх </w:t>
      </w:r>
      <w:r w:rsidRPr="007C367B">
        <w:rPr>
          <w:rFonts w:ascii="Times New Roman" w:eastAsia="Times New Roman" w:hAnsi="Times New Roman" w:cs="Times New Roman"/>
          <w:kern w:val="0"/>
          <w:sz w:val="28"/>
          <w:szCs w:val="20"/>
          <w:lang w:val="uk-UA" w:eastAsia="ru-RU"/>
        </w:rPr>
        <w:t>/ Під ред. В.А.Смолія. – К., 1992. – С.14.</w:t>
      </w:r>
    </w:p>
    <w:p w14:paraId="6740A686"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Софонович Феодосій.</w:t>
      </w:r>
      <w:r w:rsidRPr="007C367B">
        <w:rPr>
          <w:rFonts w:ascii="Times New Roman" w:eastAsia="Times New Roman" w:hAnsi="Times New Roman" w:cs="Times New Roman"/>
          <w:kern w:val="0"/>
          <w:sz w:val="28"/>
          <w:szCs w:val="20"/>
          <w:lang w:eastAsia="ru-RU"/>
        </w:rPr>
        <w:t xml:space="preserve"> Хроніка з літописців стародавніх.– С. 15.</w:t>
      </w:r>
    </w:p>
    <w:p w14:paraId="3641503A"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Софонович Феодосій. Виклад о церкви святой. – С. 273.</w:t>
      </w:r>
    </w:p>
    <w:p w14:paraId="02AF89FB"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Там  само. – С. 273.</w:t>
      </w:r>
    </w:p>
    <w:p w14:paraId="234D0B8C"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Там  само. – С. 273.</w:t>
      </w:r>
    </w:p>
    <w:p w14:paraId="5DC0B787"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Там  само. – С. 273.</w:t>
      </w:r>
    </w:p>
    <w:p w14:paraId="454D9354"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lastRenderedPageBreak/>
        <w:t>Софонович Феодосій.</w:t>
      </w:r>
      <w:r w:rsidRPr="007C367B">
        <w:rPr>
          <w:rFonts w:ascii="Times New Roman" w:eastAsia="Times New Roman" w:hAnsi="Times New Roman" w:cs="Times New Roman"/>
          <w:kern w:val="0"/>
          <w:sz w:val="28"/>
          <w:szCs w:val="20"/>
          <w:lang w:eastAsia="ru-RU"/>
        </w:rPr>
        <w:t xml:space="preserve"> Хроніка з літописців стародавніх.– С. 15.</w:t>
      </w:r>
    </w:p>
    <w:p w14:paraId="4C19DCD3"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 xml:space="preserve">Вишневский Д. Киевская академия в первой половине </w:t>
      </w:r>
      <w:r w:rsidRPr="007C367B">
        <w:rPr>
          <w:rFonts w:ascii="Times New Roman" w:eastAsia="Times New Roman" w:hAnsi="Times New Roman" w:cs="Times New Roman"/>
          <w:kern w:val="0"/>
          <w:sz w:val="28"/>
          <w:szCs w:val="20"/>
          <w:lang w:eastAsia="ru-RU"/>
        </w:rPr>
        <w:t>XVIII века. – С. 221.</w:t>
      </w:r>
    </w:p>
    <w:p w14:paraId="1739664B"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Там же. – С. 221.</w:t>
      </w:r>
    </w:p>
    <w:p w14:paraId="10160458"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Там же. – С. 222.</w:t>
      </w:r>
    </w:p>
    <w:p w14:paraId="37B1672E"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Там же. – С. 222-223.</w:t>
      </w:r>
    </w:p>
    <w:p w14:paraId="2BD026EE"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Пекарский П. Наука и литература в России при Петре Великом… – Т. 2. – С</w:t>
      </w:r>
      <w:r w:rsidRPr="007C367B">
        <w:rPr>
          <w:rFonts w:ascii="Times New Roman" w:eastAsia="Times New Roman" w:hAnsi="Times New Roman" w:cs="Times New Roman"/>
          <w:kern w:val="0"/>
          <w:sz w:val="28"/>
          <w:szCs w:val="20"/>
          <w:lang w:val="uk-UA" w:eastAsia="ru-RU"/>
        </w:rPr>
        <w:t>.</w:t>
      </w:r>
      <w:r w:rsidRPr="007C367B">
        <w:rPr>
          <w:rFonts w:ascii="Times New Roman" w:eastAsia="Times New Roman" w:hAnsi="Times New Roman" w:cs="Times New Roman"/>
          <w:kern w:val="0"/>
          <w:sz w:val="28"/>
          <w:szCs w:val="20"/>
          <w:lang w:eastAsia="ru-RU"/>
        </w:rPr>
        <w:t>356.</w:t>
      </w:r>
    </w:p>
    <w:p w14:paraId="6B723C6B"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ІР НБУВ. - Ф. 1. - № 5411</w:t>
      </w:r>
      <w:r w:rsidRPr="007C367B">
        <w:rPr>
          <w:rFonts w:ascii="Times New Roman" w:eastAsia="Times New Roman" w:hAnsi="Times New Roman" w:cs="Times New Roman"/>
          <w:kern w:val="0"/>
          <w:sz w:val="28"/>
          <w:szCs w:val="20"/>
          <w:lang w:eastAsia="ru-RU"/>
        </w:rPr>
        <w:t>.- Арк. 6а.</w:t>
      </w:r>
    </w:p>
    <w:p w14:paraId="1884CB69"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Там  само. – Арк. 6а (зв.).</w:t>
      </w:r>
    </w:p>
    <w:p w14:paraId="397C3C68"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val="uk-UA" w:eastAsia="ru-RU"/>
        </w:rPr>
        <w:t>Там  само. – Арк. 6а (зв.).</w:t>
      </w:r>
    </w:p>
    <w:p w14:paraId="6E2643A3"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Ошуркевич Л., Сліпченко Н., Сьомочкін І. Концепція відтворення стінопису Успенського собору Києво-Печерської Лаври // </w:t>
      </w:r>
      <w:r w:rsidRPr="007C367B">
        <w:rPr>
          <w:rFonts w:ascii="Times New Roman" w:eastAsia="Times New Roman" w:hAnsi="Times New Roman" w:cs="Times New Roman"/>
          <w:kern w:val="0"/>
          <w:sz w:val="28"/>
          <w:szCs w:val="20"/>
          <w:lang w:val="uk-UA" w:eastAsia="ru-RU"/>
        </w:rPr>
        <w:t>Вісник інституту Укрзахідпроектреставрація. – 2000. - № 11. – С. 106.</w:t>
      </w:r>
      <w:r w:rsidRPr="007C367B">
        <w:rPr>
          <w:rFonts w:ascii="Times New Roman" w:eastAsia="Times New Roman" w:hAnsi="Times New Roman" w:cs="Times New Roman"/>
          <w:kern w:val="0"/>
          <w:sz w:val="28"/>
          <w:szCs w:val="20"/>
          <w:lang w:eastAsia="ru-RU"/>
        </w:rPr>
        <w:t xml:space="preserve"> </w:t>
      </w:r>
    </w:p>
    <w:p w14:paraId="4CFDA698" w14:textId="77777777" w:rsidR="007C367B" w:rsidRPr="007C367B" w:rsidRDefault="007C367B" w:rsidP="00E71DEC">
      <w:pPr>
        <w:widowControl/>
        <w:numPr>
          <w:ilvl w:val="0"/>
          <w:numId w:val="1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7C367B">
        <w:rPr>
          <w:rFonts w:ascii="Times New Roman" w:eastAsia="Times New Roman" w:hAnsi="Times New Roman" w:cs="Times New Roman"/>
          <w:kern w:val="0"/>
          <w:sz w:val="28"/>
          <w:szCs w:val="20"/>
          <w:lang w:eastAsia="ru-RU"/>
        </w:rPr>
        <w:t xml:space="preserve">Миляева Л.С. Иконография и красноречие украинского барокко… – С. 315. </w:t>
      </w:r>
    </w:p>
    <w:p w14:paraId="3A9BAEF7" w14:textId="77777777" w:rsidR="007C367B" w:rsidRPr="007C367B" w:rsidRDefault="007C367B" w:rsidP="007C367B">
      <w:bookmarkStart w:id="0" w:name="_GoBack"/>
      <w:bookmarkEnd w:id="0"/>
    </w:p>
    <w:sectPr w:rsidR="007C367B" w:rsidRPr="007C367B"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96E48D" w14:textId="77777777" w:rsidR="00E71DEC" w:rsidRDefault="00E71DEC">
      <w:pPr>
        <w:spacing w:after="0" w:line="240" w:lineRule="auto"/>
      </w:pPr>
      <w:r>
        <w:separator/>
      </w:r>
    </w:p>
  </w:endnote>
  <w:endnote w:type="continuationSeparator" w:id="0">
    <w:p w14:paraId="2B9F2B35" w14:textId="77777777" w:rsidR="00E71DEC" w:rsidRDefault="00E71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437F2" w14:textId="77777777" w:rsidR="00E71DEC" w:rsidRDefault="00E71DEC">
      <w:pPr>
        <w:spacing w:after="0" w:line="240" w:lineRule="auto"/>
      </w:pPr>
      <w:r>
        <w:separator/>
      </w:r>
    </w:p>
  </w:footnote>
  <w:footnote w:type="continuationSeparator" w:id="0">
    <w:p w14:paraId="5F24C581" w14:textId="77777777" w:rsidR="00E71DEC" w:rsidRDefault="00E71D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BF37B6" w:rsidRPr="006E463D" w:rsidRDefault="006E463D"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nsid w:val="011709A4"/>
    <w:multiLevelType w:val="multilevel"/>
    <w:tmpl w:val="10C837EC"/>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1400"/>
        </w:tabs>
        <w:ind w:left="1400" w:hanging="720"/>
      </w:pPr>
      <w:rPr>
        <w:rFonts w:hint="default"/>
      </w:rPr>
    </w:lvl>
    <w:lvl w:ilvl="2">
      <w:start w:val="1"/>
      <w:numFmt w:val="decimal"/>
      <w:lvlText w:val="%1.%2.%3."/>
      <w:lvlJc w:val="left"/>
      <w:pPr>
        <w:tabs>
          <w:tab w:val="num" w:pos="2080"/>
        </w:tabs>
        <w:ind w:left="2080" w:hanging="720"/>
      </w:pPr>
      <w:rPr>
        <w:rFonts w:hint="default"/>
      </w:rPr>
    </w:lvl>
    <w:lvl w:ilvl="3">
      <w:start w:val="1"/>
      <w:numFmt w:val="decimal"/>
      <w:lvlText w:val="%1.%2.%3.%4."/>
      <w:lvlJc w:val="left"/>
      <w:pPr>
        <w:tabs>
          <w:tab w:val="num" w:pos="3120"/>
        </w:tabs>
        <w:ind w:left="3120" w:hanging="1080"/>
      </w:pPr>
      <w:rPr>
        <w:rFonts w:hint="default"/>
      </w:rPr>
    </w:lvl>
    <w:lvl w:ilvl="4">
      <w:start w:val="1"/>
      <w:numFmt w:val="decimal"/>
      <w:lvlText w:val="%1.%2.%3.%4.%5."/>
      <w:lvlJc w:val="left"/>
      <w:pPr>
        <w:tabs>
          <w:tab w:val="num" w:pos="3800"/>
        </w:tabs>
        <w:ind w:left="3800" w:hanging="108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880"/>
        </w:tabs>
        <w:ind w:left="5880" w:hanging="180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600"/>
        </w:tabs>
        <w:ind w:left="7600" w:hanging="2160"/>
      </w:pPr>
      <w:rPr>
        <w:rFonts w:hint="default"/>
      </w:rPr>
    </w:lvl>
  </w:abstractNum>
  <w:abstractNum w:abstractNumId="18">
    <w:nsid w:val="015F413B"/>
    <w:multiLevelType w:val="multilevel"/>
    <w:tmpl w:val="4956BBA4"/>
    <w:lvl w:ilvl="0">
      <w:start w:val="3"/>
      <w:numFmt w:val="decimal"/>
      <w:lvlText w:val="%1."/>
      <w:lvlJc w:val="left"/>
      <w:pPr>
        <w:tabs>
          <w:tab w:val="num" w:pos="645"/>
        </w:tabs>
        <w:ind w:left="645" w:hanging="645"/>
      </w:pPr>
      <w:rPr>
        <w:rFonts w:hint="default"/>
      </w:rPr>
    </w:lvl>
    <w:lvl w:ilvl="1">
      <w:start w:val="1"/>
      <w:numFmt w:val="decimal"/>
      <w:lvlText w:val="%1.%2."/>
      <w:lvlJc w:val="left"/>
      <w:pPr>
        <w:tabs>
          <w:tab w:val="num" w:pos="1400"/>
        </w:tabs>
        <w:ind w:left="1400" w:hanging="720"/>
      </w:pPr>
      <w:rPr>
        <w:rFonts w:hint="default"/>
      </w:rPr>
    </w:lvl>
    <w:lvl w:ilvl="2">
      <w:start w:val="1"/>
      <w:numFmt w:val="decimal"/>
      <w:lvlText w:val="%1.%2.%3."/>
      <w:lvlJc w:val="left"/>
      <w:pPr>
        <w:tabs>
          <w:tab w:val="num" w:pos="2080"/>
        </w:tabs>
        <w:ind w:left="2080" w:hanging="720"/>
      </w:pPr>
      <w:rPr>
        <w:rFonts w:hint="default"/>
      </w:rPr>
    </w:lvl>
    <w:lvl w:ilvl="3">
      <w:start w:val="1"/>
      <w:numFmt w:val="decimal"/>
      <w:lvlText w:val="%1.%2.%3.%4."/>
      <w:lvlJc w:val="left"/>
      <w:pPr>
        <w:tabs>
          <w:tab w:val="num" w:pos="3120"/>
        </w:tabs>
        <w:ind w:left="3120" w:hanging="1080"/>
      </w:pPr>
      <w:rPr>
        <w:rFonts w:hint="default"/>
      </w:rPr>
    </w:lvl>
    <w:lvl w:ilvl="4">
      <w:start w:val="1"/>
      <w:numFmt w:val="decimal"/>
      <w:lvlText w:val="%1.%2.%3.%4.%5."/>
      <w:lvlJc w:val="left"/>
      <w:pPr>
        <w:tabs>
          <w:tab w:val="num" w:pos="3800"/>
        </w:tabs>
        <w:ind w:left="3800" w:hanging="108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880"/>
        </w:tabs>
        <w:ind w:left="5880" w:hanging="180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600"/>
        </w:tabs>
        <w:ind w:left="7600" w:hanging="2160"/>
      </w:pPr>
      <w:rPr>
        <w:rFonts w:hint="default"/>
      </w:rPr>
    </w:lvl>
  </w:abstractNum>
  <w:abstractNum w:abstractNumId="19">
    <w:nsid w:val="05F93FA7"/>
    <w:multiLevelType w:val="singleLevel"/>
    <w:tmpl w:val="CD0849A0"/>
    <w:lvl w:ilvl="0">
      <w:start w:val="1"/>
      <w:numFmt w:val="bullet"/>
      <w:lvlText w:val="-"/>
      <w:lvlJc w:val="left"/>
      <w:pPr>
        <w:tabs>
          <w:tab w:val="num" w:pos="1080"/>
        </w:tabs>
        <w:ind w:left="1080" w:hanging="360"/>
      </w:pPr>
      <w:rPr>
        <w:rFonts w:hint="default"/>
      </w:rPr>
    </w:lvl>
  </w:abstractNum>
  <w:abstractNum w:abstractNumId="2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nsid w:val="0972161C"/>
    <w:multiLevelType w:val="multilevel"/>
    <w:tmpl w:val="B90EDF94"/>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1400"/>
        </w:tabs>
        <w:ind w:left="1400" w:hanging="720"/>
      </w:pPr>
      <w:rPr>
        <w:rFonts w:hint="default"/>
      </w:rPr>
    </w:lvl>
    <w:lvl w:ilvl="2">
      <w:start w:val="1"/>
      <w:numFmt w:val="decimal"/>
      <w:lvlText w:val="%1.%2.%3."/>
      <w:lvlJc w:val="left"/>
      <w:pPr>
        <w:tabs>
          <w:tab w:val="num" w:pos="2080"/>
        </w:tabs>
        <w:ind w:left="2080" w:hanging="720"/>
      </w:pPr>
      <w:rPr>
        <w:rFonts w:hint="default"/>
      </w:rPr>
    </w:lvl>
    <w:lvl w:ilvl="3">
      <w:start w:val="1"/>
      <w:numFmt w:val="decimal"/>
      <w:lvlText w:val="%1.%2.%3.%4."/>
      <w:lvlJc w:val="left"/>
      <w:pPr>
        <w:tabs>
          <w:tab w:val="num" w:pos="3120"/>
        </w:tabs>
        <w:ind w:left="3120" w:hanging="1080"/>
      </w:pPr>
      <w:rPr>
        <w:rFonts w:hint="default"/>
      </w:rPr>
    </w:lvl>
    <w:lvl w:ilvl="4">
      <w:start w:val="1"/>
      <w:numFmt w:val="decimal"/>
      <w:lvlText w:val="%1.%2.%3.%4.%5."/>
      <w:lvlJc w:val="left"/>
      <w:pPr>
        <w:tabs>
          <w:tab w:val="num" w:pos="3800"/>
        </w:tabs>
        <w:ind w:left="3800" w:hanging="108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880"/>
        </w:tabs>
        <w:ind w:left="5880" w:hanging="180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600"/>
        </w:tabs>
        <w:ind w:left="7600" w:hanging="2160"/>
      </w:pPr>
      <w:rPr>
        <w:rFonts w:hint="default"/>
      </w:rPr>
    </w:lvl>
  </w:abstractNum>
  <w:abstractNum w:abstractNumId="22">
    <w:nsid w:val="0EF461D8"/>
    <w:multiLevelType w:val="multilevel"/>
    <w:tmpl w:val="B16AD190"/>
    <w:lvl w:ilvl="0">
      <w:start w:val="2"/>
      <w:numFmt w:val="decimal"/>
      <w:lvlText w:val="%1."/>
      <w:lvlJc w:val="left"/>
      <w:pPr>
        <w:tabs>
          <w:tab w:val="num" w:pos="705"/>
        </w:tabs>
        <w:ind w:left="705" w:hanging="705"/>
      </w:pPr>
      <w:rPr>
        <w:rFonts w:hint="default"/>
      </w:rPr>
    </w:lvl>
    <w:lvl w:ilvl="1">
      <w:start w:val="3"/>
      <w:numFmt w:val="decimal"/>
      <w:lvlText w:val="%1.%2."/>
      <w:lvlJc w:val="left"/>
      <w:pPr>
        <w:tabs>
          <w:tab w:val="num" w:pos="1400"/>
        </w:tabs>
        <w:ind w:left="1400" w:hanging="720"/>
      </w:pPr>
      <w:rPr>
        <w:rFonts w:hint="default"/>
      </w:rPr>
    </w:lvl>
    <w:lvl w:ilvl="2">
      <w:start w:val="1"/>
      <w:numFmt w:val="decimal"/>
      <w:lvlText w:val="%1.%2.%3."/>
      <w:lvlJc w:val="left"/>
      <w:pPr>
        <w:tabs>
          <w:tab w:val="num" w:pos="2080"/>
        </w:tabs>
        <w:ind w:left="2080" w:hanging="720"/>
      </w:pPr>
      <w:rPr>
        <w:rFonts w:hint="default"/>
      </w:rPr>
    </w:lvl>
    <w:lvl w:ilvl="3">
      <w:start w:val="1"/>
      <w:numFmt w:val="decimal"/>
      <w:lvlText w:val="%1.%2.%3.%4."/>
      <w:lvlJc w:val="left"/>
      <w:pPr>
        <w:tabs>
          <w:tab w:val="num" w:pos="3120"/>
        </w:tabs>
        <w:ind w:left="3120" w:hanging="1080"/>
      </w:pPr>
      <w:rPr>
        <w:rFonts w:hint="default"/>
      </w:rPr>
    </w:lvl>
    <w:lvl w:ilvl="4">
      <w:start w:val="1"/>
      <w:numFmt w:val="decimal"/>
      <w:lvlText w:val="%1.%2.%3.%4.%5."/>
      <w:lvlJc w:val="left"/>
      <w:pPr>
        <w:tabs>
          <w:tab w:val="num" w:pos="3800"/>
        </w:tabs>
        <w:ind w:left="3800" w:hanging="108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880"/>
        </w:tabs>
        <w:ind w:left="5880" w:hanging="180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600"/>
        </w:tabs>
        <w:ind w:left="7600" w:hanging="2160"/>
      </w:pPr>
      <w:rPr>
        <w:rFonts w:hint="default"/>
      </w:rPr>
    </w:lvl>
  </w:abstractNum>
  <w:abstractNum w:abstractNumId="23">
    <w:nsid w:val="1EDD321D"/>
    <w:multiLevelType w:val="singleLevel"/>
    <w:tmpl w:val="68642950"/>
    <w:lvl w:ilvl="0">
      <w:start w:val="1"/>
      <w:numFmt w:val="decimal"/>
      <w:lvlText w:val="%1."/>
      <w:lvlJc w:val="left"/>
      <w:pPr>
        <w:tabs>
          <w:tab w:val="num" w:pos="1080"/>
        </w:tabs>
        <w:ind w:left="1080" w:hanging="360"/>
      </w:pPr>
      <w:rPr>
        <w:rFonts w:hint="default"/>
      </w:rPr>
    </w:lvl>
  </w:abstractNum>
  <w:abstractNum w:abstractNumId="24">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5">
    <w:nsid w:val="36A35C52"/>
    <w:multiLevelType w:val="singleLevel"/>
    <w:tmpl w:val="0419000F"/>
    <w:lvl w:ilvl="0">
      <w:start w:val="1"/>
      <w:numFmt w:val="decimal"/>
      <w:lvlText w:val="%1."/>
      <w:lvlJc w:val="left"/>
      <w:pPr>
        <w:tabs>
          <w:tab w:val="num" w:pos="360"/>
        </w:tabs>
        <w:ind w:left="360" w:hanging="360"/>
      </w:pPr>
      <w:rPr>
        <w:rFonts w:hint="default"/>
      </w:rPr>
    </w:lvl>
  </w:abstractNum>
  <w:abstractNum w:abstractNumId="26">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40DA3F43"/>
    <w:multiLevelType w:val="multilevel"/>
    <w:tmpl w:val="7DFC94CA"/>
    <w:lvl w:ilvl="0">
      <w:start w:val="2"/>
      <w:numFmt w:val="decimal"/>
      <w:lvlText w:val="%1."/>
      <w:lvlJc w:val="left"/>
      <w:pPr>
        <w:tabs>
          <w:tab w:val="num" w:pos="630"/>
        </w:tabs>
        <w:ind w:left="630" w:hanging="630"/>
      </w:pPr>
      <w:rPr>
        <w:rFonts w:hint="default"/>
      </w:rPr>
    </w:lvl>
    <w:lvl w:ilvl="1">
      <w:start w:val="1"/>
      <w:numFmt w:val="decimal"/>
      <w:lvlText w:val="%1.%2."/>
      <w:lvlJc w:val="left"/>
      <w:pPr>
        <w:tabs>
          <w:tab w:val="num" w:pos="1400"/>
        </w:tabs>
        <w:ind w:left="1400" w:hanging="720"/>
      </w:pPr>
      <w:rPr>
        <w:rFonts w:hint="default"/>
      </w:rPr>
    </w:lvl>
    <w:lvl w:ilvl="2">
      <w:start w:val="1"/>
      <w:numFmt w:val="decimal"/>
      <w:lvlText w:val="%1.%2.%3."/>
      <w:lvlJc w:val="left"/>
      <w:pPr>
        <w:tabs>
          <w:tab w:val="num" w:pos="2080"/>
        </w:tabs>
        <w:ind w:left="2080" w:hanging="720"/>
      </w:pPr>
      <w:rPr>
        <w:rFonts w:hint="default"/>
      </w:rPr>
    </w:lvl>
    <w:lvl w:ilvl="3">
      <w:start w:val="1"/>
      <w:numFmt w:val="decimal"/>
      <w:lvlText w:val="%1.%2.%3.%4."/>
      <w:lvlJc w:val="left"/>
      <w:pPr>
        <w:tabs>
          <w:tab w:val="num" w:pos="3120"/>
        </w:tabs>
        <w:ind w:left="3120" w:hanging="1080"/>
      </w:pPr>
      <w:rPr>
        <w:rFonts w:hint="default"/>
      </w:rPr>
    </w:lvl>
    <w:lvl w:ilvl="4">
      <w:start w:val="1"/>
      <w:numFmt w:val="decimal"/>
      <w:lvlText w:val="%1.%2.%3.%4.%5."/>
      <w:lvlJc w:val="left"/>
      <w:pPr>
        <w:tabs>
          <w:tab w:val="num" w:pos="3800"/>
        </w:tabs>
        <w:ind w:left="3800" w:hanging="108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880"/>
        </w:tabs>
        <w:ind w:left="5880" w:hanging="180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600"/>
        </w:tabs>
        <w:ind w:left="7600" w:hanging="2160"/>
      </w:pPr>
      <w:rPr>
        <w:rFonts w:hint="default"/>
      </w:rPr>
    </w:lvl>
  </w:abstractNum>
  <w:abstractNum w:abstractNumId="28">
    <w:nsid w:val="4A0A2B27"/>
    <w:multiLevelType w:val="singleLevel"/>
    <w:tmpl w:val="0419000F"/>
    <w:lvl w:ilvl="0">
      <w:start w:val="1"/>
      <w:numFmt w:val="decimal"/>
      <w:lvlText w:val="%1."/>
      <w:lvlJc w:val="left"/>
      <w:pPr>
        <w:tabs>
          <w:tab w:val="num" w:pos="360"/>
        </w:tabs>
        <w:ind w:left="360" w:hanging="360"/>
      </w:pPr>
    </w:lvl>
  </w:abstractNum>
  <w:abstractNum w:abstractNumId="29">
    <w:nsid w:val="55DC2C33"/>
    <w:multiLevelType w:val="singleLevel"/>
    <w:tmpl w:val="C15A2396"/>
    <w:lvl w:ilvl="0">
      <w:start w:val="108"/>
      <w:numFmt w:val="decimal"/>
      <w:lvlText w:val="%1."/>
      <w:lvlJc w:val="left"/>
      <w:pPr>
        <w:tabs>
          <w:tab w:val="num" w:pos="500"/>
        </w:tabs>
        <w:ind w:left="500" w:hanging="500"/>
      </w:pPr>
      <w:rPr>
        <w:rFonts w:hint="default"/>
      </w:rPr>
    </w:lvl>
  </w:abstractNum>
  <w:abstractNum w:abstractNumId="3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1">
    <w:nsid w:val="5C3C3EE9"/>
    <w:multiLevelType w:val="singleLevel"/>
    <w:tmpl w:val="62FA8798"/>
    <w:lvl w:ilvl="0">
      <w:start w:val="1"/>
      <w:numFmt w:val="decimal"/>
      <w:lvlText w:val="%1."/>
      <w:lvlJc w:val="left"/>
      <w:pPr>
        <w:tabs>
          <w:tab w:val="num" w:pos="1070"/>
        </w:tabs>
        <w:ind w:left="1070" w:hanging="390"/>
      </w:pPr>
      <w:rPr>
        <w:rFonts w:hint="default"/>
      </w:rPr>
    </w:lvl>
  </w:abstractNum>
  <w:abstractNum w:abstractNumId="32">
    <w:nsid w:val="5E6B014F"/>
    <w:multiLevelType w:val="singleLevel"/>
    <w:tmpl w:val="62FA8798"/>
    <w:lvl w:ilvl="0">
      <w:start w:val="1"/>
      <w:numFmt w:val="decimal"/>
      <w:lvlText w:val="%1."/>
      <w:lvlJc w:val="left"/>
      <w:pPr>
        <w:tabs>
          <w:tab w:val="num" w:pos="1070"/>
        </w:tabs>
        <w:ind w:left="1070" w:hanging="390"/>
      </w:pPr>
      <w:rPr>
        <w:rFonts w:hint="default"/>
      </w:rPr>
    </w:lvl>
  </w:abstractNum>
  <w:abstractNum w:abstractNumId="33">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4">
    <w:nsid w:val="62ED7A19"/>
    <w:multiLevelType w:val="multilevel"/>
    <w:tmpl w:val="E2AC89AC"/>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077"/>
        </w:tabs>
        <w:ind w:left="1077" w:hanging="360"/>
      </w:pPr>
      <w:rPr>
        <w:rFonts w:hint="default"/>
      </w:rPr>
    </w:lvl>
    <w:lvl w:ilvl="2">
      <w:start w:val="1"/>
      <w:numFmt w:val="decimal"/>
      <w:lvlText w:val="%1.%2.%3"/>
      <w:lvlJc w:val="left"/>
      <w:pPr>
        <w:tabs>
          <w:tab w:val="num" w:pos="2154"/>
        </w:tabs>
        <w:ind w:left="2154" w:hanging="720"/>
      </w:pPr>
      <w:rPr>
        <w:rFonts w:hint="default"/>
      </w:rPr>
    </w:lvl>
    <w:lvl w:ilvl="3">
      <w:start w:val="1"/>
      <w:numFmt w:val="decimal"/>
      <w:lvlText w:val="%1.%2.%3.%4"/>
      <w:lvlJc w:val="left"/>
      <w:pPr>
        <w:tabs>
          <w:tab w:val="num" w:pos="3231"/>
        </w:tabs>
        <w:ind w:left="3231" w:hanging="1080"/>
      </w:pPr>
      <w:rPr>
        <w:rFonts w:hint="default"/>
      </w:rPr>
    </w:lvl>
    <w:lvl w:ilvl="4">
      <w:start w:val="1"/>
      <w:numFmt w:val="decimal"/>
      <w:lvlText w:val="%1.%2.%3.%4.%5"/>
      <w:lvlJc w:val="left"/>
      <w:pPr>
        <w:tabs>
          <w:tab w:val="num" w:pos="3948"/>
        </w:tabs>
        <w:ind w:left="3948" w:hanging="1080"/>
      </w:pPr>
      <w:rPr>
        <w:rFonts w:hint="default"/>
      </w:rPr>
    </w:lvl>
    <w:lvl w:ilvl="5">
      <w:start w:val="1"/>
      <w:numFmt w:val="decimal"/>
      <w:lvlText w:val="%1.%2.%3.%4.%5.%6"/>
      <w:lvlJc w:val="left"/>
      <w:pPr>
        <w:tabs>
          <w:tab w:val="num" w:pos="5025"/>
        </w:tabs>
        <w:ind w:left="5025" w:hanging="1440"/>
      </w:pPr>
      <w:rPr>
        <w:rFonts w:hint="default"/>
      </w:rPr>
    </w:lvl>
    <w:lvl w:ilvl="6">
      <w:start w:val="1"/>
      <w:numFmt w:val="decimal"/>
      <w:lvlText w:val="%1.%2.%3.%4.%5.%6.%7"/>
      <w:lvlJc w:val="left"/>
      <w:pPr>
        <w:tabs>
          <w:tab w:val="num" w:pos="5742"/>
        </w:tabs>
        <w:ind w:left="5742" w:hanging="1440"/>
      </w:pPr>
      <w:rPr>
        <w:rFonts w:hint="default"/>
      </w:rPr>
    </w:lvl>
    <w:lvl w:ilvl="7">
      <w:start w:val="1"/>
      <w:numFmt w:val="decimal"/>
      <w:lvlText w:val="%1.%2.%3.%4.%5.%6.%7.%8"/>
      <w:lvlJc w:val="left"/>
      <w:pPr>
        <w:tabs>
          <w:tab w:val="num" w:pos="6819"/>
        </w:tabs>
        <w:ind w:left="6819" w:hanging="1800"/>
      </w:pPr>
      <w:rPr>
        <w:rFonts w:hint="default"/>
      </w:rPr>
    </w:lvl>
    <w:lvl w:ilvl="8">
      <w:start w:val="1"/>
      <w:numFmt w:val="decimal"/>
      <w:lvlText w:val="%1.%2.%3.%4.%5.%6.%7.%8.%9"/>
      <w:lvlJc w:val="left"/>
      <w:pPr>
        <w:tabs>
          <w:tab w:val="num" w:pos="7896"/>
        </w:tabs>
        <w:ind w:left="7896" w:hanging="2160"/>
      </w:pPr>
      <w:rPr>
        <w:rFonts w:hint="default"/>
      </w:rPr>
    </w:lvl>
  </w:abstractNum>
  <w:abstractNum w:abstractNumId="35">
    <w:nsid w:val="65280C6E"/>
    <w:multiLevelType w:val="singleLevel"/>
    <w:tmpl w:val="62FA8798"/>
    <w:lvl w:ilvl="0">
      <w:start w:val="1"/>
      <w:numFmt w:val="decimal"/>
      <w:lvlText w:val="%1."/>
      <w:lvlJc w:val="left"/>
      <w:pPr>
        <w:tabs>
          <w:tab w:val="num" w:pos="1070"/>
        </w:tabs>
        <w:ind w:left="1070" w:hanging="390"/>
      </w:pPr>
      <w:rPr>
        <w:rFonts w:hint="default"/>
      </w:rPr>
    </w:lvl>
  </w:abstractNum>
  <w:abstractNum w:abstractNumId="36">
    <w:nsid w:val="70FF4829"/>
    <w:multiLevelType w:val="singleLevel"/>
    <w:tmpl w:val="CD0849A0"/>
    <w:lvl w:ilvl="0">
      <w:start w:val="1"/>
      <w:numFmt w:val="bullet"/>
      <w:lvlText w:val="-"/>
      <w:lvlJc w:val="left"/>
      <w:pPr>
        <w:tabs>
          <w:tab w:val="num" w:pos="1080"/>
        </w:tabs>
        <w:ind w:left="1080" w:hanging="360"/>
      </w:pPr>
      <w:rPr>
        <w:rFonts w:hint="default"/>
      </w:rPr>
    </w:lvl>
  </w:abstractNum>
  <w:abstractNum w:abstractNumId="37">
    <w:nsid w:val="7824499E"/>
    <w:multiLevelType w:val="singleLevel"/>
    <w:tmpl w:val="CD0849A0"/>
    <w:lvl w:ilvl="0">
      <w:start w:val="1"/>
      <w:numFmt w:val="bullet"/>
      <w:lvlText w:val="-"/>
      <w:lvlJc w:val="left"/>
      <w:pPr>
        <w:tabs>
          <w:tab w:val="num" w:pos="1080"/>
        </w:tabs>
        <w:ind w:left="1080" w:hanging="360"/>
      </w:pPr>
      <w:rPr>
        <w:rFonts w:hint="default"/>
      </w:rPr>
    </w:lvl>
  </w:abstractNum>
  <w:abstractNum w:abstractNumId="38">
    <w:nsid w:val="78800D95"/>
    <w:multiLevelType w:val="singleLevel"/>
    <w:tmpl w:val="0419000F"/>
    <w:lvl w:ilvl="0">
      <w:start w:val="1"/>
      <w:numFmt w:val="decimal"/>
      <w:lvlText w:val="%1."/>
      <w:lvlJc w:val="left"/>
      <w:pPr>
        <w:tabs>
          <w:tab w:val="num" w:pos="360"/>
        </w:tabs>
        <w:ind w:left="360" w:hanging="36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7"/>
  </w:num>
  <w:num w:numId="7">
    <w:abstractNumId w:val="18"/>
  </w:num>
  <w:num w:numId="8">
    <w:abstractNumId w:val="21"/>
  </w:num>
  <w:num w:numId="9">
    <w:abstractNumId w:val="22"/>
  </w:num>
  <w:num w:numId="10">
    <w:abstractNumId w:val="27"/>
  </w:num>
  <w:num w:numId="11">
    <w:abstractNumId w:val="34"/>
  </w:num>
  <w:num w:numId="12">
    <w:abstractNumId w:val="31"/>
  </w:num>
  <w:num w:numId="13">
    <w:abstractNumId w:val="23"/>
  </w:num>
  <w:num w:numId="14">
    <w:abstractNumId w:val="37"/>
  </w:num>
  <w:num w:numId="15">
    <w:abstractNumId w:val="19"/>
  </w:num>
  <w:num w:numId="16">
    <w:abstractNumId w:val="36"/>
  </w:num>
  <w:num w:numId="17">
    <w:abstractNumId w:val="35"/>
  </w:num>
  <w:num w:numId="18">
    <w:abstractNumId w:val="32"/>
  </w:num>
  <w:num w:numId="19">
    <w:abstractNumId w:val="38"/>
  </w:num>
  <w:num w:numId="20">
    <w:abstractNumId w:val="29"/>
  </w:num>
  <w:num w:numId="21">
    <w:abstractNumId w:val="28"/>
  </w:num>
  <w:num w:numId="22">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1885"/>
    <w:rsid w:val="00001E13"/>
    <w:rsid w:val="00001E1D"/>
    <w:rsid w:val="00002692"/>
    <w:rsid w:val="00002CF4"/>
    <w:rsid w:val="0000325A"/>
    <w:rsid w:val="0000389A"/>
    <w:rsid w:val="00003A83"/>
    <w:rsid w:val="000040F6"/>
    <w:rsid w:val="000050F4"/>
    <w:rsid w:val="00005E57"/>
    <w:rsid w:val="00006D05"/>
    <w:rsid w:val="0001128B"/>
    <w:rsid w:val="0001261B"/>
    <w:rsid w:val="0001286F"/>
    <w:rsid w:val="00013C25"/>
    <w:rsid w:val="00014C87"/>
    <w:rsid w:val="000169F6"/>
    <w:rsid w:val="00017420"/>
    <w:rsid w:val="00020B54"/>
    <w:rsid w:val="00022072"/>
    <w:rsid w:val="000223EA"/>
    <w:rsid w:val="000229D0"/>
    <w:rsid w:val="00024196"/>
    <w:rsid w:val="000247A1"/>
    <w:rsid w:val="0002508E"/>
    <w:rsid w:val="0002510E"/>
    <w:rsid w:val="00025274"/>
    <w:rsid w:val="000254A4"/>
    <w:rsid w:val="00027332"/>
    <w:rsid w:val="00027AF9"/>
    <w:rsid w:val="00030019"/>
    <w:rsid w:val="00032FCB"/>
    <w:rsid w:val="000363A9"/>
    <w:rsid w:val="000375F8"/>
    <w:rsid w:val="000408E3"/>
    <w:rsid w:val="00040E42"/>
    <w:rsid w:val="00040EE9"/>
    <w:rsid w:val="000463ED"/>
    <w:rsid w:val="00046D04"/>
    <w:rsid w:val="00046D49"/>
    <w:rsid w:val="00047FE9"/>
    <w:rsid w:val="00050F8A"/>
    <w:rsid w:val="000516F8"/>
    <w:rsid w:val="00052D9C"/>
    <w:rsid w:val="00052E5D"/>
    <w:rsid w:val="000530F7"/>
    <w:rsid w:val="000545F3"/>
    <w:rsid w:val="00056407"/>
    <w:rsid w:val="000574AE"/>
    <w:rsid w:val="00057578"/>
    <w:rsid w:val="00060764"/>
    <w:rsid w:val="00061257"/>
    <w:rsid w:val="0006144B"/>
    <w:rsid w:val="00061ABC"/>
    <w:rsid w:val="00061D2A"/>
    <w:rsid w:val="00061DBD"/>
    <w:rsid w:val="0006473D"/>
    <w:rsid w:val="00064AAD"/>
    <w:rsid w:val="000665CD"/>
    <w:rsid w:val="000672BA"/>
    <w:rsid w:val="00074B93"/>
    <w:rsid w:val="0007689E"/>
    <w:rsid w:val="00077F61"/>
    <w:rsid w:val="000803B9"/>
    <w:rsid w:val="0008076C"/>
    <w:rsid w:val="00082246"/>
    <w:rsid w:val="00082393"/>
    <w:rsid w:val="000840F1"/>
    <w:rsid w:val="00084CB3"/>
    <w:rsid w:val="000851D4"/>
    <w:rsid w:val="00085657"/>
    <w:rsid w:val="00085BBC"/>
    <w:rsid w:val="00085F0F"/>
    <w:rsid w:val="00087696"/>
    <w:rsid w:val="00087AE2"/>
    <w:rsid w:val="00087D57"/>
    <w:rsid w:val="00090859"/>
    <w:rsid w:val="00090D55"/>
    <w:rsid w:val="00091C33"/>
    <w:rsid w:val="00091EDA"/>
    <w:rsid w:val="0009648B"/>
    <w:rsid w:val="00096F5A"/>
    <w:rsid w:val="000A1353"/>
    <w:rsid w:val="000A282E"/>
    <w:rsid w:val="000A2C82"/>
    <w:rsid w:val="000A58A4"/>
    <w:rsid w:val="000A5E02"/>
    <w:rsid w:val="000A6DAB"/>
    <w:rsid w:val="000B0134"/>
    <w:rsid w:val="000B05CF"/>
    <w:rsid w:val="000B24E1"/>
    <w:rsid w:val="000B339E"/>
    <w:rsid w:val="000B42E1"/>
    <w:rsid w:val="000B638A"/>
    <w:rsid w:val="000B7059"/>
    <w:rsid w:val="000B771A"/>
    <w:rsid w:val="000C0CCE"/>
    <w:rsid w:val="000C11E1"/>
    <w:rsid w:val="000C1A3B"/>
    <w:rsid w:val="000C4165"/>
    <w:rsid w:val="000C54E2"/>
    <w:rsid w:val="000C5B0B"/>
    <w:rsid w:val="000C6A43"/>
    <w:rsid w:val="000D1561"/>
    <w:rsid w:val="000D3AC9"/>
    <w:rsid w:val="000D4EDD"/>
    <w:rsid w:val="000D5A69"/>
    <w:rsid w:val="000D6C59"/>
    <w:rsid w:val="000E128D"/>
    <w:rsid w:val="000E2983"/>
    <w:rsid w:val="000E584E"/>
    <w:rsid w:val="000F0129"/>
    <w:rsid w:val="000F0324"/>
    <w:rsid w:val="000F048F"/>
    <w:rsid w:val="000F4A38"/>
    <w:rsid w:val="000F6D4B"/>
    <w:rsid w:val="000F718E"/>
    <w:rsid w:val="000F7688"/>
    <w:rsid w:val="00103057"/>
    <w:rsid w:val="001047AA"/>
    <w:rsid w:val="001047AC"/>
    <w:rsid w:val="00105371"/>
    <w:rsid w:val="0010624A"/>
    <w:rsid w:val="0010627E"/>
    <w:rsid w:val="00106527"/>
    <w:rsid w:val="0010657D"/>
    <w:rsid w:val="00106DDF"/>
    <w:rsid w:val="001074F5"/>
    <w:rsid w:val="00111013"/>
    <w:rsid w:val="0011281D"/>
    <w:rsid w:val="00114859"/>
    <w:rsid w:val="0011528F"/>
    <w:rsid w:val="001178DB"/>
    <w:rsid w:val="00117B81"/>
    <w:rsid w:val="001233D4"/>
    <w:rsid w:val="00123A6B"/>
    <w:rsid w:val="00123A8F"/>
    <w:rsid w:val="001257E9"/>
    <w:rsid w:val="00126A04"/>
    <w:rsid w:val="00130340"/>
    <w:rsid w:val="001319EC"/>
    <w:rsid w:val="001323C4"/>
    <w:rsid w:val="00134047"/>
    <w:rsid w:val="00135479"/>
    <w:rsid w:val="00137782"/>
    <w:rsid w:val="001407F0"/>
    <w:rsid w:val="001409E6"/>
    <w:rsid w:val="00140C5C"/>
    <w:rsid w:val="001419CE"/>
    <w:rsid w:val="001436B6"/>
    <w:rsid w:val="001438DF"/>
    <w:rsid w:val="00146C3C"/>
    <w:rsid w:val="00151A7F"/>
    <w:rsid w:val="00151BB9"/>
    <w:rsid w:val="0015208E"/>
    <w:rsid w:val="00153A4C"/>
    <w:rsid w:val="0015407A"/>
    <w:rsid w:val="00154C24"/>
    <w:rsid w:val="00154E9B"/>
    <w:rsid w:val="00160A63"/>
    <w:rsid w:val="0016197F"/>
    <w:rsid w:val="00162FA8"/>
    <w:rsid w:val="001635A9"/>
    <w:rsid w:val="00163E5F"/>
    <w:rsid w:val="00165161"/>
    <w:rsid w:val="00166078"/>
    <w:rsid w:val="00166579"/>
    <w:rsid w:val="00167989"/>
    <w:rsid w:val="001715EB"/>
    <w:rsid w:val="001723A9"/>
    <w:rsid w:val="0017475F"/>
    <w:rsid w:val="0017495E"/>
    <w:rsid w:val="001764AB"/>
    <w:rsid w:val="00187A70"/>
    <w:rsid w:val="00191A94"/>
    <w:rsid w:val="00192089"/>
    <w:rsid w:val="001923B1"/>
    <w:rsid w:val="00193A85"/>
    <w:rsid w:val="00193FB5"/>
    <w:rsid w:val="00194D41"/>
    <w:rsid w:val="00196C72"/>
    <w:rsid w:val="0019790A"/>
    <w:rsid w:val="001A00EF"/>
    <w:rsid w:val="001A0C7C"/>
    <w:rsid w:val="001A3967"/>
    <w:rsid w:val="001A58AA"/>
    <w:rsid w:val="001A7214"/>
    <w:rsid w:val="001A7932"/>
    <w:rsid w:val="001B1D30"/>
    <w:rsid w:val="001B320C"/>
    <w:rsid w:val="001B3945"/>
    <w:rsid w:val="001B4892"/>
    <w:rsid w:val="001B78DE"/>
    <w:rsid w:val="001C0184"/>
    <w:rsid w:val="001C0E8C"/>
    <w:rsid w:val="001C1462"/>
    <w:rsid w:val="001C1E62"/>
    <w:rsid w:val="001C567D"/>
    <w:rsid w:val="001C67EB"/>
    <w:rsid w:val="001C7091"/>
    <w:rsid w:val="001D0A63"/>
    <w:rsid w:val="001D2241"/>
    <w:rsid w:val="001D24B5"/>
    <w:rsid w:val="001D3358"/>
    <w:rsid w:val="001D3F7F"/>
    <w:rsid w:val="001D5B62"/>
    <w:rsid w:val="001D63F7"/>
    <w:rsid w:val="001D6BF2"/>
    <w:rsid w:val="001D7592"/>
    <w:rsid w:val="001E0195"/>
    <w:rsid w:val="001E14F7"/>
    <w:rsid w:val="001E1867"/>
    <w:rsid w:val="001E3C36"/>
    <w:rsid w:val="001E523F"/>
    <w:rsid w:val="001E5BE7"/>
    <w:rsid w:val="001E68DF"/>
    <w:rsid w:val="001E79F3"/>
    <w:rsid w:val="001E7FC9"/>
    <w:rsid w:val="001F10AF"/>
    <w:rsid w:val="001F2514"/>
    <w:rsid w:val="001F3703"/>
    <w:rsid w:val="001F4C4A"/>
    <w:rsid w:val="001F670A"/>
    <w:rsid w:val="001F6BBD"/>
    <w:rsid w:val="00200038"/>
    <w:rsid w:val="00200661"/>
    <w:rsid w:val="0020076D"/>
    <w:rsid w:val="00200D88"/>
    <w:rsid w:val="00202374"/>
    <w:rsid w:val="00205B24"/>
    <w:rsid w:val="002064B7"/>
    <w:rsid w:val="00206E86"/>
    <w:rsid w:val="00210170"/>
    <w:rsid w:val="0021226F"/>
    <w:rsid w:val="00212471"/>
    <w:rsid w:val="00217B16"/>
    <w:rsid w:val="00223976"/>
    <w:rsid w:val="0022522C"/>
    <w:rsid w:val="00226DCF"/>
    <w:rsid w:val="00232235"/>
    <w:rsid w:val="00232474"/>
    <w:rsid w:val="00232BD9"/>
    <w:rsid w:val="00233EE4"/>
    <w:rsid w:val="002343B6"/>
    <w:rsid w:val="00234F69"/>
    <w:rsid w:val="00235D53"/>
    <w:rsid w:val="002363A7"/>
    <w:rsid w:val="0024005B"/>
    <w:rsid w:val="00241B89"/>
    <w:rsid w:val="00241D12"/>
    <w:rsid w:val="00242F15"/>
    <w:rsid w:val="002466DC"/>
    <w:rsid w:val="0025027C"/>
    <w:rsid w:val="00250953"/>
    <w:rsid w:val="0025100D"/>
    <w:rsid w:val="002515BA"/>
    <w:rsid w:val="00251C3C"/>
    <w:rsid w:val="002536E8"/>
    <w:rsid w:val="00254E06"/>
    <w:rsid w:val="0025541E"/>
    <w:rsid w:val="002560E8"/>
    <w:rsid w:val="00256921"/>
    <w:rsid w:val="0025785D"/>
    <w:rsid w:val="00257F9A"/>
    <w:rsid w:val="00262D59"/>
    <w:rsid w:val="00263236"/>
    <w:rsid w:val="00263AD1"/>
    <w:rsid w:val="00264C1B"/>
    <w:rsid w:val="0026704A"/>
    <w:rsid w:val="0027005C"/>
    <w:rsid w:val="00271B15"/>
    <w:rsid w:val="0027557C"/>
    <w:rsid w:val="00275A2F"/>
    <w:rsid w:val="00277AC3"/>
    <w:rsid w:val="00280DA2"/>
    <w:rsid w:val="002826C8"/>
    <w:rsid w:val="0028644F"/>
    <w:rsid w:val="00287ADD"/>
    <w:rsid w:val="002905B8"/>
    <w:rsid w:val="00291FF7"/>
    <w:rsid w:val="002935E6"/>
    <w:rsid w:val="00293C61"/>
    <w:rsid w:val="00296543"/>
    <w:rsid w:val="002A5361"/>
    <w:rsid w:val="002A6527"/>
    <w:rsid w:val="002A69AF"/>
    <w:rsid w:val="002A7631"/>
    <w:rsid w:val="002B0B22"/>
    <w:rsid w:val="002B2645"/>
    <w:rsid w:val="002B6594"/>
    <w:rsid w:val="002B74EA"/>
    <w:rsid w:val="002B7721"/>
    <w:rsid w:val="002C186A"/>
    <w:rsid w:val="002C3FB3"/>
    <w:rsid w:val="002C5560"/>
    <w:rsid w:val="002C745B"/>
    <w:rsid w:val="002D5F75"/>
    <w:rsid w:val="002D7F46"/>
    <w:rsid w:val="002E4307"/>
    <w:rsid w:val="002E7727"/>
    <w:rsid w:val="002F17A1"/>
    <w:rsid w:val="002F18B0"/>
    <w:rsid w:val="002F192D"/>
    <w:rsid w:val="002F353D"/>
    <w:rsid w:val="002F5585"/>
    <w:rsid w:val="002F56DB"/>
    <w:rsid w:val="002F7F41"/>
    <w:rsid w:val="0030177B"/>
    <w:rsid w:val="0030191F"/>
    <w:rsid w:val="003036E7"/>
    <w:rsid w:val="00304052"/>
    <w:rsid w:val="003046E6"/>
    <w:rsid w:val="003051FD"/>
    <w:rsid w:val="00305369"/>
    <w:rsid w:val="00306CB0"/>
    <w:rsid w:val="00312011"/>
    <w:rsid w:val="00312B21"/>
    <w:rsid w:val="00314307"/>
    <w:rsid w:val="00314A95"/>
    <w:rsid w:val="00315147"/>
    <w:rsid w:val="00315EA6"/>
    <w:rsid w:val="00316257"/>
    <w:rsid w:val="003169E4"/>
    <w:rsid w:val="0032013A"/>
    <w:rsid w:val="00330DFC"/>
    <w:rsid w:val="003317D3"/>
    <w:rsid w:val="003330FA"/>
    <w:rsid w:val="00333611"/>
    <w:rsid w:val="00333902"/>
    <w:rsid w:val="003339AD"/>
    <w:rsid w:val="00334B93"/>
    <w:rsid w:val="00335034"/>
    <w:rsid w:val="00336037"/>
    <w:rsid w:val="003364CD"/>
    <w:rsid w:val="00345B7E"/>
    <w:rsid w:val="00347B2B"/>
    <w:rsid w:val="00352876"/>
    <w:rsid w:val="003538C3"/>
    <w:rsid w:val="00355A2F"/>
    <w:rsid w:val="00356747"/>
    <w:rsid w:val="0035676F"/>
    <w:rsid w:val="00361059"/>
    <w:rsid w:val="00362DBD"/>
    <w:rsid w:val="003631B5"/>
    <w:rsid w:val="00363624"/>
    <w:rsid w:val="00364663"/>
    <w:rsid w:val="003656FD"/>
    <w:rsid w:val="0036664E"/>
    <w:rsid w:val="00370C27"/>
    <w:rsid w:val="003713C8"/>
    <w:rsid w:val="0037143A"/>
    <w:rsid w:val="003749DC"/>
    <w:rsid w:val="003755D5"/>
    <w:rsid w:val="003802D1"/>
    <w:rsid w:val="00380738"/>
    <w:rsid w:val="00380AAA"/>
    <w:rsid w:val="00382AE4"/>
    <w:rsid w:val="0038362C"/>
    <w:rsid w:val="00383820"/>
    <w:rsid w:val="00386A31"/>
    <w:rsid w:val="00386F52"/>
    <w:rsid w:val="00387602"/>
    <w:rsid w:val="00390C47"/>
    <w:rsid w:val="00392F1F"/>
    <w:rsid w:val="00396EB5"/>
    <w:rsid w:val="003A06A7"/>
    <w:rsid w:val="003A0AC8"/>
    <w:rsid w:val="003A28D3"/>
    <w:rsid w:val="003A2CC5"/>
    <w:rsid w:val="003A3E0B"/>
    <w:rsid w:val="003A52BD"/>
    <w:rsid w:val="003A69E8"/>
    <w:rsid w:val="003A70EE"/>
    <w:rsid w:val="003A7DD6"/>
    <w:rsid w:val="003B09E9"/>
    <w:rsid w:val="003B0C04"/>
    <w:rsid w:val="003B12EC"/>
    <w:rsid w:val="003B3D81"/>
    <w:rsid w:val="003B649B"/>
    <w:rsid w:val="003B6932"/>
    <w:rsid w:val="003B6A70"/>
    <w:rsid w:val="003C0A2A"/>
    <w:rsid w:val="003C23F0"/>
    <w:rsid w:val="003C2BE8"/>
    <w:rsid w:val="003C3020"/>
    <w:rsid w:val="003C4BD9"/>
    <w:rsid w:val="003C6489"/>
    <w:rsid w:val="003D00F4"/>
    <w:rsid w:val="003D01E7"/>
    <w:rsid w:val="003D07A4"/>
    <w:rsid w:val="003D17D1"/>
    <w:rsid w:val="003D1887"/>
    <w:rsid w:val="003D1D04"/>
    <w:rsid w:val="003D24DF"/>
    <w:rsid w:val="003D28DE"/>
    <w:rsid w:val="003D2B49"/>
    <w:rsid w:val="003D312A"/>
    <w:rsid w:val="003D36E8"/>
    <w:rsid w:val="003D5529"/>
    <w:rsid w:val="003D7EED"/>
    <w:rsid w:val="003E0776"/>
    <w:rsid w:val="003E0802"/>
    <w:rsid w:val="003E2071"/>
    <w:rsid w:val="003E40FC"/>
    <w:rsid w:val="003E4850"/>
    <w:rsid w:val="003F185B"/>
    <w:rsid w:val="003F1DB7"/>
    <w:rsid w:val="003F3E98"/>
    <w:rsid w:val="003F43D0"/>
    <w:rsid w:val="003F5A27"/>
    <w:rsid w:val="003F5C7B"/>
    <w:rsid w:val="003F611B"/>
    <w:rsid w:val="003F7A62"/>
    <w:rsid w:val="00406356"/>
    <w:rsid w:val="004069D7"/>
    <w:rsid w:val="00406CC6"/>
    <w:rsid w:val="00406E5F"/>
    <w:rsid w:val="0040760E"/>
    <w:rsid w:val="00407C0A"/>
    <w:rsid w:val="00407C41"/>
    <w:rsid w:val="00411725"/>
    <w:rsid w:val="0041227F"/>
    <w:rsid w:val="0041372C"/>
    <w:rsid w:val="00413A35"/>
    <w:rsid w:val="00414F4A"/>
    <w:rsid w:val="0041725F"/>
    <w:rsid w:val="00417AFB"/>
    <w:rsid w:val="00422949"/>
    <w:rsid w:val="00426BE0"/>
    <w:rsid w:val="0042741C"/>
    <w:rsid w:val="0043025D"/>
    <w:rsid w:val="0043108C"/>
    <w:rsid w:val="00431456"/>
    <w:rsid w:val="00431753"/>
    <w:rsid w:val="004327B6"/>
    <w:rsid w:val="00433AE7"/>
    <w:rsid w:val="00433B05"/>
    <w:rsid w:val="00433E19"/>
    <w:rsid w:val="0043657D"/>
    <w:rsid w:val="00436A60"/>
    <w:rsid w:val="00436A9E"/>
    <w:rsid w:val="00437FF9"/>
    <w:rsid w:val="0044000B"/>
    <w:rsid w:val="00440941"/>
    <w:rsid w:val="004417B1"/>
    <w:rsid w:val="00441FB6"/>
    <w:rsid w:val="00442076"/>
    <w:rsid w:val="00443E24"/>
    <w:rsid w:val="00445367"/>
    <w:rsid w:val="004457DF"/>
    <w:rsid w:val="00452722"/>
    <w:rsid w:val="00452B84"/>
    <w:rsid w:val="004538FD"/>
    <w:rsid w:val="00454471"/>
    <w:rsid w:val="00455BF2"/>
    <w:rsid w:val="00456EA3"/>
    <w:rsid w:val="004609A8"/>
    <w:rsid w:val="00461547"/>
    <w:rsid w:val="00464E6D"/>
    <w:rsid w:val="00466D82"/>
    <w:rsid w:val="0046782D"/>
    <w:rsid w:val="004761E8"/>
    <w:rsid w:val="00482B29"/>
    <w:rsid w:val="00483BA4"/>
    <w:rsid w:val="0048427E"/>
    <w:rsid w:val="0048434B"/>
    <w:rsid w:val="0048482B"/>
    <w:rsid w:val="00486785"/>
    <w:rsid w:val="00490A74"/>
    <w:rsid w:val="004915B9"/>
    <w:rsid w:val="00491ADC"/>
    <w:rsid w:val="00491CB4"/>
    <w:rsid w:val="0049260D"/>
    <w:rsid w:val="00492959"/>
    <w:rsid w:val="00492D2E"/>
    <w:rsid w:val="00493453"/>
    <w:rsid w:val="004935F8"/>
    <w:rsid w:val="004A18A1"/>
    <w:rsid w:val="004A2434"/>
    <w:rsid w:val="004A249E"/>
    <w:rsid w:val="004A3F39"/>
    <w:rsid w:val="004A4C0C"/>
    <w:rsid w:val="004A4CEC"/>
    <w:rsid w:val="004A547D"/>
    <w:rsid w:val="004A7BDA"/>
    <w:rsid w:val="004B0FB5"/>
    <w:rsid w:val="004B0FCC"/>
    <w:rsid w:val="004B11DC"/>
    <w:rsid w:val="004B3054"/>
    <w:rsid w:val="004B3A29"/>
    <w:rsid w:val="004B4999"/>
    <w:rsid w:val="004B4A32"/>
    <w:rsid w:val="004B5056"/>
    <w:rsid w:val="004C058D"/>
    <w:rsid w:val="004C1086"/>
    <w:rsid w:val="004C2047"/>
    <w:rsid w:val="004C4DB3"/>
    <w:rsid w:val="004C5D3E"/>
    <w:rsid w:val="004D0D8A"/>
    <w:rsid w:val="004D190D"/>
    <w:rsid w:val="004D2457"/>
    <w:rsid w:val="004D2E4B"/>
    <w:rsid w:val="004D41B6"/>
    <w:rsid w:val="004D6178"/>
    <w:rsid w:val="004D621D"/>
    <w:rsid w:val="004D64F7"/>
    <w:rsid w:val="004D6F01"/>
    <w:rsid w:val="004E2465"/>
    <w:rsid w:val="004E2A98"/>
    <w:rsid w:val="004E2EA9"/>
    <w:rsid w:val="004E7FAE"/>
    <w:rsid w:val="004F00EA"/>
    <w:rsid w:val="004F1AA5"/>
    <w:rsid w:val="004F6183"/>
    <w:rsid w:val="004F6C31"/>
    <w:rsid w:val="004F7410"/>
    <w:rsid w:val="004F7A07"/>
    <w:rsid w:val="00507987"/>
    <w:rsid w:val="005121FF"/>
    <w:rsid w:val="005131A6"/>
    <w:rsid w:val="00513F5B"/>
    <w:rsid w:val="005149BC"/>
    <w:rsid w:val="00514C12"/>
    <w:rsid w:val="005165B0"/>
    <w:rsid w:val="00516D84"/>
    <w:rsid w:val="005209F5"/>
    <w:rsid w:val="00520A01"/>
    <w:rsid w:val="00523A79"/>
    <w:rsid w:val="00525C2E"/>
    <w:rsid w:val="00527C11"/>
    <w:rsid w:val="00530822"/>
    <w:rsid w:val="00533887"/>
    <w:rsid w:val="005414EE"/>
    <w:rsid w:val="005416FC"/>
    <w:rsid w:val="00542074"/>
    <w:rsid w:val="00543B56"/>
    <w:rsid w:val="00544C82"/>
    <w:rsid w:val="00545368"/>
    <w:rsid w:val="005460E6"/>
    <w:rsid w:val="00546654"/>
    <w:rsid w:val="00547B56"/>
    <w:rsid w:val="00553C9E"/>
    <w:rsid w:val="00554B61"/>
    <w:rsid w:val="00554D02"/>
    <w:rsid w:val="00557429"/>
    <w:rsid w:val="00557AE9"/>
    <w:rsid w:val="00557F00"/>
    <w:rsid w:val="00560048"/>
    <w:rsid w:val="00560B04"/>
    <w:rsid w:val="00564050"/>
    <w:rsid w:val="00566CF4"/>
    <w:rsid w:val="005676D0"/>
    <w:rsid w:val="00570651"/>
    <w:rsid w:val="00570CBE"/>
    <w:rsid w:val="00572B3E"/>
    <w:rsid w:val="00572F76"/>
    <w:rsid w:val="00573AD8"/>
    <w:rsid w:val="00574226"/>
    <w:rsid w:val="005742DE"/>
    <w:rsid w:val="00574898"/>
    <w:rsid w:val="005748C2"/>
    <w:rsid w:val="00580C32"/>
    <w:rsid w:val="005811F8"/>
    <w:rsid w:val="00581A3B"/>
    <w:rsid w:val="0058237B"/>
    <w:rsid w:val="0058270A"/>
    <w:rsid w:val="00583FF6"/>
    <w:rsid w:val="0058692E"/>
    <w:rsid w:val="00586E57"/>
    <w:rsid w:val="005875A2"/>
    <w:rsid w:val="0058798F"/>
    <w:rsid w:val="005904AF"/>
    <w:rsid w:val="00592CDF"/>
    <w:rsid w:val="00592FA7"/>
    <w:rsid w:val="0059302B"/>
    <w:rsid w:val="00593364"/>
    <w:rsid w:val="00593EC9"/>
    <w:rsid w:val="00594C6F"/>
    <w:rsid w:val="00595579"/>
    <w:rsid w:val="005956C6"/>
    <w:rsid w:val="005973E5"/>
    <w:rsid w:val="00597FA4"/>
    <w:rsid w:val="005A5F75"/>
    <w:rsid w:val="005A6EAD"/>
    <w:rsid w:val="005A714F"/>
    <w:rsid w:val="005B0960"/>
    <w:rsid w:val="005B1C52"/>
    <w:rsid w:val="005B2746"/>
    <w:rsid w:val="005B3C5C"/>
    <w:rsid w:val="005B5BCF"/>
    <w:rsid w:val="005B6984"/>
    <w:rsid w:val="005C040A"/>
    <w:rsid w:val="005C2D32"/>
    <w:rsid w:val="005C2D6A"/>
    <w:rsid w:val="005C2DDD"/>
    <w:rsid w:val="005C37AE"/>
    <w:rsid w:val="005C406F"/>
    <w:rsid w:val="005C47B2"/>
    <w:rsid w:val="005D0027"/>
    <w:rsid w:val="005D095C"/>
    <w:rsid w:val="005D1C73"/>
    <w:rsid w:val="005D1C9C"/>
    <w:rsid w:val="005D34D4"/>
    <w:rsid w:val="005D55AF"/>
    <w:rsid w:val="005D63F4"/>
    <w:rsid w:val="005D6A6D"/>
    <w:rsid w:val="005D72DC"/>
    <w:rsid w:val="005D7985"/>
    <w:rsid w:val="005E095C"/>
    <w:rsid w:val="005E0E8D"/>
    <w:rsid w:val="005E100A"/>
    <w:rsid w:val="005E1FAE"/>
    <w:rsid w:val="005E54F3"/>
    <w:rsid w:val="005E5666"/>
    <w:rsid w:val="005E5F2E"/>
    <w:rsid w:val="005E6BCA"/>
    <w:rsid w:val="005F1A15"/>
    <w:rsid w:val="005F1A76"/>
    <w:rsid w:val="005F2161"/>
    <w:rsid w:val="005F2A2E"/>
    <w:rsid w:val="005F6FB4"/>
    <w:rsid w:val="005F706B"/>
    <w:rsid w:val="00600BE9"/>
    <w:rsid w:val="006010AF"/>
    <w:rsid w:val="00603752"/>
    <w:rsid w:val="00606025"/>
    <w:rsid w:val="00606183"/>
    <w:rsid w:val="00606DAE"/>
    <w:rsid w:val="00610029"/>
    <w:rsid w:val="00612FE4"/>
    <w:rsid w:val="0062301F"/>
    <w:rsid w:val="006231FE"/>
    <w:rsid w:val="00624175"/>
    <w:rsid w:val="00624D10"/>
    <w:rsid w:val="006267BC"/>
    <w:rsid w:val="006273DF"/>
    <w:rsid w:val="006303E9"/>
    <w:rsid w:val="00630786"/>
    <w:rsid w:val="00636674"/>
    <w:rsid w:val="00636831"/>
    <w:rsid w:val="00645FC1"/>
    <w:rsid w:val="00647F1E"/>
    <w:rsid w:val="00647F22"/>
    <w:rsid w:val="0065397A"/>
    <w:rsid w:val="00655874"/>
    <w:rsid w:val="00655FF0"/>
    <w:rsid w:val="00656A83"/>
    <w:rsid w:val="006574BC"/>
    <w:rsid w:val="0066000C"/>
    <w:rsid w:val="00660BAD"/>
    <w:rsid w:val="00662048"/>
    <w:rsid w:val="00662557"/>
    <w:rsid w:val="00662EFA"/>
    <w:rsid w:val="00663224"/>
    <w:rsid w:val="006634E7"/>
    <w:rsid w:val="00665EB1"/>
    <w:rsid w:val="00667107"/>
    <w:rsid w:val="00671DAE"/>
    <w:rsid w:val="00671EE3"/>
    <w:rsid w:val="006736A2"/>
    <w:rsid w:val="00674A28"/>
    <w:rsid w:val="00674D79"/>
    <w:rsid w:val="00675013"/>
    <w:rsid w:val="0067539A"/>
    <w:rsid w:val="00676107"/>
    <w:rsid w:val="00676597"/>
    <w:rsid w:val="00677934"/>
    <w:rsid w:val="0068325B"/>
    <w:rsid w:val="00683F39"/>
    <w:rsid w:val="00685095"/>
    <w:rsid w:val="006868FE"/>
    <w:rsid w:val="00686D21"/>
    <w:rsid w:val="00686EDF"/>
    <w:rsid w:val="00690665"/>
    <w:rsid w:val="00690668"/>
    <w:rsid w:val="0069163C"/>
    <w:rsid w:val="006916A8"/>
    <w:rsid w:val="00697224"/>
    <w:rsid w:val="006A0DBD"/>
    <w:rsid w:val="006A1121"/>
    <w:rsid w:val="006A4C47"/>
    <w:rsid w:val="006A54C9"/>
    <w:rsid w:val="006A5633"/>
    <w:rsid w:val="006B1E3C"/>
    <w:rsid w:val="006B2001"/>
    <w:rsid w:val="006B471B"/>
    <w:rsid w:val="006B4C11"/>
    <w:rsid w:val="006B4D1D"/>
    <w:rsid w:val="006B51DB"/>
    <w:rsid w:val="006C0CAA"/>
    <w:rsid w:val="006C0CD0"/>
    <w:rsid w:val="006C2365"/>
    <w:rsid w:val="006C263E"/>
    <w:rsid w:val="006C3808"/>
    <w:rsid w:val="006C3B01"/>
    <w:rsid w:val="006C450B"/>
    <w:rsid w:val="006C4D4E"/>
    <w:rsid w:val="006C6DB7"/>
    <w:rsid w:val="006C757B"/>
    <w:rsid w:val="006C7855"/>
    <w:rsid w:val="006C7D2E"/>
    <w:rsid w:val="006C7F63"/>
    <w:rsid w:val="006D0027"/>
    <w:rsid w:val="006D18CF"/>
    <w:rsid w:val="006D1B66"/>
    <w:rsid w:val="006D2207"/>
    <w:rsid w:val="006D4B20"/>
    <w:rsid w:val="006D4BB3"/>
    <w:rsid w:val="006D5324"/>
    <w:rsid w:val="006E17F4"/>
    <w:rsid w:val="006E2E4A"/>
    <w:rsid w:val="006E3BE8"/>
    <w:rsid w:val="006E3E51"/>
    <w:rsid w:val="006E463D"/>
    <w:rsid w:val="006E5108"/>
    <w:rsid w:val="006E51CD"/>
    <w:rsid w:val="006E5E40"/>
    <w:rsid w:val="006E7641"/>
    <w:rsid w:val="006E7C67"/>
    <w:rsid w:val="006E7CF6"/>
    <w:rsid w:val="006F019B"/>
    <w:rsid w:val="006F11DE"/>
    <w:rsid w:val="006F1ED3"/>
    <w:rsid w:val="006F238D"/>
    <w:rsid w:val="006F5194"/>
    <w:rsid w:val="006F6C27"/>
    <w:rsid w:val="006F70A1"/>
    <w:rsid w:val="006F774C"/>
    <w:rsid w:val="007007AA"/>
    <w:rsid w:val="007024B4"/>
    <w:rsid w:val="007115B3"/>
    <w:rsid w:val="00711B67"/>
    <w:rsid w:val="00711FA1"/>
    <w:rsid w:val="007145B2"/>
    <w:rsid w:val="00714E89"/>
    <w:rsid w:val="00715F8D"/>
    <w:rsid w:val="0071752C"/>
    <w:rsid w:val="0072034F"/>
    <w:rsid w:val="00723A7B"/>
    <w:rsid w:val="00725406"/>
    <w:rsid w:val="00726016"/>
    <w:rsid w:val="00726078"/>
    <w:rsid w:val="00730001"/>
    <w:rsid w:val="00732286"/>
    <w:rsid w:val="00732BC8"/>
    <w:rsid w:val="0073495E"/>
    <w:rsid w:val="0073512F"/>
    <w:rsid w:val="00735CC0"/>
    <w:rsid w:val="00741015"/>
    <w:rsid w:val="00741F3A"/>
    <w:rsid w:val="00742395"/>
    <w:rsid w:val="0074261B"/>
    <w:rsid w:val="007446AB"/>
    <w:rsid w:val="0074529A"/>
    <w:rsid w:val="0074704E"/>
    <w:rsid w:val="007470CC"/>
    <w:rsid w:val="00750176"/>
    <w:rsid w:val="00752A5F"/>
    <w:rsid w:val="007534B8"/>
    <w:rsid w:val="00753B3B"/>
    <w:rsid w:val="007545FB"/>
    <w:rsid w:val="00756385"/>
    <w:rsid w:val="00757578"/>
    <w:rsid w:val="0076024C"/>
    <w:rsid w:val="00760DA7"/>
    <w:rsid w:val="00761D9D"/>
    <w:rsid w:val="0076324A"/>
    <w:rsid w:val="00763F82"/>
    <w:rsid w:val="007659C5"/>
    <w:rsid w:val="00765E3D"/>
    <w:rsid w:val="0076604E"/>
    <w:rsid w:val="00766383"/>
    <w:rsid w:val="007674B7"/>
    <w:rsid w:val="007711E6"/>
    <w:rsid w:val="00774587"/>
    <w:rsid w:val="0077562F"/>
    <w:rsid w:val="00775B86"/>
    <w:rsid w:val="00777098"/>
    <w:rsid w:val="007773E3"/>
    <w:rsid w:val="00780625"/>
    <w:rsid w:val="007806F1"/>
    <w:rsid w:val="00780F6F"/>
    <w:rsid w:val="00781985"/>
    <w:rsid w:val="007829E0"/>
    <w:rsid w:val="00784689"/>
    <w:rsid w:val="00784849"/>
    <w:rsid w:val="00790F4A"/>
    <w:rsid w:val="00792D1A"/>
    <w:rsid w:val="00794E93"/>
    <w:rsid w:val="00796445"/>
    <w:rsid w:val="007A0DEB"/>
    <w:rsid w:val="007A2105"/>
    <w:rsid w:val="007A465E"/>
    <w:rsid w:val="007A647B"/>
    <w:rsid w:val="007B0BD6"/>
    <w:rsid w:val="007B328D"/>
    <w:rsid w:val="007B3438"/>
    <w:rsid w:val="007B3D24"/>
    <w:rsid w:val="007B5B1D"/>
    <w:rsid w:val="007B616D"/>
    <w:rsid w:val="007B7273"/>
    <w:rsid w:val="007C04E7"/>
    <w:rsid w:val="007C1E85"/>
    <w:rsid w:val="007C293A"/>
    <w:rsid w:val="007C2C55"/>
    <w:rsid w:val="007C2E80"/>
    <w:rsid w:val="007C367B"/>
    <w:rsid w:val="007C5494"/>
    <w:rsid w:val="007C54E3"/>
    <w:rsid w:val="007C6C4F"/>
    <w:rsid w:val="007C6DD4"/>
    <w:rsid w:val="007D3031"/>
    <w:rsid w:val="007D39F8"/>
    <w:rsid w:val="007D3DF0"/>
    <w:rsid w:val="007D459F"/>
    <w:rsid w:val="007D4968"/>
    <w:rsid w:val="007D54F0"/>
    <w:rsid w:val="007D65FC"/>
    <w:rsid w:val="007D711D"/>
    <w:rsid w:val="007E0FC4"/>
    <w:rsid w:val="007E166C"/>
    <w:rsid w:val="007E2848"/>
    <w:rsid w:val="007E2E22"/>
    <w:rsid w:val="007E381E"/>
    <w:rsid w:val="007E3923"/>
    <w:rsid w:val="007E61AD"/>
    <w:rsid w:val="007E7994"/>
    <w:rsid w:val="007F453B"/>
    <w:rsid w:val="007F5658"/>
    <w:rsid w:val="007F60D8"/>
    <w:rsid w:val="00800A4B"/>
    <w:rsid w:val="008025C2"/>
    <w:rsid w:val="00802F99"/>
    <w:rsid w:val="00810046"/>
    <w:rsid w:val="0081201C"/>
    <w:rsid w:val="008124CB"/>
    <w:rsid w:val="008179B1"/>
    <w:rsid w:val="00822745"/>
    <w:rsid w:val="008228C2"/>
    <w:rsid w:val="00822DA0"/>
    <w:rsid w:val="00823AB2"/>
    <w:rsid w:val="00827470"/>
    <w:rsid w:val="00831A46"/>
    <w:rsid w:val="00832CFE"/>
    <w:rsid w:val="00833349"/>
    <w:rsid w:val="00833844"/>
    <w:rsid w:val="008343CE"/>
    <w:rsid w:val="008367E8"/>
    <w:rsid w:val="008371FF"/>
    <w:rsid w:val="0083761B"/>
    <w:rsid w:val="00840D36"/>
    <w:rsid w:val="008412B9"/>
    <w:rsid w:val="008449FA"/>
    <w:rsid w:val="00846604"/>
    <w:rsid w:val="00847819"/>
    <w:rsid w:val="008538DD"/>
    <w:rsid w:val="00854BD8"/>
    <w:rsid w:val="008560F8"/>
    <w:rsid w:val="00856210"/>
    <w:rsid w:val="00860AF2"/>
    <w:rsid w:val="00861A86"/>
    <w:rsid w:val="00862C5D"/>
    <w:rsid w:val="00865922"/>
    <w:rsid w:val="00865B77"/>
    <w:rsid w:val="00866D60"/>
    <w:rsid w:val="00867C32"/>
    <w:rsid w:val="00870CE8"/>
    <w:rsid w:val="00871080"/>
    <w:rsid w:val="00872107"/>
    <w:rsid w:val="00874123"/>
    <w:rsid w:val="00875354"/>
    <w:rsid w:val="00875CE2"/>
    <w:rsid w:val="0087705B"/>
    <w:rsid w:val="00881876"/>
    <w:rsid w:val="00884D95"/>
    <w:rsid w:val="008851E3"/>
    <w:rsid w:val="00885A85"/>
    <w:rsid w:val="00887865"/>
    <w:rsid w:val="00887970"/>
    <w:rsid w:val="008879FF"/>
    <w:rsid w:val="00891A29"/>
    <w:rsid w:val="008925E2"/>
    <w:rsid w:val="00893836"/>
    <w:rsid w:val="00897BEE"/>
    <w:rsid w:val="008A089C"/>
    <w:rsid w:val="008A4DA7"/>
    <w:rsid w:val="008A51CA"/>
    <w:rsid w:val="008A69BC"/>
    <w:rsid w:val="008A76F6"/>
    <w:rsid w:val="008B01E8"/>
    <w:rsid w:val="008B0900"/>
    <w:rsid w:val="008B10FB"/>
    <w:rsid w:val="008B25F8"/>
    <w:rsid w:val="008B4565"/>
    <w:rsid w:val="008B5109"/>
    <w:rsid w:val="008B7F8C"/>
    <w:rsid w:val="008C0108"/>
    <w:rsid w:val="008C1CBC"/>
    <w:rsid w:val="008C2247"/>
    <w:rsid w:val="008C35ED"/>
    <w:rsid w:val="008C464A"/>
    <w:rsid w:val="008C49E4"/>
    <w:rsid w:val="008C741F"/>
    <w:rsid w:val="008D0975"/>
    <w:rsid w:val="008D1CB3"/>
    <w:rsid w:val="008D51AA"/>
    <w:rsid w:val="008D6495"/>
    <w:rsid w:val="008D6C0F"/>
    <w:rsid w:val="008D7814"/>
    <w:rsid w:val="008E1816"/>
    <w:rsid w:val="008E18FC"/>
    <w:rsid w:val="008E1CCE"/>
    <w:rsid w:val="008E37D7"/>
    <w:rsid w:val="008F470F"/>
    <w:rsid w:val="008F58D3"/>
    <w:rsid w:val="008F678C"/>
    <w:rsid w:val="008F77AC"/>
    <w:rsid w:val="008F7915"/>
    <w:rsid w:val="009002A1"/>
    <w:rsid w:val="0090140C"/>
    <w:rsid w:val="009016C4"/>
    <w:rsid w:val="00902DA1"/>
    <w:rsid w:val="0090394A"/>
    <w:rsid w:val="00903F08"/>
    <w:rsid w:val="00904074"/>
    <w:rsid w:val="0090442D"/>
    <w:rsid w:val="00905F70"/>
    <w:rsid w:val="00906AFC"/>
    <w:rsid w:val="00907154"/>
    <w:rsid w:val="0090761B"/>
    <w:rsid w:val="00907FEC"/>
    <w:rsid w:val="009109FE"/>
    <w:rsid w:val="00911102"/>
    <w:rsid w:val="00911891"/>
    <w:rsid w:val="00911F72"/>
    <w:rsid w:val="0091306C"/>
    <w:rsid w:val="00913218"/>
    <w:rsid w:val="00913600"/>
    <w:rsid w:val="009144C5"/>
    <w:rsid w:val="009152FF"/>
    <w:rsid w:val="009162C8"/>
    <w:rsid w:val="00916706"/>
    <w:rsid w:val="00917B3B"/>
    <w:rsid w:val="0092222E"/>
    <w:rsid w:val="00927F8B"/>
    <w:rsid w:val="009305E7"/>
    <w:rsid w:val="0093441E"/>
    <w:rsid w:val="009352B8"/>
    <w:rsid w:val="009360E1"/>
    <w:rsid w:val="00937023"/>
    <w:rsid w:val="009373FB"/>
    <w:rsid w:val="00940DD2"/>
    <w:rsid w:val="00941A14"/>
    <w:rsid w:val="0094299E"/>
    <w:rsid w:val="009455B1"/>
    <w:rsid w:val="00946F41"/>
    <w:rsid w:val="009477B1"/>
    <w:rsid w:val="00947A47"/>
    <w:rsid w:val="00950E84"/>
    <w:rsid w:val="00952121"/>
    <w:rsid w:val="009524BA"/>
    <w:rsid w:val="00952BC2"/>
    <w:rsid w:val="00953029"/>
    <w:rsid w:val="00956100"/>
    <w:rsid w:val="00957047"/>
    <w:rsid w:val="009578C1"/>
    <w:rsid w:val="00960825"/>
    <w:rsid w:val="00960CC6"/>
    <w:rsid w:val="00961FA3"/>
    <w:rsid w:val="009649D8"/>
    <w:rsid w:val="00964D03"/>
    <w:rsid w:val="009651E2"/>
    <w:rsid w:val="00970462"/>
    <w:rsid w:val="0097075A"/>
    <w:rsid w:val="0097122E"/>
    <w:rsid w:val="00971D3E"/>
    <w:rsid w:val="00971EEE"/>
    <w:rsid w:val="00973BC4"/>
    <w:rsid w:val="00976030"/>
    <w:rsid w:val="00980AA9"/>
    <w:rsid w:val="00981CC3"/>
    <w:rsid w:val="00984130"/>
    <w:rsid w:val="009852DB"/>
    <w:rsid w:val="00985F49"/>
    <w:rsid w:val="009866F0"/>
    <w:rsid w:val="009875E5"/>
    <w:rsid w:val="009906A6"/>
    <w:rsid w:val="00990D9D"/>
    <w:rsid w:val="00991CD2"/>
    <w:rsid w:val="00992267"/>
    <w:rsid w:val="0099246C"/>
    <w:rsid w:val="0099387D"/>
    <w:rsid w:val="00994163"/>
    <w:rsid w:val="00994D50"/>
    <w:rsid w:val="009A00E9"/>
    <w:rsid w:val="009A36E8"/>
    <w:rsid w:val="009A5258"/>
    <w:rsid w:val="009A5488"/>
    <w:rsid w:val="009A6309"/>
    <w:rsid w:val="009A7E08"/>
    <w:rsid w:val="009B09CF"/>
    <w:rsid w:val="009B2013"/>
    <w:rsid w:val="009B2CD5"/>
    <w:rsid w:val="009B33B4"/>
    <w:rsid w:val="009B3E00"/>
    <w:rsid w:val="009B5029"/>
    <w:rsid w:val="009B58F5"/>
    <w:rsid w:val="009B7240"/>
    <w:rsid w:val="009B7C42"/>
    <w:rsid w:val="009C1EC2"/>
    <w:rsid w:val="009C3A79"/>
    <w:rsid w:val="009C4493"/>
    <w:rsid w:val="009C5CA8"/>
    <w:rsid w:val="009C6B72"/>
    <w:rsid w:val="009D4C05"/>
    <w:rsid w:val="009D5F8F"/>
    <w:rsid w:val="009D6E89"/>
    <w:rsid w:val="009E045A"/>
    <w:rsid w:val="009E04AC"/>
    <w:rsid w:val="009E089A"/>
    <w:rsid w:val="009E0C85"/>
    <w:rsid w:val="009E1571"/>
    <w:rsid w:val="009E1B39"/>
    <w:rsid w:val="009E25C1"/>
    <w:rsid w:val="009E5999"/>
    <w:rsid w:val="009E5D3B"/>
    <w:rsid w:val="009F29E6"/>
    <w:rsid w:val="009F2AFA"/>
    <w:rsid w:val="009F3417"/>
    <w:rsid w:val="009F3FA2"/>
    <w:rsid w:val="009F447D"/>
    <w:rsid w:val="009F4772"/>
    <w:rsid w:val="009F48C6"/>
    <w:rsid w:val="009F4B88"/>
    <w:rsid w:val="009F5AA2"/>
    <w:rsid w:val="00A00509"/>
    <w:rsid w:val="00A01D0D"/>
    <w:rsid w:val="00A03CA0"/>
    <w:rsid w:val="00A03E24"/>
    <w:rsid w:val="00A044C5"/>
    <w:rsid w:val="00A04B12"/>
    <w:rsid w:val="00A04F5D"/>
    <w:rsid w:val="00A064DC"/>
    <w:rsid w:val="00A07468"/>
    <w:rsid w:val="00A1477F"/>
    <w:rsid w:val="00A1573A"/>
    <w:rsid w:val="00A20379"/>
    <w:rsid w:val="00A221AF"/>
    <w:rsid w:val="00A22C41"/>
    <w:rsid w:val="00A24DE7"/>
    <w:rsid w:val="00A2529A"/>
    <w:rsid w:val="00A25D66"/>
    <w:rsid w:val="00A25F56"/>
    <w:rsid w:val="00A3042F"/>
    <w:rsid w:val="00A3177D"/>
    <w:rsid w:val="00A3367D"/>
    <w:rsid w:val="00A343E2"/>
    <w:rsid w:val="00A376F4"/>
    <w:rsid w:val="00A40CD1"/>
    <w:rsid w:val="00A40DE5"/>
    <w:rsid w:val="00A418E7"/>
    <w:rsid w:val="00A42E46"/>
    <w:rsid w:val="00A43259"/>
    <w:rsid w:val="00A43654"/>
    <w:rsid w:val="00A43839"/>
    <w:rsid w:val="00A43FB4"/>
    <w:rsid w:val="00A443AE"/>
    <w:rsid w:val="00A4450B"/>
    <w:rsid w:val="00A44605"/>
    <w:rsid w:val="00A44684"/>
    <w:rsid w:val="00A46983"/>
    <w:rsid w:val="00A469B5"/>
    <w:rsid w:val="00A47922"/>
    <w:rsid w:val="00A47A8E"/>
    <w:rsid w:val="00A51089"/>
    <w:rsid w:val="00A51F7F"/>
    <w:rsid w:val="00A5260C"/>
    <w:rsid w:val="00A52CC3"/>
    <w:rsid w:val="00A52D60"/>
    <w:rsid w:val="00A53176"/>
    <w:rsid w:val="00A53D5E"/>
    <w:rsid w:val="00A5502D"/>
    <w:rsid w:val="00A5534B"/>
    <w:rsid w:val="00A5663D"/>
    <w:rsid w:val="00A600C4"/>
    <w:rsid w:val="00A61515"/>
    <w:rsid w:val="00A62B23"/>
    <w:rsid w:val="00A67A15"/>
    <w:rsid w:val="00A67AAC"/>
    <w:rsid w:val="00A67DB1"/>
    <w:rsid w:val="00A705F1"/>
    <w:rsid w:val="00A7064A"/>
    <w:rsid w:val="00A707A3"/>
    <w:rsid w:val="00A70F49"/>
    <w:rsid w:val="00A73EFF"/>
    <w:rsid w:val="00A74794"/>
    <w:rsid w:val="00A7535A"/>
    <w:rsid w:val="00A7675E"/>
    <w:rsid w:val="00A76967"/>
    <w:rsid w:val="00A77940"/>
    <w:rsid w:val="00A77EE3"/>
    <w:rsid w:val="00A77F86"/>
    <w:rsid w:val="00A81D33"/>
    <w:rsid w:val="00A82F81"/>
    <w:rsid w:val="00A861BD"/>
    <w:rsid w:val="00A8753F"/>
    <w:rsid w:val="00A942FF"/>
    <w:rsid w:val="00A969F6"/>
    <w:rsid w:val="00A9776D"/>
    <w:rsid w:val="00AA1591"/>
    <w:rsid w:val="00AA356A"/>
    <w:rsid w:val="00AA3E69"/>
    <w:rsid w:val="00AA6DEB"/>
    <w:rsid w:val="00AA6F16"/>
    <w:rsid w:val="00AA7268"/>
    <w:rsid w:val="00AB0BD5"/>
    <w:rsid w:val="00AB0D21"/>
    <w:rsid w:val="00AB15F1"/>
    <w:rsid w:val="00AB1A9A"/>
    <w:rsid w:val="00AB2BAC"/>
    <w:rsid w:val="00AB4135"/>
    <w:rsid w:val="00AB5BCE"/>
    <w:rsid w:val="00AB603D"/>
    <w:rsid w:val="00AB72B2"/>
    <w:rsid w:val="00AB79B6"/>
    <w:rsid w:val="00AC017C"/>
    <w:rsid w:val="00AC1982"/>
    <w:rsid w:val="00AC34B4"/>
    <w:rsid w:val="00AC5539"/>
    <w:rsid w:val="00AC55F7"/>
    <w:rsid w:val="00AC5F04"/>
    <w:rsid w:val="00AD38CB"/>
    <w:rsid w:val="00AD50C1"/>
    <w:rsid w:val="00AE0ABC"/>
    <w:rsid w:val="00AE1540"/>
    <w:rsid w:val="00AE162A"/>
    <w:rsid w:val="00AE3C70"/>
    <w:rsid w:val="00AF0F3D"/>
    <w:rsid w:val="00AF46DC"/>
    <w:rsid w:val="00AF4E4B"/>
    <w:rsid w:val="00AF6544"/>
    <w:rsid w:val="00AF6839"/>
    <w:rsid w:val="00AF69EE"/>
    <w:rsid w:val="00AF70D5"/>
    <w:rsid w:val="00AF79EC"/>
    <w:rsid w:val="00B02B69"/>
    <w:rsid w:val="00B02B7F"/>
    <w:rsid w:val="00B0315F"/>
    <w:rsid w:val="00B05058"/>
    <w:rsid w:val="00B05E4B"/>
    <w:rsid w:val="00B0705F"/>
    <w:rsid w:val="00B0708C"/>
    <w:rsid w:val="00B0778C"/>
    <w:rsid w:val="00B10063"/>
    <w:rsid w:val="00B122D3"/>
    <w:rsid w:val="00B1344D"/>
    <w:rsid w:val="00B1356D"/>
    <w:rsid w:val="00B143C9"/>
    <w:rsid w:val="00B1488D"/>
    <w:rsid w:val="00B14A51"/>
    <w:rsid w:val="00B15144"/>
    <w:rsid w:val="00B154F2"/>
    <w:rsid w:val="00B203B4"/>
    <w:rsid w:val="00B20AE5"/>
    <w:rsid w:val="00B20BEF"/>
    <w:rsid w:val="00B21AE3"/>
    <w:rsid w:val="00B22834"/>
    <w:rsid w:val="00B254BA"/>
    <w:rsid w:val="00B256F3"/>
    <w:rsid w:val="00B2576A"/>
    <w:rsid w:val="00B259E4"/>
    <w:rsid w:val="00B271B2"/>
    <w:rsid w:val="00B27727"/>
    <w:rsid w:val="00B310E5"/>
    <w:rsid w:val="00B3128B"/>
    <w:rsid w:val="00B31F79"/>
    <w:rsid w:val="00B33C59"/>
    <w:rsid w:val="00B344D9"/>
    <w:rsid w:val="00B348BA"/>
    <w:rsid w:val="00B361F7"/>
    <w:rsid w:val="00B36476"/>
    <w:rsid w:val="00B377A8"/>
    <w:rsid w:val="00B428DE"/>
    <w:rsid w:val="00B4456D"/>
    <w:rsid w:val="00B45098"/>
    <w:rsid w:val="00B46335"/>
    <w:rsid w:val="00B46509"/>
    <w:rsid w:val="00B5059B"/>
    <w:rsid w:val="00B50A7D"/>
    <w:rsid w:val="00B5396C"/>
    <w:rsid w:val="00B54C72"/>
    <w:rsid w:val="00B608EE"/>
    <w:rsid w:val="00B6226D"/>
    <w:rsid w:val="00B63BCD"/>
    <w:rsid w:val="00B661F5"/>
    <w:rsid w:val="00B6693B"/>
    <w:rsid w:val="00B70563"/>
    <w:rsid w:val="00B7078F"/>
    <w:rsid w:val="00B70C3A"/>
    <w:rsid w:val="00B716AC"/>
    <w:rsid w:val="00B752A9"/>
    <w:rsid w:val="00B75B28"/>
    <w:rsid w:val="00B75E0E"/>
    <w:rsid w:val="00B77811"/>
    <w:rsid w:val="00B81C8C"/>
    <w:rsid w:val="00B8234E"/>
    <w:rsid w:val="00B83656"/>
    <w:rsid w:val="00B83876"/>
    <w:rsid w:val="00B83F92"/>
    <w:rsid w:val="00B86A04"/>
    <w:rsid w:val="00B87008"/>
    <w:rsid w:val="00B87B45"/>
    <w:rsid w:val="00B90412"/>
    <w:rsid w:val="00B94D47"/>
    <w:rsid w:val="00B94E3F"/>
    <w:rsid w:val="00B95DA4"/>
    <w:rsid w:val="00B96E18"/>
    <w:rsid w:val="00BA0021"/>
    <w:rsid w:val="00BA14FE"/>
    <w:rsid w:val="00BA6363"/>
    <w:rsid w:val="00BA6579"/>
    <w:rsid w:val="00BB0A5E"/>
    <w:rsid w:val="00BB1CCC"/>
    <w:rsid w:val="00BB2638"/>
    <w:rsid w:val="00BB54B3"/>
    <w:rsid w:val="00BB5709"/>
    <w:rsid w:val="00BB57A1"/>
    <w:rsid w:val="00BB62DB"/>
    <w:rsid w:val="00BC1B3A"/>
    <w:rsid w:val="00BC390A"/>
    <w:rsid w:val="00BD035C"/>
    <w:rsid w:val="00BD1145"/>
    <w:rsid w:val="00BD2429"/>
    <w:rsid w:val="00BD2786"/>
    <w:rsid w:val="00BD3F32"/>
    <w:rsid w:val="00BD4802"/>
    <w:rsid w:val="00BD5E29"/>
    <w:rsid w:val="00BE0D3D"/>
    <w:rsid w:val="00BE29D9"/>
    <w:rsid w:val="00BE56B9"/>
    <w:rsid w:val="00BE57E5"/>
    <w:rsid w:val="00BE6200"/>
    <w:rsid w:val="00BE71B1"/>
    <w:rsid w:val="00BF16F6"/>
    <w:rsid w:val="00BF1D5B"/>
    <w:rsid w:val="00BF2C78"/>
    <w:rsid w:val="00BF35BE"/>
    <w:rsid w:val="00BF37B6"/>
    <w:rsid w:val="00BF401B"/>
    <w:rsid w:val="00BF5B0E"/>
    <w:rsid w:val="00BF7863"/>
    <w:rsid w:val="00BF7AC4"/>
    <w:rsid w:val="00C000C4"/>
    <w:rsid w:val="00C00226"/>
    <w:rsid w:val="00C00FAD"/>
    <w:rsid w:val="00C00FC0"/>
    <w:rsid w:val="00C00FEB"/>
    <w:rsid w:val="00C022A3"/>
    <w:rsid w:val="00C02308"/>
    <w:rsid w:val="00C034CD"/>
    <w:rsid w:val="00C0473C"/>
    <w:rsid w:val="00C058EF"/>
    <w:rsid w:val="00C05C52"/>
    <w:rsid w:val="00C11D67"/>
    <w:rsid w:val="00C15274"/>
    <w:rsid w:val="00C157FB"/>
    <w:rsid w:val="00C214DA"/>
    <w:rsid w:val="00C21610"/>
    <w:rsid w:val="00C21F00"/>
    <w:rsid w:val="00C2215B"/>
    <w:rsid w:val="00C23544"/>
    <w:rsid w:val="00C24F02"/>
    <w:rsid w:val="00C268F6"/>
    <w:rsid w:val="00C276B6"/>
    <w:rsid w:val="00C3179F"/>
    <w:rsid w:val="00C33593"/>
    <w:rsid w:val="00C33860"/>
    <w:rsid w:val="00C36533"/>
    <w:rsid w:val="00C42A5A"/>
    <w:rsid w:val="00C4375F"/>
    <w:rsid w:val="00C442E3"/>
    <w:rsid w:val="00C44B90"/>
    <w:rsid w:val="00C44F7A"/>
    <w:rsid w:val="00C46185"/>
    <w:rsid w:val="00C46556"/>
    <w:rsid w:val="00C46E55"/>
    <w:rsid w:val="00C53624"/>
    <w:rsid w:val="00C53F87"/>
    <w:rsid w:val="00C54E04"/>
    <w:rsid w:val="00C60961"/>
    <w:rsid w:val="00C6261A"/>
    <w:rsid w:val="00C67541"/>
    <w:rsid w:val="00C71FBA"/>
    <w:rsid w:val="00C72E57"/>
    <w:rsid w:val="00C7688D"/>
    <w:rsid w:val="00C805A0"/>
    <w:rsid w:val="00C823EF"/>
    <w:rsid w:val="00C828F9"/>
    <w:rsid w:val="00C842CE"/>
    <w:rsid w:val="00C848C5"/>
    <w:rsid w:val="00C84C50"/>
    <w:rsid w:val="00C855EB"/>
    <w:rsid w:val="00C85E3E"/>
    <w:rsid w:val="00C86FCB"/>
    <w:rsid w:val="00C870AA"/>
    <w:rsid w:val="00C9025D"/>
    <w:rsid w:val="00C92835"/>
    <w:rsid w:val="00C935D8"/>
    <w:rsid w:val="00C94A5F"/>
    <w:rsid w:val="00C952F3"/>
    <w:rsid w:val="00C9558F"/>
    <w:rsid w:val="00C957E5"/>
    <w:rsid w:val="00C973F5"/>
    <w:rsid w:val="00CA12B8"/>
    <w:rsid w:val="00CA1713"/>
    <w:rsid w:val="00CA2322"/>
    <w:rsid w:val="00CA6E16"/>
    <w:rsid w:val="00CB1582"/>
    <w:rsid w:val="00CB240A"/>
    <w:rsid w:val="00CB35C7"/>
    <w:rsid w:val="00CB3D27"/>
    <w:rsid w:val="00CB70A7"/>
    <w:rsid w:val="00CB7B45"/>
    <w:rsid w:val="00CC00A0"/>
    <w:rsid w:val="00CC1156"/>
    <w:rsid w:val="00CC15FB"/>
    <w:rsid w:val="00CC3A3B"/>
    <w:rsid w:val="00CC42D6"/>
    <w:rsid w:val="00CC738B"/>
    <w:rsid w:val="00CD070B"/>
    <w:rsid w:val="00CD124C"/>
    <w:rsid w:val="00CD27A4"/>
    <w:rsid w:val="00CD4619"/>
    <w:rsid w:val="00CD4CD0"/>
    <w:rsid w:val="00CD6044"/>
    <w:rsid w:val="00CD61FE"/>
    <w:rsid w:val="00CD6B11"/>
    <w:rsid w:val="00CD7AA0"/>
    <w:rsid w:val="00CE0866"/>
    <w:rsid w:val="00CE18DE"/>
    <w:rsid w:val="00CE2685"/>
    <w:rsid w:val="00CE36A8"/>
    <w:rsid w:val="00CE46AB"/>
    <w:rsid w:val="00CE5C96"/>
    <w:rsid w:val="00CE7C8E"/>
    <w:rsid w:val="00CF2390"/>
    <w:rsid w:val="00CF355F"/>
    <w:rsid w:val="00CF3A32"/>
    <w:rsid w:val="00CF4FFC"/>
    <w:rsid w:val="00CF55C0"/>
    <w:rsid w:val="00CF6EB3"/>
    <w:rsid w:val="00CF6F72"/>
    <w:rsid w:val="00CF7779"/>
    <w:rsid w:val="00D00618"/>
    <w:rsid w:val="00D00E76"/>
    <w:rsid w:val="00D01668"/>
    <w:rsid w:val="00D01969"/>
    <w:rsid w:val="00D02617"/>
    <w:rsid w:val="00D03434"/>
    <w:rsid w:val="00D04035"/>
    <w:rsid w:val="00D04130"/>
    <w:rsid w:val="00D054FD"/>
    <w:rsid w:val="00D0667E"/>
    <w:rsid w:val="00D066F3"/>
    <w:rsid w:val="00D132CB"/>
    <w:rsid w:val="00D14D99"/>
    <w:rsid w:val="00D150A2"/>
    <w:rsid w:val="00D15C96"/>
    <w:rsid w:val="00D16F5B"/>
    <w:rsid w:val="00D20669"/>
    <w:rsid w:val="00D209C7"/>
    <w:rsid w:val="00D22149"/>
    <w:rsid w:val="00D234DE"/>
    <w:rsid w:val="00D24968"/>
    <w:rsid w:val="00D251D8"/>
    <w:rsid w:val="00D25699"/>
    <w:rsid w:val="00D2705F"/>
    <w:rsid w:val="00D328E1"/>
    <w:rsid w:val="00D37BF2"/>
    <w:rsid w:val="00D4201D"/>
    <w:rsid w:val="00D4288C"/>
    <w:rsid w:val="00D42BD9"/>
    <w:rsid w:val="00D42DB5"/>
    <w:rsid w:val="00D436B6"/>
    <w:rsid w:val="00D43EE6"/>
    <w:rsid w:val="00D443F0"/>
    <w:rsid w:val="00D4767A"/>
    <w:rsid w:val="00D47F0F"/>
    <w:rsid w:val="00D51C1C"/>
    <w:rsid w:val="00D55937"/>
    <w:rsid w:val="00D56E4D"/>
    <w:rsid w:val="00D57E76"/>
    <w:rsid w:val="00D6090A"/>
    <w:rsid w:val="00D6263D"/>
    <w:rsid w:val="00D63061"/>
    <w:rsid w:val="00D636D6"/>
    <w:rsid w:val="00D63CC4"/>
    <w:rsid w:val="00D63E97"/>
    <w:rsid w:val="00D64830"/>
    <w:rsid w:val="00D65779"/>
    <w:rsid w:val="00D65A36"/>
    <w:rsid w:val="00D70D86"/>
    <w:rsid w:val="00D714E5"/>
    <w:rsid w:val="00D72C53"/>
    <w:rsid w:val="00D736AA"/>
    <w:rsid w:val="00D73EAD"/>
    <w:rsid w:val="00D81FDC"/>
    <w:rsid w:val="00D82686"/>
    <w:rsid w:val="00D837CB"/>
    <w:rsid w:val="00D86C65"/>
    <w:rsid w:val="00D92B5D"/>
    <w:rsid w:val="00D92F59"/>
    <w:rsid w:val="00D93A91"/>
    <w:rsid w:val="00D94046"/>
    <w:rsid w:val="00D941C6"/>
    <w:rsid w:val="00D94FE2"/>
    <w:rsid w:val="00D97685"/>
    <w:rsid w:val="00DA41E0"/>
    <w:rsid w:val="00DA6EF0"/>
    <w:rsid w:val="00DB08BB"/>
    <w:rsid w:val="00DB1C99"/>
    <w:rsid w:val="00DB2B76"/>
    <w:rsid w:val="00DB3918"/>
    <w:rsid w:val="00DB483F"/>
    <w:rsid w:val="00DB50F4"/>
    <w:rsid w:val="00DB6A21"/>
    <w:rsid w:val="00DB7A4E"/>
    <w:rsid w:val="00DC1720"/>
    <w:rsid w:val="00DC2E04"/>
    <w:rsid w:val="00DC30F5"/>
    <w:rsid w:val="00DC3883"/>
    <w:rsid w:val="00DC5548"/>
    <w:rsid w:val="00DC6701"/>
    <w:rsid w:val="00DD0652"/>
    <w:rsid w:val="00DD14F1"/>
    <w:rsid w:val="00DD2197"/>
    <w:rsid w:val="00DD2799"/>
    <w:rsid w:val="00DD27FC"/>
    <w:rsid w:val="00DD2B92"/>
    <w:rsid w:val="00DD4690"/>
    <w:rsid w:val="00DE0078"/>
    <w:rsid w:val="00DE28B2"/>
    <w:rsid w:val="00DE36BD"/>
    <w:rsid w:val="00DE7716"/>
    <w:rsid w:val="00DF013D"/>
    <w:rsid w:val="00DF0CCE"/>
    <w:rsid w:val="00DF2444"/>
    <w:rsid w:val="00DF4B2E"/>
    <w:rsid w:val="00DF5645"/>
    <w:rsid w:val="00DF66FC"/>
    <w:rsid w:val="00DF67CC"/>
    <w:rsid w:val="00DF6C9D"/>
    <w:rsid w:val="00DF76A5"/>
    <w:rsid w:val="00E00919"/>
    <w:rsid w:val="00E02343"/>
    <w:rsid w:val="00E02FA1"/>
    <w:rsid w:val="00E0609C"/>
    <w:rsid w:val="00E12277"/>
    <w:rsid w:val="00E13038"/>
    <w:rsid w:val="00E16217"/>
    <w:rsid w:val="00E20599"/>
    <w:rsid w:val="00E20DA2"/>
    <w:rsid w:val="00E256AB"/>
    <w:rsid w:val="00E2638D"/>
    <w:rsid w:val="00E32E34"/>
    <w:rsid w:val="00E339E3"/>
    <w:rsid w:val="00E34C9C"/>
    <w:rsid w:val="00E35306"/>
    <w:rsid w:val="00E35F10"/>
    <w:rsid w:val="00E36500"/>
    <w:rsid w:val="00E4064F"/>
    <w:rsid w:val="00E41710"/>
    <w:rsid w:val="00E41B66"/>
    <w:rsid w:val="00E41FBC"/>
    <w:rsid w:val="00E46AC4"/>
    <w:rsid w:val="00E472CA"/>
    <w:rsid w:val="00E47563"/>
    <w:rsid w:val="00E4782F"/>
    <w:rsid w:val="00E512AB"/>
    <w:rsid w:val="00E52F16"/>
    <w:rsid w:val="00E53737"/>
    <w:rsid w:val="00E53978"/>
    <w:rsid w:val="00E53A04"/>
    <w:rsid w:val="00E56068"/>
    <w:rsid w:val="00E620BC"/>
    <w:rsid w:val="00E623D1"/>
    <w:rsid w:val="00E632A4"/>
    <w:rsid w:val="00E658A0"/>
    <w:rsid w:val="00E66CD3"/>
    <w:rsid w:val="00E70857"/>
    <w:rsid w:val="00E71282"/>
    <w:rsid w:val="00E714F9"/>
    <w:rsid w:val="00E71907"/>
    <w:rsid w:val="00E71DEC"/>
    <w:rsid w:val="00E75741"/>
    <w:rsid w:val="00E75799"/>
    <w:rsid w:val="00E812E0"/>
    <w:rsid w:val="00E81E62"/>
    <w:rsid w:val="00E827B3"/>
    <w:rsid w:val="00E832B2"/>
    <w:rsid w:val="00E83653"/>
    <w:rsid w:val="00E85124"/>
    <w:rsid w:val="00E87895"/>
    <w:rsid w:val="00E925A5"/>
    <w:rsid w:val="00E93FBB"/>
    <w:rsid w:val="00E941E5"/>
    <w:rsid w:val="00E958ED"/>
    <w:rsid w:val="00E96F13"/>
    <w:rsid w:val="00EA04CC"/>
    <w:rsid w:val="00EA2BF7"/>
    <w:rsid w:val="00EA3344"/>
    <w:rsid w:val="00EA3CD6"/>
    <w:rsid w:val="00EB0D87"/>
    <w:rsid w:val="00EB1B88"/>
    <w:rsid w:val="00EB1D7E"/>
    <w:rsid w:val="00EB263E"/>
    <w:rsid w:val="00EB72FC"/>
    <w:rsid w:val="00EC443A"/>
    <w:rsid w:val="00EC49FB"/>
    <w:rsid w:val="00EC52B7"/>
    <w:rsid w:val="00EC5AD8"/>
    <w:rsid w:val="00EC779F"/>
    <w:rsid w:val="00EC7B39"/>
    <w:rsid w:val="00EC7E41"/>
    <w:rsid w:val="00EC7F43"/>
    <w:rsid w:val="00ED2D76"/>
    <w:rsid w:val="00ED62E3"/>
    <w:rsid w:val="00EE1477"/>
    <w:rsid w:val="00EE1A17"/>
    <w:rsid w:val="00EE59B7"/>
    <w:rsid w:val="00EE7D33"/>
    <w:rsid w:val="00EF09CF"/>
    <w:rsid w:val="00EF5341"/>
    <w:rsid w:val="00EF73E4"/>
    <w:rsid w:val="00EF7D30"/>
    <w:rsid w:val="00F00BD8"/>
    <w:rsid w:val="00F00ED1"/>
    <w:rsid w:val="00F018B7"/>
    <w:rsid w:val="00F01CEF"/>
    <w:rsid w:val="00F02649"/>
    <w:rsid w:val="00F02CB9"/>
    <w:rsid w:val="00F04FC9"/>
    <w:rsid w:val="00F0580E"/>
    <w:rsid w:val="00F058B9"/>
    <w:rsid w:val="00F07434"/>
    <w:rsid w:val="00F11D79"/>
    <w:rsid w:val="00F1343C"/>
    <w:rsid w:val="00F1355A"/>
    <w:rsid w:val="00F13B34"/>
    <w:rsid w:val="00F13E2B"/>
    <w:rsid w:val="00F15A1A"/>
    <w:rsid w:val="00F16459"/>
    <w:rsid w:val="00F17133"/>
    <w:rsid w:val="00F208FD"/>
    <w:rsid w:val="00F20E98"/>
    <w:rsid w:val="00F22E42"/>
    <w:rsid w:val="00F23A9C"/>
    <w:rsid w:val="00F273F6"/>
    <w:rsid w:val="00F27B99"/>
    <w:rsid w:val="00F27F92"/>
    <w:rsid w:val="00F31F3F"/>
    <w:rsid w:val="00F32081"/>
    <w:rsid w:val="00F339DD"/>
    <w:rsid w:val="00F33BF7"/>
    <w:rsid w:val="00F356EE"/>
    <w:rsid w:val="00F35AE8"/>
    <w:rsid w:val="00F40BAC"/>
    <w:rsid w:val="00F41644"/>
    <w:rsid w:val="00F4188E"/>
    <w:rsid w:val="00F41CBB"/>
    <w:rsid w:val="00F42448"/>
    <w:rsid w:val="00F425E0"/>
    <w:rsid w:val="00F4580D"/>
    <w:rsid w:val="00F460DF"/>
    <w:rsid w:val="00F47586"/>
    <w:rsid w:val="00F51867"/>
    <w:rsid w:val="00F519D0"/>
    <w:rsid w:val="00F51FF5"/>
    <w:rsid w:val="00F534FC"/>
    <w:rsid w:val="00F545E3"/>
    <w:rsid w:val="00F54984"/>
    <w:rsid w:val="00F5681F"/>
    <w:rsid w:val="00F56B29"/>
    <w:rsid w:val="00F57065"/>
    <w:rsid w:val="00F60DC8"/>
    <w:rsid w:val="00F61CD5"/>
    <w:rsid w:val="00F621F0"/>
    <w:rsid w:val="00F63CFA"/>
    <w:rsid w:val="00F64EBB"/>
    <w:rsid w:val="00F666A6"/>
    <w:rsid w:val="00F6674D"/>
    <w:rsid w:val="00F66924"/>
    <w:rsid w:val="00F672CA"/>
    <w:rsid w:val="00F67329"/>
    <w:rsid w:val="00F70261"/>
    <w:rsid w:val="00F70E1C"/>
    <w:rsid w:val="00F7321B"/>
    <w:rsid w:val="00F73FD0"/>
    <w:rsid w:val="00F74C00"/>
    <w:rsid w:val="00F76387"/>
    <w:rsid w:val="00F76F71"/>
    <w:rsid w:val="00F77DC7"/>
    <w:rsid w:val="00F80701"/>
    <w:rsid w:val="00F8140C"/>
    <w:rsid w:val="00F82F48"/>
    <w:rsid w:val="00F83555"/>
    <w:rsid w:val="00F8433C"/>
    <w:rsid w:val="00F85966"/>
    <w:rsid w:val="00F876E7"/>
    <w:rsid w:val="00F90B37"/>
    <w:rsid w:val="00F913D7"/>
    <w:rsid w:val="00F940B2"/>
    <w:rsid w:val="00F962E4"/>
    <w:rsid w:val="00F9646B"/>
    <w:rsid w:val="00F97F68"/>
    <w:rsid w:val="00FA0171"/>
    <w:rsid w:val="00FA0D18"/>
    <w:rsid w:val="00FA2E21"/>
    <w:rsid w:val="00FA31E6"/>
    <w:rsid w:val="00FA4405"/>
    <w:rsid w:val="00FA7CA7"/>
    <w:rsid w:val="00FB1605"/>
    <w:rsid w:val="00FB380A"/>
    <w:rsid w:val="00FB6785"/>
    <w:rsid w:val="00FB7AA8"/>
    <w:rsid w:val="00FC0F90"/>
    <w:rsid w:val="00FC25AB"/>
    <w:rsid w:val="00FC7920"/>
    <w:rsid w:val="00FD0347"/>
    <w:rsid w:val="00FD17C4"/>
    <w:rsid w:val="00FD1F2F"/>
    <w:rsid w:val="00FD2855"/>
    <w:rsid w:val="00FD2F74"/>
    <w:rsid w:val="00FE11CB"/>
    <w:rsid w:val="00FE1A04"/>
    <w:rsid w:val="00FE32D7"/>
    <w:rsid w:val="00FF1D46"/>
    <w:rsid w:val="00FF4B6C"/>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E04A26E4-41A3-466E-B399-B2A68B714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uiPriority w:val="99"/>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uiPriority w:val="99"/>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uiPriority w:val="39"/>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uiPriority w:val="39"/>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pPr>
      <w:keepNext/>
      <w:jc w:val="center"/>
    </w:pPr>
    <w:rPr>
      <w:b/>
      <w:bCs/>
      <w:sz w:val="20"/>
      <w:szCs w:val="20"/>
    </w:rPr>
  </w:style>
  <w:style w:type="paragraph" w:customStyle="1" w:styleId="1fffff3">
    <w:name w:val="заголовок 1"/>
    <w:basedOn w:val="a1"/>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uiPriority w:val="99"/>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uiPriority w:val="99"/>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uiPriority w:val="99"/>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uiPriority w:val="99"/>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semiHidden/>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2605</TotalTime>
  <Pages>57</Pages>
  <Words>11560</Words>
  <Characters>65897</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77303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23</cp:revision>
  <cp:lastPrinted>2009-02-06T05:36:00Z</cp:lastPrinted>
  <dcterms:created xsi:type="dcterms:W3CDTF">2016-05-04T14:28:00Z</dcterms:created>
  <dcterms:modified xsi:type="dcterms:W3CDTF">2016-05-24T20:39:00Z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