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0067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 xml:space="preserve">Алимов, Сергей Викторович. Повышение энергоэффективности стационарных режимов работы установок охлаждения газа с частотно - регулируемым </w:t>
      </w:r>
      <w:proofErr w:type="gramStart"/>
      <w:r w:rsidRPr="00EC77DA">
        <w:rPr>
          <w:rFonts w:ascii="Times New Roman" w:hAnsi="Times New Roman"/>
          <w:sz w:val="28"/>
          <w:szCs w:val="28"/>
        </w:rPr>
        <w:t>электроприводом :</w:t>
      </w:r>
      <w:proofErr w:type="gramEnd"/>
      <w:r w:rsidRPr="00EC77DA">
        <w:rPr>
          <w:rFonts w:ascii="Times New Roman" w:hAnsi="Times New Roman"/>
          <w:sz w:val="28"/>
          <w:szCs w:val="28"/>
        </w:rPr>
        <w:t xml:space="preserve"> диссертация ... кандидата технических наук : 05.09.03 / Алимов Сергей Викторович; [Место защиты: Сам. гос. техн. ун-т].- Самара, 2011.- 116 с.: ил. РГБ ОД, 61 11-5/2777</w:t>
      </w:r>
    </w:p>
    <w:p w14:paraId="0D9A56D3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</w:p>
    <w:p w14:paraId="7501833D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</w:p>
    <w:p w14:paraId="5614A9E7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14:paraId="71C6EEBD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Государственное образовательное учреждение</w:t>
      </w:r>
    </w:p>
    <w:p w14:paraId="77C1B11B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14:paraId="5CB4611A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Самарский государственный технический университет</w:t>
      </w:r>
    </w:p>
    <w:p w14:paraId="0EFE0BDF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На правах рукописи</w:t>
      </w:r>
    </w:p>
    <w:p w14:paraId="431A334B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04201162908</w:t>
      </w:r>
    </w:p>
    <w:p w14:paraId="5F2E9072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АЛИМОВ Сергей Викторович</w:t>
      </w:r>
    </w:p>
    <w:p w14:paraId="18685B34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ПОВЫШЕНИЕ ЭНЕРГОЭФФЕКТИВНОСТИ СТАЦИОНАРНЫХ</w:t>
      </w:r>
    </w:p>
    <w:p w14:paraId="767FA20B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РЕЖИМОВ РАБОТЫ УСТАНОВОК ОХЛАЖДЕНИЯ ГАЗА</w:t>
      </w:r>
    </w:p>
    <w:p w14:paraId="19787D21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С ЧАСТОТНО - РЕГУЛИРУЕМЫМ ЭЛЕКТРОПРИВОДОМ</w:t>
      </w:r>
    </w:p>
    <w:p w14:paraId="3E651BA7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Специальность 05.09.03 - Электротехнические комплексы и системы</w:t>
      </w:r>
    </w:p>
    <w:p w14:paraId="47E2A624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Диссертация на соискание ученой степени кандидата технических наук</w:t>
      </w:r>
    </w:p>
    <w:p w14:paraId="5D0C9010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Научный руководитель: доктор технических наук, профессор А.М. Абакумов</w:t>
      </w:r>
    </w:p>
    <w:p w14:paraId="45FF9F9C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 xml:space="preserve"> </w:t>
      </w:r>
    </w:p>
    <w:p w14:paraId="7A9B0FCA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</w:p>
    <w:p w14:paraId="29B9BCB5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Самара-2011</w:t>
      </w:r>
    </w:p>
    <w:p w14:paraId="55893D33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Содержание</w:t>
      </w:r>
    </w:p>
    <w:p w14:paraId="0CFDB861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ВВЕДЕНИЕ</w:t>
      </w:r>
      <w:r w:rsidRPr="00EC77DA">
        <w:rPr>
          <w:rFonts w:ascii="Times New Roman" w:hAnsi="Times New Roman"/>
          <w:sz w:val="28"/>
          <w:szCs w:val="28"/>
        </w:rPr>
        <w:tab/>
        <w:t xml:space="preserve"> 4</w:t>
      </w:r>
    </w:p>
    <w:p w14:paraId="7C971576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ГЛАВА 1. АНАЛИЗ СОСТОЯНИЯ ПРОБЛЕМЫ И ПОСТАНОВКА ЗАДАЧИ ИССЛЕДОВАНИЯ</w:t>
      </w:r>
      <w:r w:rsidRPr="00EC77DA">
        <w:rPr>
          <w:rFonts w:ascii="Times New Roman" w:hAnsi="Times New Roman"/>
          <w:sz w:val="28"/>
          <w:szCs w:val="28"/>
        </w:rPr>
        <w:tab/>
        <w:t xml:space="preserve"> 12</w:t>
      </w:r>
    </w:p>
    <w:p w14:paraId="4B1F40DC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lastRenderedPageBreak/>
        <w:t>1.1</w:t>
      </w:r>
      <w:r w:rsidRPr="00EC77DA">
        <w:rPr>
          <w:rFonts w:ascii="Times New Roman" w:hAnsi="Times New Roman"/>
          <w:sz w:val="28"/>
          <w:szCs w:val="28"/>
        </w:rPr>
        <w:tab/>
        <w:t>Современное состояние проблемы</w:t>
      </w:r>
      <w:r w:rsidRPr="00EC77DA">
        <w:rPr>
          <w:rFonts w:ascii="Times New Roman" w:hAnsi="Times New Roman"/>
          <w:sz w:val="28"/>
          <w:szCs w:val="28"/>
        </w:rPr>
        <w:tab/>
        <w:t xml:space="preserve"> 12</w:t>
      </w:r>
    </w:p>
    <w:p w14:paraId="09080E78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1.2</w:t>
      </w:r>
      <w:r w:rsidRPr="00EC77DA">
        <w:rPr>
          <w:rFonts w:ascii="Times New Roman" w:hAnsi="Times New Roman"/>
          <w:sz w:val="28"/>
          <w:szCs w:val="28"/>
        </w:rPr>
        <w:tab/>
        <w:t>Краткий обзор работ по моделированию и оптимизации процессов</w:t>
      </w:r>
    </w:p>
    <w:p w14:paraId="151FBD34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охлаждения газа</w:t>
      </w:r>
      <w:r w:rsidRPr="00EC77DA">
        <w:rPr>
          <w:rFonts w:ascii="Times New Roman" w:hAnsi="Times New Roman"/>
          <w:sz w:val="28"/>
          <w:szCs w:val="28"/>
        </w:rPr>
        <w:tab/>
        <w:t xml:space="preserve"> 24</w:t>
      </w:r>
    </w:p>
    <w:p w14:paraId="7DAA42C9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1.3</w:t>
      </w:r>
      <w:r w:rsidRPr="00EC77DA">
        <w:rPr>
          <w:rFonts w:ascii="Times New Roman" w:hAnsi="Times New Roman"/>
          <w:sz w:val="28"/>
          <w:szCs w:val="28"/>
        </w:rPr>
        <w:tab/>
        <w:t>Характеристика объекта управления</w:t>
      </w:r>
      <w:r w:rsidRPr="00EC77DA">
        <w:rPr>
          <w:rFonts w:ascii="Times New Roman" w:hAnsi="Times New Roman"/>
          <w:sz w:val="28"/>
          <w:szCs w:val="28"/>
        </w:rPr>
        <w:tab/>
        <w:t xml:space="preserve"> 28</w:t>
      </w:r>
    </w:p>
    <w:p w14:paraId="07D1237E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 xml:space="preserve">Выводы по главе 1 </w:t>
      </w:r>
      <w:r w:rsidRPr="00EC77DA">
        <w:rPr>
          <w:rFonts w:ascii="Times New Roman" w:hAnsi="Times New Roman"/>
          <w:sz w:val="28"/>
          <w:szCs w:val="28"/>
        </w:rPr>
        <w:tab/>
        <w:t xml:space="preserve"> 31</w:t>
      </w:r>
    </w:p>
    <w:p w14:paraId="7D4B3FA8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Глава 2. АНАЛИТИЧЕСКОЕ И ЭКСПЕРИМЕНТАЛЬНОЕ ИССЛЕДОВАНИЕ МАТЕМАТИЧЕСКИХ МОДЕЛЕЙ ОБЪЕКТА УПРАВЛЕНИЯ</w:t>
      </w:r>
      <w:r w:rsidRPr="00EC77DA">
        <w:rPr>
          <w:rFonts w:ascii="Times New Roman" w:hAnsi="Times New Roman"/>
          <w:sz w:val="28"/>
          <w:szCs w:val="28"/>
        </w:rPr>
        <w:tab/>
        <w:t xml:space="preserve"> 33</w:t>
      </w:r>
    </w:p>
    <w:p w14:paraId="4AD61AA6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2.1</w:t>
      </w:r>
      <w:r w:rsidRPr="00EC77DA">
        <w:rPr>
          <w:rFonts w:ascii="Times New Roman" w:hAnsi="Times New Roman"/>
          <w:sz w:val="28"/>
          <w:szCs w:val="28"/>
        </w:rPr>
        <w:tab/>
        <w:t>Характеристики электропривода</w:t>
      </w:r>
      <w:r w:rsidRPr="00EC77DA">
        <w:rPr>
          <w:rFonts w:ascii="Times New Roman" w:hAnsi="Times New Roman"/>
          <w:sz w:val="28"/>
          <w:szCs w:val="28"/>
        </w:rPr>
        <w:tab/>
        <w:t xml:space="preserve"> 35</w:t>
      </w:r>
    </w:p>
    <w:p w14:paraId="12C92DA5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2.2</w:t>
      </w:r>
      <w:r w:rsidRPr="00EC77DA">
        <w:rPr>
          <w:rFonts w:ascii="Times New Roman" w:hAnsi="Times New Roman"/>
          <w:sz w:val="28"/>
          <w:szCs w:val="28"/>
        </w:rPr>
        <w:tab/>
        <w:t>Аэродинамические процессы</w:t>
      </w:r>
      <w:r w:rsidRPr="00EC77DA">
        <w:rPr>
          <w:rFonts w:ascii="Times New Roman" w:hAnsi="Times New Roman"/>
          <w:sz w:val="28"/>
          <w:szCs w:val="28"/>
        </w:rPr>
        <w:tab/>
        <w:t xml:space="preserve"> 38</w:t>
      </w:r>
    </w:p>
    <w:p w14:paraId="4AE8D687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2.3</w:t>
      </w:r>
      <w:r w:rsidRPr="00EC77DA">
        <w:rPr>
          <w:rFonts w:ascii="Times New Roman" w:hAnsi="Times New Roman"/>
          <w:sz w:val="28"/>
          <w:szCs w:val="28"/>
        </w:rPr>
        <w:tab/>
        <w:t>Процессы теплообмена</w:t>
      </w:r>
      <w:r w:rsidRPr="00EC77DA">
        <w:rPr>
          <w:rFonts w:ascii="Times New Roman" w:hAnsi="Times New Roman"/>
          <w:sz w:val="28"/>
          <w:szCs w:val="28"/>
        </w:rPr>
        <w:tab/>
        <w:t xml:space="preserve"> 42</w:t>
      </w:r>
    </w:p>
    <w:p w14:paraId="617ACCBC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2.3.1</w:t>
      </w:r>
      <w:r w:rsidRPr="00EC77DA">
        <w:rPr>
          <w:rFonts w:ascii="Times New Roman" w:hAnsi="Times New Roman"/>
          <w:sz w:val="28"/>
          <w:szCs w:val="28"/>
        </w:rPr>
        <w:tab/>
        <w:t>Теоретический анализ процессов теплообмена в аппаратах</w:t>
      </w:r>
    </w:p>
    <w:p w14:paraId="3F0D4461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воздушного охлаждения газа</w:t>
      </w:r>
      <w:r w:rsidRPr="00EC77DA">
        <w:rPr>
          <w:rFonts w:ascii="Times New Roman" w:hAnsi="Times New Roman"/>
          <w:sz w:val="28"/>
          <w:szCs w:val="28"/>
        </w:rPr>
        <w:tab/>
        <w:t xml:space="preserve"> 42</w:t>
      </w:r>
    </w:p>
    <w:p w14:paraId="7B050F48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2.3.2</w:t>
      </w:r>
      <w:r w:rsidRPr="00EC77DA">
        <w:rPr>
          <w:rFonts w:ascii="Times New Roman" w:hAnsi="Times New Roman"/>
          <w:sz w:val="28"/>
          <w:szCs w:val="28"/>
        </w:rPr>
        <w:tab/>
        <w:t>Экспериментальное исследование тепловых характеристик АВО ...</w:t>
      </w:r>
      <w:r w:rsidRPr="00EC77DA">
        <w:rPr>
          <w:rFonts w:ascii="Times New Roman" w:hAnsi="Times New Roman"/>
          <w:sz w:val="28"/>
          <w:szCs w:val="28"/>
        </w:rPr>
        <w:tab/>
        <w:t>45</w:t>
      </w:r>
    </w:p>
    <w:p w14:paraId="0C283964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Выводы по главе 2</w:t>
      </w:r>
      <w:r w:rsidRPr="00EC77DA">
        <w:rPr>
          <w:rFonts w:ascii="Times New Roman" w:hAnsi="Times New Roman"/>
          <w:sz w:val="28"/>
          <w:szCs w:val="28"/>
        </w:rPr>
        <w:tab/>
        <w:t xml:space="preserve"> 62</w:t>
      </w:r>
    </w:p>
    <w:p w14:paraId="7E2E6B18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Глава 3. МАТЕМАТИЧЕСКАЯ МОДЕЛЬ И МЕТОДИКА РЕШЕНИЯ ЗАДАЧИ ОПТИМИЗАЦИЯ СТАЦИОНАРНЫХ РЕЖИМОВ РАБОТЫ</w:t>
      </w:r>
    </w:p>
    <w:p w14:paraId="55CF79A5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УОГ</w:t>
      </w:r>
      <w:r w:rsidRPr="00EC77DA">
        <w:rPr>
          <w:rFonts w:ascii="Times New Roman" w:hAnsi="Times New Roman"/>
          <w:sz w:val="28"/>
          <w:szCs w:val="28"/>
        </w:rPr>
        <w:tab/>
        <w:t xml:space="preserve"> 63</w:t>
      </w:r>
    </w:p>
    <w:p w14:paraId="137A8796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3.1</w:t>
      </w:r>
      <w:r w:rsidRPr="00EC77DA">
        <w:rPr>
          <w:rFonts w:ascii="Times New Roman" w:hAnsi="Times New Roman"/>
          <w:sz w:val="28"/>
          <w:szCs w:val="28"/>
        </w:rPr>
        <w:tab/>
        <w:t>Общая постановка задачи оптимизации режимов работы УОГ</w:t>
      </w:r>
      <w:r w:rsidRPr="00EC77DA">
        <w:rPr>
          <w:rFonts w:ascii="Times New Roman" w:hAnsi="Times New Roman"/>
          <w:sz w:val="28"/>
          <w:szCs w:val="28"/>
        </w:rPr>
        <w:tab/>
      </w:r>
      <w:r w:rsidRPr="00EC77DA">
        <w:rPr>
          <w:rFonts w:ascii="Times New Roman" w:hAnsi="Times New Roman"/>
          <w:sz w:val="28"/>
          <w:szCs w:val="28"/>
        </w:rPr>
        <w:tab/>
        <w:t>63</w:t>
      </w:r>
    </w:p>
    <w:p w14:paraId="5EB03465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3.2</w:t>
      </w:r>
      <w:r w:rsidRPr="00EC77DA">
        <w:rPr>
          <w:rFonts w:ascii="Times New Roman" w:hAnsi="Times New Roman"/>
          <w:sz w:val="28"/>
          <w:szCs w:val="28"/>
        </w:rPr>
        <w:tab/>
        <w:t>Постановка задачи оптимизации для типового УОГ</w:t>
      </w:r>
      <w:r w:rsidRPr="00EC77DA">
        <w:rPr>
          <w:rFonts w:ascii="Times New Roman" w:hAnsi="Times New Roman"/>
          <w:sz w:val="28"/>
          <w:szCs w:val="28"/>
        </w:rPr>
        <w:tab/>
        <w:t xml:space="preserve"> 65</w:t>
      </w:r>
    </w:p>
    <w:p w14:paraId="28D6FBA8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3.3</w:t>
      </w:r>
      <w:r w:rsidRPr="00EC77DA">
        <w:rPr>
          <w:rFonts w:ascii="Times New Roman" w:hAnsi="Times New Roman"/>
          <w:sz w:val="28"/>
          <w:szCs w:val="28"/>
        </w:rPr>
        <w:tab/>
        <w:t>Аналитическое решение задачи</w:t>
      </w:r>
      <w:r w:rsidRPr="00EC77DA">
        <w:rPr>
          <w:rFonts w:ascii="Times New Roman" w:hAnsi="Times New Roman"/>
          <w:sz w:val="28"/>
          <w:szCs w:val="28"/>
        </w:rPr>
        <w:tab/>
        <w:t xml:space="preserve"> 74</w:t>
      </w:r>
    </w:p>
    <w:p w14:paraId="5A812443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Выводы по главе 3</w:t>
      </w:r>
      <w:r w:rsidRPr="00EC77DA">
        <w:rPr>
          <w:rFonts w:ascii="Times New Roman" w:hAnsi="Times New Roman"/>
          <w:sz w:val="28"/>
          <w:szCs w:val="28"/>
        </w:rPr>
        <w:tab/>
        <w:t xml:space="preserve"> 78</w:t>
      </w:r>
    </w:p>
    <w:p w14:paraId="2758FC14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ГЛАВА 4. АНАЛИЗ АЛГОРИТМОВ УПРАВЛЕНИЯ</w:t>
      </w:r>
    </w:p>
    <w:p w14:paraId="1BCB47A9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ЭЛЕКТРОДВИГАТЕЛЯМИ АВО ГАЗА</w:t>
      </w:r>
      <w:r w:rsidRPr="00EC77DA">
        <w:rPr>
          <w:rFonts w:ascii="Times New Roman" w:hAnsi="Times New Roman"/>
          <w:sz w:val="28"/>
          <w:szCs w:val="28"/>
        </w:rPr>
        <w:tab/>
        <w:t xml:space="preserve"> 79</w:t>
      </w:r>
    </w:p>
    <w:p w14:paraId="6088E14E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4.1</w:t>
      </w:r>
      <w:r w:rsidRPr="00EC77DA">
        <w:rPr>
          <w:rFonts w:ascii="Times New Roman" w:hAnsi="Times New Roman"/>
          <w:sz w:val="28"/>
          <w:szCs w:val="28"/>
        </w:rPr>
        <w:tab/>
        <w:t>Анализ влияния вариаций тепловых характеристик АВО на оптимальное решение</w:t>
      </w:r>
      <w:r w:rsidRPr="00EC77DA">
        <w:rPr>
          <w:rFonts w:ascii="Times New Roman" w:hAnsi="Times New Roman"/>
          <w:sz w:val="28"/>
          <w:szCs w:val="28"/>
        </w:rPr>
        <w:tab/>
        <w:t xml:space="preserve"> 79 </w:t>
      </w:r>
    </w:p>
    <w:p w14:paraId="7E384F0A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lastRenderedPageBreak/>
        <w:t>з</w:t>
      </w:r>
    </w:p>
    <w:p w14:paraId="513D2D71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4.2</w:t>
      </w:r>
      <w:r w:rsidRPr="00EC77DA">
        <w:rPr>
          <w:rFonts w:ascii="Times New Roman" w:hAnsi="Times New Roman"/>
          <w:sz w:val="28"/>
          <w:szCs w:val="28"/>
        </w:rPr>
        <w:tab/>
        <w:t>Анализ эффективности оптимальных алгоритмов управления</w:t>
      </w:r>
      <w:r w:rsidRPr="00EC77DA">
        <w:rPr>
          <w:rFonts w:ascii="Times New Roman" w:hAnsi="Times New Roman"/>
          <w:sz w:val="28"/>
          <w:szCs w:val="28"/>
        </w:rPr>
        <w:tab/>
      </w:r>
      <w:r w:rsidRPr="00EC77DA">
        <w:rPr>
          <w:rFonts w:ascii="Times New Roman" w:hAnsi="Times New Roman"/>
          <w:sz w:val="28"/>
          <w:szCs w:val="28"/>
        </w:rPr>
        <w:tab/>
        <w:t>82</w:t>
      </w:r>
    </w:p>
    <w:p w14:paraId="330516CD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4.3</w:t>
      </w:r>
      <w:r w:rsidRPr="00EC77DA">
        <w:rPr>
          <w:rFonts w:ascii="Times New Roman" w:hAnsi="Times New Roman"/>
          <w:sz w:val="28"/>
          <w:szCs w:val="28"/>
        </w:rPr>
        <w:tab/>
        <w:t>Реализация оптимальных алгоритмов управления</w:t>
      </w:r>
      <w:r w:rsidRPr="00EC77DA">
        <w:rPr>
          <w:rFonts w:ascii="Times New Roman" w:hAnsi="Times New Roman"/>
          <w:sz w:val="28"/>
          <w:szCs w:val="28"/>
        </w:rPr>
        <w:tab/>
        <w:t xml:space="preserve"> 92</w:t>
      </w:r>
    </w:p>
    <w:p w14:paraId="65488CA3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4.4</w:t>
      </w:r>
      <w:r w:rsidRPr="00EC77DA">
        <w:rPr>
          <w:rFonts w:ascii="Times New Roman" w:hAnsi="Times New Roman"/>
          <w:sz w:val="28"/>
          <w:szCs w:val="28"/>
        </w:rPr>
        <w:tab/>
        <w:t>Синтез регулятора температуры САУ АВО газа</w:t>
      </w:r>
      <w:r w:rsidRPr="00EC77DA">
        <w:rPr>
          <w:rFonts w:ascii="Times New Roman" w:hAnsi="Times New Roman"/>
          <w:sz w:val="28"/>
          <w:szCs w:val="28"/>
        </w:rPr>
        <w:tab/>
        <w:t xml:space="preserve"> 94</w:t>
      </w:r>
    </w:p>
    <w:p w14:paraId="2B484513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Выводы по главе 4</w:t>
      </w:r>
      <w:r w:rsidRPr="00EC77DA">
        <w:rPr>
          <w:rFonts w:ascii="Times New Roman" w:hAnsi="Times New Roman"/>
          <w:sz w:val="28"/>
          <w:szCs w:val="28"/>
        </w:rPr>
        <w:tab/>
        <w:t xml:space="preserve"> 102</w:t>
      </w:r>
    </w:p>
    <w:p w14:paraId="0E8EA70C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ЗАКЛЮЧЕНИЕ</w:t>
      </w:r>
      <w:r w:rsidRPr="00EC77DA">
        <w:rPr>
          <w:rFonts w:ascii="Times New Roman" w:hAnsi="Times New Roman"/>
          <w:sz w:val="28"/>
          <w:szCs w:val="28"/>
        </w:rPr>
        <w:tab/>
        <w:t xml:space="preserve"> 104</w:t>
      </w:r>
    </w:p>
    <w:p w14:paraId="11AB333B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БИБЛИОГРАФИЧЕСКИЙ СПИСОК</w:t>
      </w:r>
      <w:r w:rsidRPr="00EC77DA">
        <w:rPr>
          <w:rFonts w:ascii="Times New Roman" w:hAnsi="Times New Roman"/>
          <w:sz w:val="28"/>
          <w:szCs w:val="28"/>
        </w:rPr>
        <w:tab/>
        <w:t xml:space="preserve"> 106</w:t>
      </w:r>
    </w:p>
    <w:p w14:paraId="6FD916ED" w14:textId="77777777" w:rsidR="00EC77DA" w:rsidRPr="00EC77DA" w:rsidRDefault="00EC77DA" w:rsidP="00EC77DA">
      <w:pPr>
        <w:rPr>
          <w:rFonts w:ascii="Times New Roman" w:hAnsi="Times New Roman"/>
          <w:sz w:val="28"/>
          <w:szCs w:val="28"/>
        </w:rPr>
      </w:pPr>
      <w:r w:rsidRPr="00EC77DA">
        <w:rPr>
          <w:rFonts w:ascii="Times New Roman" w:hAnsi="Times New Roman"/>
          <w:sz w:val="28"/>
          <w:szCs w:val="28"/>
        </w:rPr>
        <w:t>ПРИЛОЖЕНИЯ</w:t>
      </w:r>
      <w:r w:rsidRPr="00EC77DA">
        <w:rPr>
          <w:rFonts w:ascii="Times New Roman" w:hAnsi="Times New Roman"/>
          <w:sz w:val="28"/>
          <w:szCs w:val="28"/>
        </w:rPr>
        <w:tab/>
        <w:t xml:space="preserve"> 115 </w:t>
      </w:r>
    </w:p>
    <w:p w14:paraId="6C8E9681" w14:textId="7605BB3C" w:rsidR="00216390" w:rsidRDefault="00216390" w:rsidP="00EC77DA"/>
    <w:p w14:paraId="54ECE8E1" w14:textId="664807C5" w:rsidR="00EC77DA" w:rsidRDefault="00EC77DA" w:rsidP="00EC77DA"/>
    <w:p w14:paraId="745F04DA" w14:textId="7C4A1BCC" w:rsidR="00EC77DA" w:rsidRDefault="00EC77DA" w:rsidP="00EC77DA"/>
    <w:p w14:paraId="019547D3" w14:textId="77777777" w:rsidR="00EC77DA" w:rsidRDefault="00EC77DA" w:rsidP="00EC77DA">
      <w:pPr>
        <w:pStyle w:val="210"/>
        <w:shd w:val="clear" w:color="auto" w:fill="auto"/>
        <w:spacing w:after="472" w:line="280" w:lineRule="exact"/>
        <w:ind w:left="20" w:firstLine="0"/>
      </w:pPr>
      <w:r>
        <w:rPr>
          <w:rStyle w:val="21"/>
          <w:color w:val="000000"/>
        </w:rPr>
        <w:t>ЗАКЛЮЧЕНИЕ</w:t>
      </w:r>
    </w:p>
    <w:p w14:paraId="56F11137" w14:textId="77777777" w:rsidR="00EC77DA" w:rsidRDefault="00EC77DA" w:rsidP="00EC77DA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В результате проведенных теоретических и экспериментальных исследований получены следующие основные результаты.</w:t>
      </w:r>
    </w:p>
    <w:p w14:paraId="792E4139" w14:textId="77777777" w:rsidR="00EC77DA" w:rsidRDefault="00EC77DA" w:rsidP="00211F3C">
      <w:pPr>
        <w:pStyle w:val="210"/>
        <w:numPr>
          <w:ilvl w:val="0"/>
          <w:numId w:val="1"/>
        </w:numPr>
        <w:shd w:val="clear" w:color="auto" w:fill="auto"/>
        <w:tabs>
          <w:tab w:val="left" w:pos="966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Подтверждена возможность линейной аппроксимации зависимости скорости (расхода) воздуха через теплообменник АВО от частоты вращения (частоты напряжения, подаваемого на электродвигатель) вентилятора АВО.</w:t>
      </w:r>
    </w:p>
    <w:p w14:paraId="7E890FA1" w14:textId="77777777" w:rsidR="00EC77DA" w:rsidRDefault="00EC77DA" w:rsidP="00211F3C">
      <w:pPr>
        <w:pStyle w:val="210"/>
        <w:numPr>
          <w:ilvl w:val="0"/>
          <w:numId w:val="1"/>
        </w:numPr>
        <w:shd w:val="clear" w:color="auto" w:fill="auto"/>
        <w:tabs>
          <w:tab w:val="left" w:pos="994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Подтверждено, что момент на валу вентилятора (статический момент) при постоянном угле атаки лопастей зависит от частоты вращения </w:t>
      </w:r>
      <w:r>
        <w:rPr>
          <w:rStyle w:val="276"/>
          <w:color w:val="000000"/>
        </w:rPr>
        <w:t xml:space="preserve">п </w:t>
      </w:r>
      <w:r>
        <w:rPr>
          <w:rStyle w:val="21"/>
          <w:color w:val="000000"/>
        </w:rPr>
        <w:t>вентилятора во второй степени, а мощность на валу зависит от относительной скорости в третьей степени.</w:t>
      </w:r>
    </w:p>
    <w:p w14:paraId="6B29914A" w14:textId="77777777" w:rsidR="00EC77DA" w:rsidRDefault="00EC77DA" w:rsidP="00211F3C">
      <w:pPr>
        <w:pStyle w:val="210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Впервые получены математические модели, устанавливающие взаимосвязь перепада температуры на АВО от управляющих воздействий в виде частоты вращения вентиляторов, частоты напряжения, подаваемого на </w:t>
      </w:r>
      <w:r>
        <w:rPr>
          <w:rStyle w:val="21"/>
          <w:color w:val="000000"/>
        </w:rPr>
        <w:lastRenderedPageBreak/>
        <w:t>электродвигатели вентиляторов, скорости потока воздуха через теплообменник АВО.</w:t>
      </w:r>
    </w:p>
    <w:p w14:paraId="34B7C330" w14:textId="77777777" w:rsidR="00EC77DA" w:rsidRDefault="00EC77DA" w:rsidP="00211F3C">
      <w:pPr>
        <w:pStyle w:val="210"/>
        <w:numPr>
          <w:ilvl w:val="0"/>
          <w:numId w:val="1"/>
        </w:numPr>
        <w:shd w:val="clear" w:color="auto" w:fill="auto"/>
        <w:tabs>
          <w:tab w:val="left" w:pos="999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Разработана общая постановка задачи оптимизации режимов работы УОГ в стационарных режимах по критерию минимума потребляемой мощности электродвигателей вентиляторов.</w:t>
      </w:r>
    </w:p>
    <w:p w14:paraId="08C7D34B" w14:textId="77777777" w:rsidR="00EC77DA" w:rsidRDefault="00EC77DA" w:rsidP="00211F3C">
      <w:pPr>
        <w:pStyle w:val="210"/>
        <w:numPr>
          <w:ilvl w:val="0"/>
          <w:numId w:val="1"/>
        </w:numPr>
        <w:shd w:val="clear" w:color="auto" w:fill="auto"/>
        <w:tabs>
          <w:tab w:val="left" w:pos="1009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Поставлена частная задача оптимизации режимов работы типовой установки охлаждения газа в стационарных режимах и разработана методика ее решения при ряде упрощающих допущений.</w:t>
      </w:r>
    </w:p>
    <w:p w14:paraId="7501A954" w14:textId="77777777" w:rsidR="00EC77DA" w:rsidRDefault="00EC77DA" w:rsidP="00211F3C">
      <w:pPr>
        <w:pStyle w:val="210"/>
        <w:numPr>
          <w:ilvl w:val="0"/>
          <w:numId w:val="1"/>
        </w:numPr>
        <w:shd w:val="clear" w:color="auto" w:fill="auto"/>
        <w:tabs>
          <w:tab w:val="left" w:pos="1009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Показано, что при отличающихся тепловых характеристиках отдельных частей теплообменника, что принципиально присуще АВО газа, для достижения оптимального по критерию минимума потребляемой мощности режима работы АВО необходимо на первый и второй вентиляторы подавать отличающиеся по величине управляющие воздействия.</w:t>
      </w:r>
    </w:p>
    <w:p w14:paraId="5BC9E77C" w14:textId="77777777" w:rsidR="00EC77DA" w:rsidRDefault="00EC77DA" w:rsidP="00211F3C">
      <w:pPr>
        <w:pStyle w:val="210"/>
        <w:numPr>
          <w:ilvl w:val="0"/>
          <w:numId w:val="1"/>
        </w:numPr>
        <w:shd w:val="clear" w:color="auto" w:fill="auto"/>
        <w:tabs>
          <w:tab w:val="left" w:pos="999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Получены выражения для расчета оптимальных значений управляющих воздействий, обеспечивающих требуемый температурный перепад на АВО при минимуме потребляемой мощности электродвигателей.</w:t>
      </w:r>
    </w:p>
    <w:p w14:paraId="6BC27682" w14:textId="77777777" w:rsidR="00EC77DA" w:rsidRDefault="00EC77DA" w:rsidP="00211F3C">
      <w:pPr>
        <w:pStyle w:val="210"/>
        <w:numPr>
          <w:ilvl w:val="0"/>
          <w:numId w:val="1"/>
        </w:numPr>
        <w:shd w:val="clear" w:color="auto" w:fill="auto"/>
        <w:tabs>
          <w:tab w:val="left" w:pos="1016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На основе разработанной методики оптимизации показано, что при отличающихся значениях коэффициентов передачи первой и второй части теплообменника, что принципиально присуще аппаратам воздушного охлаждения газа, оптимальные значения управляющих воздействий на первый и второй вентиляторы должны быть различны.</w:t>
      </w:r>
    </w:p>
    <w:p w14:paraId="1E4939BD" w14:textId="77777777" w:rsidR="00EC77DA" w:rsidRDefault="00EC77DA" w:rsidP="00211F3C">
      <w:pPr>
        <w:pStyle w:val="210"/>
        <w:numPr>
          <w:ilvl w:val="0"/>
          <w:numId w:val="1"/>
        </w:numPr>
        <w:shd w:val="clear" w:color="auto" w:fill="auto"/>
        <w:tabs>
          <w:tab w:val="left" w:pos="1016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Установлено, что в условиях, когда требования технологического задания по температурному перепаду могут быть выполнены включением только одного из вентиляторов, оптимальным является алгоритм одновременного управления частотой вращения обоих вентиляторов.</w:t>
      </w:r>
    </w:p>
    <w:p w14:paraId="7A38B956" w14:textId="77777777" w:rsidR="00EC77DA" w:rsidRDefault="00EC77DA" w:rsidP="00211F3C">
      <w:pPr>
        <w:pStyle w:val="210"/>
        <w:numPr>
          <w:ilvl w:val="0"/>
          <w:numId w:val="1"/>
        </w:numPr>
        <w:shd w:val="clear" w:color="auto" w:fill="auto"/>
        <w:tabs>
          <w:tab w:val="left" w:pos="1175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Показано что в условиях, когда требования технологического</w:t>
      </w:r>
    </w:p>
    <w:p w14:paraId="6D2B027D" w14:textId="77777777" w:rsidR="00EC77DA" w:rsidRDefault="00EC77DA" w:rsidP="00EC77DA">
      <w:pPr>
        <w:pStyle w:val="210"/>
        <w:shd w:val="clear" w:color="auto" w:fill="auto"/>
        <w:tabs>
          <w:tab w:val="left" w:pos="1805"/>
          <w:tab w:val="left" w:pos="9470"/>
        </w:tabs>
        <w:spacing w:after="0" w:line="480" w:lineRule="exact"/>
        <w:ind w:firstLine="0"/>
        <w:jc w:val="both"/>
      </w:pPr>
      <w:r>
        <w:rPr>
          <w:rStyle w:val="21"/>
          <w:color w:val="000000"/>
        </w:rPr>
        <w:lastRenderedPageBreak/>
        <w:t>задания по температурному перепаду могут быть выполнены включением одного из</w:t>
      </w:r>
      <w:r>
        <w:rPr>
          <w:rStyle w:val="21"/>
          <w:color w:val="000000"/>
        </w:rPr>
        <w:tab/>
        <w:t>вентиляторов на номинальную частоту вращения</w:t>
      </w:r>
      <w:r>
        <w:rPr>
          <w:rStyle w:val="21"/>
          <w:color w:val="000000"/>
        </w:rPr>
        <w:tab/>
        <w:t>и</w:t>
      </w:r>
    </w:p>
    <w:p w14:paraId="260B6521" w14:textId="77777777" w:rsidR="00EC77DA" w:rsidRDefault="00EC77DA" w:rsidP="00EC77DA">
      <w:pPr>
        <w:pStyle w:val="210"/>
        <w:shd w:val="clear" w:color="auto" w:fill="auto"/>
        <w:spacing w:after="0" w:line="480" w:lineRule="exact"/>
        <w:ind w:firstLine="0"/>
        <w:jc w:val="both"/>
      </w:pPr>
      <w:r>
        <w:rPr>
          <w:rStyle w:val="21"/>
          <w:color w:val="000000"/>
        </w:rPr>
        <w:t>регулированием частоты вращения второго вентилятора, оптимальным является алгоритм одновременного управления частотой вращения обоих вентиляторов.</w:t>
      </w:r>
    </w:p>
    <w:p w14:paraId="1E33763C" w14:textId="77777777" w:rsidR="00EC77DA" w:rsidRDefault="00EC77DA" w:rsidP="00211F3C">
      <w:pPr>
        <w:pStyle w:val="210"/>
        <w:numPr>
          <w:ilvl w:val="0"/>
          <w:numId w:val="1"/>
        </w:numPr>
        <w:shd w:val="clear" w:color="auto" w:fill="auto"/>
        <w:tabs>
          <w:tab w:val="left" w:pos="1154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Проанализирована эффективность различных алгоритмов управления частотой вращения- электродвигателей вентиляторов типовой установки охлаждения газа.</w:t>
      </w:r>
    </w:p>
    <w:p w14:paraId="374BAE12" w14:textId="77777777" w:rsidR="00EC77DA" w:rsidRDefault="00EC77DA" w:rsidP="00211F3C">
      <w:pPr>
        <w:pStyle w:val="210"/>
        <w:numPr>
          <w:ilvl w:val="0"/>
          <w:numId w:val="1"/>
        </w:numPr>
        <w:shd w:val="clear" w:color="auto" w:fill="auto"/>
        <w:tabs>
          <w:tab w:val="left" w:pos="1175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Предложена структура системы автоматического управления</w:t>
      </w:r>
    </w:p>
    <w:p w14:paraId="6D61ACF2" w14:textId="77777777" w:rsidR="00EC77DA" w:rsidRDefault="00EC77DA" w:rsidP="00EC77DA">
      <w:pPr>
        <w:pStyle w:val="210"/>
        <w:shd w:val="clear" w:color="auto" w:fill="auto"/>
        <w:tabs>
          <w:tab w:val="left" w:pos="3749"/>
        </w:tabs>
        <w:spacing w:after="0" w:line="480" w:lineRule="exact"/>
        <w:ind w:firstLine="0"/>
        <w:jc w:val="both"/>
      </w:pPr>
      <w:r>
        <w:rPr>
          <w:rStyle w:val="21"/>
          <w:color w:val="000000"/>
        </w:rPr>
        <w:t>температурой газа на выходе УОГ, реализующая оптимальные алгоритмы управления. На основе</w:t>
      </w:r>
      <w:r>
        <w:rPr>
          <w:rStyle w:val="21"/>
          <w:color w:val="000000"/>
        </w:rPr>
        <w:tab/>
        <w:t>моделирования показано, что САУ с</w:t>
      </w:r>
    </w:p>
    <w:p w14:paraId="5734B9E5" w14:textId="77777777" w:rsidR="00EC77DA" w:rsidRDefault="00EC77DA" w:rsidP="00EC77DA">
      <w:pPr>
        <w:pStyle w:val="210"/>
        <w:shd w:val="clear" w:color="auto" w:fill="auto"/>
        <w:spacing w:after="0" w:line="480" w:lineRule="exact"/>
        <w:ind w:firstLine="0"/>
        <w:jc w:val="both"/>
      </w:pPr>
      <w:r>
        <w:rPr>
          <w:rStyle w:val="21"/>
          <w:color w:val="000000"/>
        </w:rPr>
        <w:t>синтезированным регулятором обеспечивает высокое качество управления температурой на выходе УОГ в условиях действия различных возмущений.</w:t>
      </w:r>
    </w:p>
    <w:p w14:paraId="42196402" w14:textId="77777777" w:rsidR="00EC77DA" w:rsidRPr="00EC77DA" w:rsidRDefault="00EC77DA" w:rsidP="00EC77DA"/>
    <w:sectPr w:rsidR="00EC77DA" w:rsidRPr="00EC77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9BF57" w14:textId="77777777" w:rsidR="00211F3C" w:rsidRDefault="00211F3C">
      <w:pPr>
        <w:spacing w:after="0" w:line="240" w:lineRule="auto"/>
      </w:pPr>
      <w:r>
        <w:separator/>
      </w:r>
    </w:p>
  </w:endnote>
  <w:endnote w:type="continuationSeparator" w:id="0">
    <w:p w14:paraId="07539DA0" w14:textId="77777777" w:rsidR="00211F3C" w:rsidRDefault="0021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F9DD7" w14:textId="77777777" w:rsidR="00211F3C" w:rsidRDefault="00211F3C">
      <w:pPr>
        <w:spacing w:after="0" w:line="240" w:lineRule="auto"/>
      </w:pPr>
      <w:r>
        <w:separator/>
      </w:r>
    </w:p>
  </w:footnote>
  <w:footnote w:type="continuationSeparator" w:id="0">
    <w:p w14:paraId="348CBC5A" w14:textId="77777777" w:rsidR="00211F3C" w:rsidRDefault="00211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1F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D"/>
    <w:multiLevelType w:val="multilevel"/>
    <w:tmpl w:val="0000003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1F3C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154690</TotalTime>
  <Pages>5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9723</cp:revision>
  <dcterms:created xsi:type="dcterms:W3CDTF">2024-06-20T08:51:00Z</dcterms:created>
  <dcterms:modified xsi:type="dcterms:W3CDTF">2025-03-02T09:26:00Z</dcterms:modified>
  <cp:category/>
</cp:coreProperties>
</file>