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94A2F" w14:textId="77777777" w:rsidR="003F7F87" w:rsidRPr="003F7F87" w:rsidRDefault="003F7F87" w:rsidP="003F7F87">
      <w:pPr>
        <w:rPr>
          <w:rFonts w:ascii="Helvetica" w:eastAsia="Symbol" w:hAnsi="Helvetica" w:cs="Helvetica"/>
          <w:b/>
          <w:bCs/>
          <w:color w:val="222222"/>
          <w:kern w:val="0"/>
          <w:sz w:val="21"/>
          <w:szCs w:val="21"/>
          <w:lang w:eastAsia="ru-RU"/>
        </w:rPr>
      </w:pPr>
      <w:proofErr w:type="spellStart"/>
      <w:r w:rsidRPr="003F7F87">
        <w:rPr>
          <w:rFonts w:ascii="Helvetica" w:eastAsia="Symbol" w:hAnsi="Helvetica" w:cs="Helvetica"/>
          <w:b/>
          <w:bCs/>
          <w:color w:val="222222"/>
          <w:kern w:val="0"/>
          <w:sz w:val="21"/>
          <w:szCs w:val="21"/>
          <w:lang w:eastAsia="ru-RU"/>
        </w:rPr>
        <w:t>Акматбаев</w:t>
      </w:r>
      <w:proofErr w:type="spellEnd"/>
      <w:r w:rsidRPr="003F7F87">
        <w:rPr>
          <w:rFonts w:ascii="Helvetica" w:eastAsia="Symbol" w:hAnsi="Helvetica" w:cs="Helvetica"/>
          <w:b/>
          <w:bCs/>
          <w:color w:val="222222"/>
          <w:kern w:val="0"/>
          <w:sz w:val="21"/>
          <w:szCs w:val="21"/>
          <w:lang w:eastAsia="ru-RU"/>
        </w:rPr>
        <w:t xml:space="preserve"> </w:t>
      </w:r>
      <w:proofErr w:type="spellStart"/>
      <w:r w:rsidRPr="003F7F87">
        <w:rPr>
          <w:rFonts w:ascii="Helvetica" w:eastAsia="Symbol" w:hAnsi="Helvetica" w:cs="Helvetica"/>
          <w:b/>
          <w:bCs/>
          <w:color w:val="222222"/>
          <w:kern w:val="0"/>
          <w:sz w:val="21"/>
          <w:szCs w:val="21"/>
          <w:lang w:eastAsia="ru-RU"/>
        </w:rPr>
        <w:t>Уланбек</w:t>
      </w:r>
      <w:proofErr w:type="spellEnd"/>
      <w:r w:rsidRPr="003F7F87">
        <w:rPr>
          <w:rFonts w:ascii="Helvetica" w:eastAsia="Symbol" w:hAnsi="Helvetica" w:cs="Helvetica"/>
          <w:b/>
          <w:bCs/>
          <w:color w:val="222222"/>
          <w:kern w:val="0"/>
          <w:sz w:val="21"/>
          <w:szCs w:val="21"/>
          <w:lang w:eastAsia="ru-RU"/>
        </w:rPr>
        <w:t>.</w:t>
      </w:r>
    </w:p>
    <w:p w14:paraId="554F97B5" w14:textId="77777777" w:rsidR="003F7F87" w:rsidRPr="003F7F87" w:rsidRDefault="003F7F87" w:rsidP="003F7F87">
      <w:pPr>
        <w:rPr>
          <w:rFonts w:ascii="Helvetica" w:eastAsia="Symbol" w:hAnsi="Helvetica" w:cs="Helvetica"/>
          <w:b/>
          <w:bCs/>
          <w:color w:val="222222"/>
          <w:kern w:val="0"/>
          <w:sz w:val="21"/>
          <w:szCs w:val="21"/>
          <w:lang w:eastAsia="ru-RU"/>
        </w:rPr>
      </w:pPr>
      <w:r w:rsidRPr="003F7F87">
        <w:rPr>
          <w:rFonts w:ascii="Helvetica" w:eastAsia="Symbol" w:hAnsi="Helvetica" w:cs="Helvetica"/>
          <w:b/>
          <w:bCs/>
          <w:color w:val="222222"/>
          <w:kern w:val="0"/>
          <w:sz w:val="21"/>
          <w:szCs w:val="21"/>
          <w:lang w:eastAsia="ru-RU"/>
        </w:rPr>
        <w:t xml:space="preserve">Кыргызстан - </w:t>
      </w:r>
      <w:proofErr w:type="gramStart"/>
      <w:r w:rsidRPr="003F7F87">
        <w:rPr>
          <w:rFonts w:ascii="Helvetica" w:eastAsia="Symbol" w:hAnsi="Helvetica" w:cs="Helvetica"/>
          <w:b/>
          <w:bCs/>
          <w:color w:val="222222"/>
          <w:kern w:val="0"/>
          <w:sz w:val="21"/>
          <w:szCs w:val="21"/>
          <w:lang w:eastAsia="ru-RU"/>
        </w:rPr>
        <w:t>Германия :</w:t>
      </w:r>
      <w:proofErr w:type="gramEnd"/>
      <w:r w:rsidRPr="003F7F87">
        <w:rPr>
          <w:rFonts w:ascii="Helvetica" w:eastAsia="Symbol" w:hAnsi="Helvetica" w:cs="Helvetica"/>
          <w:b/>
          <w:bCs/>
          <w:color w:val="222222"/>
          <w:kern w:val="0"/>
          <w:sz w:val="21"/>
          <w:szCs w:val="21"/>
          <w:lang w:eastAsia="ru-RU"/>
        </w:rPr>
        <w:t xml:space="preserve"> Проблемы становления и развития межгосударственных отношений : диссертация ... кандидата политических наук : 23.00.04. - Бишкек, 2002. - 216 с.</w:t>
      </w:r>
    </w:p>
    <w:p w14:paraId="697BE227" w14:textId="77777777" w:rsidR="003F7F87" w:rsidRPr="003F7F87" w:rsidRDefault="003F7F87" w:rsidP="003F7F87">
      <w:pPr>
        <w:rPr>
          <w:rFonts w:ascii="Helvetica" w:eastAsia="Symbol" w:hAnsi="Helvetica" w:cs="Helvetica"/>
          <w:b/>
          <w:bCs/>
          <w:color w:val="222222"/>
          <w:kern w:val="0"/>
          <w:sz w:val="21"/>
          <w:szCs w:val="21"/>
          <w:lang w:eastAsia="ru-RU"/>
        </w:rPr>
      </w:pPr>
      <w:r w:rsidRPr="003F7F87">
        <w:rPr>
          <w:rFonts w:ascii="Helvetica" w:eastAsia="Symbol" w:hAnsi="Helvetica" w:cs="Helvetica"/>
          <w:b/>
          <w:bCs/>
          <w:color w:val="222222"/>
          <w:kern w:val="0"/>
          <w:sz w:val="21"/>
          <w:szCs w:val="21"/>
          <w:lang w:eastAsia="ru-RU"/>
        </w:rPr>
        <w:t xml:space="preserve">Оглавление </w:t>
      </w:r>
      <w:proofErr w:type="spellStart"/>
      <w:r w:rsidRPr="003F7F87">
        <w:rPr>
          <w:rFonts w:ascii="Helvetica" w:eastAsia="Symbol" w:hAnsi="Helvetica" w:cs="Helvetica"/>
          <w:b/>
          <w:bCs/>
          <w:color w:val="222222"/>
          <w:kern w:val="0"/>
          <w:sz w:val="21"/>
          <w:szCs w:val="21"/>
          <w:lang w:eastAsia="ru-RU"/>
        </w:rPr>
        <w:t>диссертациикандидат</w:t>
      </w:r>
      <w:proofErr w:type="spellEnd"/>
      <w:r w:rsidRPr="003F7F87">
        <w:rPr>
          <w:rFonts w:ascii="Helvetica" w:eastAsia="Symbol" w:hAnsi="Helvetica" w:cs="Helvetica"/>
          <w:b/>
          <w:bCs/>
          <w:color w:val="222222"/>
          <w:kern w:val="0"/>
          <w:sz w:val="21"/>
          <w:szCs w:val="21"/>
          <w:lang w:eastAsia="ru-RU"/>
        </w:rPr>
        <w:t xml:space="preserve"> политических наук </w:t>
      </w:r>
      <w:proofErr w:type="spellStart"/>
      <w:r w:rsidRPr="003F7F87">
        <w:rPr>
          <w:rFonts w:ascii="Helvetica" w:eastAsia="Symbol" w:hAnsi="Helvetica" w:cs="Helvetica"/>
          <w:b/>
          <w:bCs/>
          <w:color w:val="222222"/>
          <w:kern w:val="0"/>
          <w:sz w:val="21"/>
          <w:szCs w:val="21"/>
          <w:lang w:eastAsia="ru-RU"/>
        </w:rPr>
        <w:t>Акматбаев</w:t>
      </w:r>
      <w:proofErr w:type="spellEnd"/>
      <w:r w:rsidRPr="003F7F87">
        <w:rPr>
          <w:rFonts w:ascii="Helvetica" w:eastAsia="Symbol" w:hAnsi="Helvetica" w:cs="Helvetica"/>
          <w:b/>
          <w:bCs/>
          <w:color w:val="222222"/>
          <w:kern w:val="0"/>
          <w:sz w:val="21"/>
          <w:szCs w:val="21"/>
          <w:lang w:eastAsia="ru-RU"/>
        </w:rPr>
        <w:t xml:space="preserve"> </w:t>
      </w:r>
      <w:proofErr w:type="spellStart"/>
      <w:r w:rsidRPr="003F7F87">
        <w:rPr>
          <w:rFonts w:ascii="Helvetica" w:eastAsia="Symbol" w:hAnsi="Helvetica" w:cs="Helvetica"/>
          <w:b/>
          <w:bCs/>
          <w:color w:val="222222"/>
          <w:kern w:val="0"/>
          <w:sz w:val="21"/>
          <w:szCs w:val="21"/>
          <w:lang w:eastAsia="ru-RU"/>
        </w:rPr>
        <w:t>Уланбек</w:t>
      </w:r>
      <w:proofErr w:type="spellEnd"/>
    </w:p>
    <w:p w14:paraId="509FE57B" w14:textId="77777777" w:rsidR="003F7F87" w:rsidRPr="003F7F87" w:rsidRDefault="003F7F87" w:rsidP="003F7F87">
      <w:pPr>
        <w:rPr>
          <w:rFonts w:ascii="Helvetica" w:eastAsia="Symbol" w:hAnsi="Helvetica" w:cs="Helvetica"/>
          <w:b/>
          <w:bCs/>
          <w:color w:val="222222"/>
          <w:kern w:val="0"/>
          <w:sz w:val="21"/>
          <w:szCs w:val="21"/>
          <w:lang w:eastAsia="ru-RU"/>
        </w:rPr>
      </w:pPr>
      <w:r w:rsidRPr="003F7F87">
        <w:rPr>
          <w:rFonts w:ascii="Helvetica" w:eastAsia="Symbol" w:hAnsi="Helvetica" w:cs="Helvetica"/>
          <w:b/>
          <w:bCs/>
          <w:color w:val="222222"/>
          <w:kern w:val="0"/>
          <w:sz w:val="21"/>
          <w:szCs w:val="21"/>
          <w:lang w:eastAsia="ru-RU"/>
        </w:rPr>
        <w:t>ВВЕДЕНИЕ.</w:t>
      </w:r>
    </w:p>
    <w:p w14:paraId="21338E6E" w14:textId="77777777" w:rsidR="003F7F87" w:rsidRPr="003F7F87" w:rsidRDefault="003F7F87" w:rsidP="003F7F87">
      <w:pPr>
        <w:rPr>
          <w:rFonts w:ascii="Helvetica" w:eastAsia="Symbol" w:hAnsi="Helvetica" w:cs="Helvetica"/>
          <w:b/>
          <w:bCs/>
          <w:color w:val="222222"/>
          <w:kern w:val="0"/>
          <w:sz w:val="21"/>
          <w:szCs w:val="21"/>
          <w:lang w:eastAsia="ru-RU"/>
        </w:rPr>
      </w:pPr>
      <w:r w:rsidRPr="003F7F87">
        <w:rPr>
          <w:rFonts w:ascii="Helvetica" w:eastAsia="Symbol" w:hAnsi="Helvetica" w:cs="Helvetica"/>
          <w:b/>
          <w:bCs/>
          <w:color w:val="222222"/>
          <w:kern w:val="0"/>
          <w:sz w:val="21"/>
          <w:szCs w:val="21"/>
          <w:lang w:eastAsia="ru-RU"/>
        </w:rPr>
        <w:t>ГЛАВА 1. ИЗ ИСТОРИИ КЫРГЫЗСКО-НЕМЕЦКИХ ОТНОШЕНИИ (КОНЕЦ XIX - КОНЕЦ XX В.).</w:t>
      </w:r>
    </w:p>
    <w:p w14:paraId="51EBD745" w14:textId="77777777" w:rsidR="003F7F87" w:rsidRPr="003F7F87" w:rsidRDefault="003F7F87" w:rsidP="003F7F87">
      <w:pPr>
        <w:rPr>
          <w:rFonts w:ascii="Helvetica" w:eastAsia="Symbol" w:hAnsi="Helvetica" w:cs="Helvetica"/>
          <w:b/>
          <w:bCs/>
          <w:color w:val="222222"/>
          <w:kern w:val="0"/>
          <w:sz w:val="21"/>
          <w:szCs w:val="21"/>
          <w:lang w:eastAsia="ru-RU"/>
        </w:rPr>
      </w:pPr>
      <w:r w:rsidRPr="003F7F87">
        <w:rPr>
          <w:rFonts w:ascii="Helvetica" w:eastAsia="Symbol" w:hAnsi="Helvetica" w:cs="Helvetica"/>
          <w:b/>
          <w:bCs/>
          <w:color w:val="222222"/>
          <w:kern w:val="0"/>
          <w:sz w:val="21"/>
          <w:szCs w:val="21"/>
          <w:lang w:eastAsia="ru-RU"/>
        </w:rPr>
        <w:t>1:1. Первые страницы летописи переселения немцев из России в Кыргызстан.</w:t>
      </w:r>
    </w:p>
    <w:p w14:paraId="5FAE4C94" w14:textId="77777777" w:rsidR="003F7F87" w:rsidRPr="003F7F87" w:rsidRDefault="003F7F87" w:rsidP="003F7F87">
      <w:pPr>
        <w:rPr>
          <w:rFonts w:ascii="Helvetica" w:eastAsia="Symbol" w:hAnsi="Helvetica" w:cs="Helvetica"/>
          <w:b/>
          <w:bCs/>
          <w:color w:val="222222"/>
          <w:kern w:val="0"/>
          <w:sz w:val="21"/>
          <w:szCs w:val="21"/>
          <w:lang w:eastAsia="ru-RU"/>
        </w:rPr>
      </w:pPr>
      <w:r w:rsidRPr="003F7F87">
        <w:rPr>
          <w:rFonts w:ascii="Helvetica" w:eastAsia="Symbol" w:hAnsi="Helvetica" w:cs="Helvetica"/>
          <w:b/>
          <w:bCs/>
          <w:color w:val="222222"/>
          <w:kern w:val="0"/>
          <w:sz w:val="21"/>
          <w:szCs w:val="21"/>
          <w:lang w:eastAsia="ru-RU"/>
        </w:rPr>
        <w:t>1.2. Немецкая диаспора в Кыргызстане: проблемы адаптации и миграции.</w:t>
      </w:r>
    </w:p>
    <w:p w14:paraId="3CBCB3CA" w14:textId="77777777" w:rsidR="003F7F87" w:rsidRPr="003F7F87" w:rsidRDefault="003F7F87" w:rsidP="003F7F87">
      <w:pPr>
        <w:rPr>
          <w:rFonts w:ascii="Helvetica" w:eastAsia="Symbol" w:hAnsi="Helvetica" w:cs="Helvetica"/>
          <w:b/>
          <w:bCs/>
          <w:color w:val="222222"/>
          <w:kern w:val="0"/>
          <w:sz w:val="21"/>
          <w:szCs w:val="21"/>
          <w:lang w:eastAsia="ru-RU"/>
        </w:rPr>
      </w:pPr>
      <w:r w:rsidRPr="003F7F87">
        <w:rPr>
          <w:rFonts w:ascii="Helvetica" w:eastAsia="Symbol" w:hAnsi="Helvetica" w:cs="Helvetica"/>
          <w:b/>
          <w:bCs/>
          <w:color w:val="222222"/>
          <w:kern w:val="0"/>
          <w:sz w:val="21"/>
          <w:szCs w:val="21"/>
          <w:lang w:eastAsia="ru-RU"/>
        </w:rPr>
        <w:t>ГЛАВА 2. УСТАНОВЛЕНИЕ МЕЖГОСУДАРСТВЕННЫХ ОТНОШЕНИЙ.</w:t>
      </w:r>
    </w:p>
    <w:p w14:paraId="2E4A270C" w14:textId="77777777" w:rsidR="003F7F87" w:rsidRPr="003F7F87" w:rsidRDefault="003F7F87" w:rsidP="003F7F87">
      <w:pPr>
        <w:rPr>
          <w:rFonts w:ascii="Helvetica" w:eastAsia="Symbol" w:hAnsi="Helvetica" w:cs="Helvetica"/>
          <w:b/>
          <w:bCs/>
          <w:color w:val="222222"/>
          <w:kern w:val="0"/>
          <w:sz w:val="21"/>
          <w:szCs w:val="21"/>
          <w:lang w:eastAsia="ru-RU"/>
        </w:rPr>
      </w:pPr>
      <w:r w:rsidRPr="003F7F87">
        <w:rPr>
          <w:rFonts w:ascii="Helvetica" w:eastAsia="Symbol" w:hAnsi="Helvetica" w:cs="Helvetica"/>
          <w:b/>
          <w:bCs/>
          <w:color w:val="222222"/>
          <w:kern w:val="0"/>
          <w:sz w:val="21"/>
          <w:szCs w:val="21"/>
          <w:lang w:eastAsia="ru-RU"/>
        </w:rPr>
        <w:t>2.1. Первые дипломатические контакты и международные аспекты сотрудничества.</w:t>
      </w:r>
    </w:p>
    <w:p w14:paraId="6DC8C8F4" w14:textId="77777777" w:rsidR="003F7F87" w:rsidRPr="003F7F87" w:rsidRDefault="003F7F87" w:rsidP="003F7F87">
      <w:pPr>
        <w:rPr>
          <w:rFonts w:ascii="Helvetica" w:eastAsia="Symbol" w:hAnsi="Helvetica" w:cs="Helvetica"/>
          <w:b/>
          <w:bCs/>
          <w:color w:val="222222"/>
          <w:kern w:val="0"/>
          <w:sz w:val="21"/>
          <w:szCs w:val="21"/>
          <w:lang w:eastAsia="ru-RU"/>
        </w:rPr>
      </w:pPr>
      <w:r w:rsidRPr="003F7F87">
        <w:rPr>
          <w:rFonts w:ascii="Helvetica" w:eastAsia="Symbol" w:hAnsi="Helvetica" w:cs="Helvetica"/>
          <w:b/>
          <w:bCs/>
          <w:color w:val="222222"/>
          <w:kern w:val="0"/>
          <w:sz w:val="21"/>
          <w:szCs w:val="21"/>
          <w:lang w:eastAsia="ru-RU"/>
        </w:rPr>
        <w:t>2.2 Двусторонние политические взаимоотношения.</w:t>
      </w:r>
    </w:p>
    <w:p w14:paraId="4AD2316D" w14:textId="77777777" w:rsidR="003F7F87" w:rsidRPr="003F7F87" w:rsidRDefault="003F7F87" w:rsidP="003F7F87">
      <w:pPr>
        <w:rPr>
          <w:rFonts w:ascii="Helvetica" w:eastAsia="Symbol" w:hAnsi="Helvetica" w:cs="Helvetica"/>
          <w:b/>
          <w:bCs/>
          <w:color w:val="222222"/>
          <w:kern w:val="0"/>
          <w:sz w:val="21"/>
          <w:szCs w:val="21"/>
          <w:lang w:eastAsia="ru-RU"/>
        </w:rPr>
      </w:pPr>
      <w:r w:rsidRPr="003F7F87">
        <w:rPr>
          <w:rFonts w:ascii="Helvetica" w:eastAsia="Symbol" w:hAnsi="Helvetica" w:cs="Helvetica"/>
          <w:b/>
          <w:bCs/>
          <w:color w:val="222222"/>
          <w:kern w:val="0"/>
          <w:sz w:val="21"/>
          <w:szCs w:val="21"/>
          <w:lang w:eastAsia="ru-RU"/>
        </w:rPr>
        <w:t>ГЛАВА 3. ЭКОНОМИЧЕСКИЕ ВЗАИМОСВЯЗИ</w:t>
      </w:r>
    </w:p>
    <w:p w14:paraId="7CBEF4F1" w14:textId="77777777" w:rsidR="003F7F87" w:rsidRPr="003F7F87" w:rsidRDefault="003F7F87" w:rsidP="003F7F87">
      <w:pPr>
        <w:rPr>
          <w:rFonts w:ascii="Helvetica" w:eastAsia="Symbol" w:hAnsi="Helvetica" w:cs="Helvetica"/>
          <w:b/>
          <w:bCs/>
          <w:color w:val="222222"/>
          <w:kern w:val="0"/>
          <w:sz w:val="21"/>
          <w:szCs w:val="21"/>
          <w:lang w:eastAsia="ru-RU"/>
        </w:rPr>
      </w:pPr>
      <w:r w:rsidRPr="003F7F87">
        <w:rPr>
          <w:rFonts w:ascii="Helvetica" w:eastAsia="Symbol" w:hAnsi="Helvetica" w:cs="Helvetica"/>
          <w:b/>
          <w:bCs/>
          <w:color w:val="222222"/>
          <w:kern w:val="0"/>
          <w:sz w:val="21"/>
          <w:szCs w:val="21"/>
          <w:lang w:eastAsia="ru-RU"/>
        </w:rPr>
        <w:t>3.1. Изменение характера экономических отношений в условиях перехода к рынку.</w:t>
      </w:r>
    </w:p>
    <w:p w14:paraId="44C7B34B" w14:textId="77777777" w:rsidR="003F7F87" w:rsidRPr="003F7F87" w:rsidRDefault="003F7F87" w:rsidP="003F7F87">
      <w:pPr>
        <w:rPr>
          <w:rFonts w:ascii="Helvetica" w:eastAsia="Symbol" w:hAnsi="Helvetica" w:cs="Helvetica"/>
          <w:b/>
          <w:bCs/>
          <w:color w:val="222222"/>
          <w:kern w:val="0"/>
          <w:sz w:val="21"/>
          <w:szCs w:val="21"/>
          <w:lang w:eastAsia="ru-RU"/>
        </w:rPr>
      </w:pPr>
      <w:r w:rsidRPr="003F7F87">
        <w:rPr>
          <w:rFonts w:ascii="Helvetica" w:eastAsia="Symbol" w:hAnsi="Helvetica" w:cs="Helvetica"/>
          <w:b/>
          <w:bCs/>
          <w:color w:val="222222"/>
          <w:kern w:val="0"/>
          <w:sz w:val="21"/>
          <w:szCs w:val="21"/>
          <w:lang w:eastAsia="ru-RU"/>
        </w:rPr>
        <w:t>3--2. Особенности внешнеэкономических взаимосвязей и проблемы их совершенствования.</w:t>
      </w:r>
    </w:p>
    <w:p w14:paraId="3C3613E5" w14:textId="77777777" w:rsidR="003F7F87" w:rsidRPr="003F7F87" w:rsidRDefault="003F7F87" w:rsidP="003F7F87">
      <w:pPr>
        <w:rPr>
          <w:rFonts w:ascii="Helvetica" w:eastAsia="Symbol" w:hAnsi="Helvetica" w:cs="Helvetica"/>
          <w:b/>
          <w:bCs/>
          <w:color w:val="222222"/>
          <w:kern w:val="0"/>
          <w:sz w:val="21"/>
          <w:szCs w:val="21"/>
          <w:lang w:eastAsia="ru-RU"/>
        </w:rPr>
      </w:pPr>
      <w:r w:rsidRPr="003F7F87">
        <w:rPr>
          <w:rFonts w:ascii="Helvetica" w:eastAsia="Symbol" w:hAnsi="Helvetica" w:cs="Helvetica"/>
          <w:b/>
          <w:bCs/>
          <w:color w:val="222222"/>
          <w:kern w:val="0"/>
          <w:sz w:val="21"/>
          <w:szCs w:val="21"/>
          <w:lang w:eastAsia="ru-RU"/>
        </w:rPr>
        <w:t>ГЛАВА 4. ВЗАИМООТНОШЕНИЕ В СФЕРЕ КУЛЬТУРЫ, ОБРАЗОВАНИЯ И НАУКИ.</w:t>
      </w:r>
    </w:p>
    <w:p w14:paraId="01A61542" w14:textId="77777777" w:rsidR="003F7F87" w:rsidRPr="003F7F87" w:rsidRDefault="003F7F87" w:rsidP="003F7F87">
      <w:pPr>
        <w:rPr>
          <w:rFonts w:ascii="Helvetica" w:eastAsia="Symbol" w:hAnsi="Helvetica" w:cs="Helvetica"/>
          <w:b/>
          <w:bCs/>
          <w:color w:val="222222"/>
          <w:kern w:val="0"/>
          <w:sz w:val="21"/>
          <w:szCs w:val="21"/>
          <w:lang w:eastAsia="ru-RU"/>
        </w:rPr>
      </w:pPr>
      <w:r w:rsidRPr="003F7F87">
        <w:rPr>
          <w:rFonts w:ascii="Helvetica" w:eastAsia="Symbol" w:hAnsi="Helvetica" w:cs="Helvetica"/>
          <w:b/>
          <w:bCs/>
          <w:color w:val="222222"/>
          <w:kern w:val="0"/>
          <w:sz w:val="21"/>
          <w:szCs w:val="21"/>
          <w:lang w:eastAsia="ru-RU"/>
        </w:rPr>
        <w:t>4.1. Образовательно-культурный взаимообмен.</w:t>
      </w:r>
    </w:p>
    <w:p w14:paraId="5B8A2904" w14:textId="77777777" w:rsidR="003F7F87" w:rsidRPr="003F7F87" w:rsidRDefault="003F7F87" w:rsidP="003F7F87">
      <w:pPr>
        <w:rPr>
          <w:rFonts w:ascii="Helvetica" w:eastAsia="Symbol" w:hAnsi="Helvetica" w:cs="Helvetica"/>
          <w:b/>
          <w:bCs/>
          <w:color w:val="222222"/>
          <w:kern w:val="0"/>
          <w:sz w:val="21"/>
          <w:szCs w:val="21"/>
          <w:lang w:eastAsia="ru-RU"/>
        </w:rPr>
      </w:pPr>
      <w:r w:rsidRPr="003F7F87">
        <w:rPr>
          <w:rFonts w:ascii="Helvetica" w:eastAsia="Symbol" w:hAnsi="Helvetica" w:cs="Helvetica"/>
          <w:b/>
          <w:bCs/>
          <w:color w:val="222222"/>
          <w:kern w:val="0"/>
          <w:sz w:val="21"/>
          <w:szCs w:val="21"/>
          <w:lang w:eastAsia="ru-RU"/>
        </w:rPr>
        <w:t>4.2. Научные связи.</w:t>
      </w:r>
    </w:p>
    <w:p w14:paraId="4FDAD129" w14:textId="052E72CE" w:rsidR="00BD642D" w:rsidRPr="003F7F87" w:rsidRDefault="00BD642D" w:rsidP="003F7F87"/>
    <w:sectPr w:rsidR="00BD642D" w:rsidRPr="003F7F8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0727E" w14:textId="77777777" w:rsidR="00F9010C" w:rsidRDefault="00F9010C">
      <w:pPr>
        <w:spacing w:after="0" w:line="240" w:lineRule="auto"/>
      </w:pPr>
      <w:r>
        <w:separator/>
      </w:r>
    </w:p>
  </w:endnote>
  <w:endnote w:type="continuationSeparator" w:id="0">
    <w:p w14:paraId="0835A580" w14:textId="77777777" w:rsidR="00F9010C" w:rsidRDefault="00F9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CF85" w14:textId="77777777" w:rsidR="00F9010C" w:rsidRDefault="00F9010C"/>
    <w:p w14:paraId="4C0CEB6C" w14:textId="77777777" w:rsidR="00F9010C" w:rsidRDefault="00F9010C"/>
    <w:p w14:paraId="26B05A5D" w14:textId="77777777" w:rsidR="00F9010C" w:rsidRDefault="00F9010C"/>
    <w:p w14:paraId="56876A3D" w14:textId="77777777" w:rsidR="00F9010C" w:rsidRDefault="00F9010C"/>
    <w:p w14:paraId="240398CD" w14:textId="77777777" w:rsidR="00F9010C" w:rsidRDefault="00F9010C"/>
    <w:p w14:paraId="3909C6DE" w14:textId="77777777" w:rsidR="00F9010C" w:rsidRDefault="00F9010C"/>
    <w:p w14:paraId="471EF6AF" w14:textId="77777777" w:rsidR="00F9010C" w:rsidRDefault="00F901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95AEC4" wp14:editId="355E58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700B8" w14:textId="77777777" w:rsidR="00F9010C" w:rsidRDefault="00F901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95AE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2700B8" w14:textId="77777777" w:rsidR="00F9010C" w:rsidRDefault="00F901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EA6EB8" w14:textId="77777777" w:rsidR="00F9010C" w:rsidRDefault="00F9010C"/>
    <w:p w14:paraId="01A645D7" w14:textId="77777777" w:rsidR="00F9010C" w:rsidRDefault="00F9010C"/>
    <w:p w14:paraId="62D1F709" w14:textId="77777777" w:rsidR="00F9010C" w:rsidRDefault="00F901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7E3134" wp14:editId="273298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88BBA" w14:textId="77777777" w:rsidR="00F9010C" w:rsidRDefault="00F9010C"/>
                          <w:p w14:paraId="38B53796" w14:textId="77777777" w:rsidR="00F9010C" w:rsidRDefault="00F901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7E31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188BBA" w14:textId="77777777" w:rsidR="00F9010C" w:rsidRDefault="00F9010C"/>
                    <w:p w14:paraId="38B53796" w14:textId="77777777" w:rsidR="00F9010C" w:rsidRDefault="00F901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FEFB60" w14:textId="77777777" w:rsidR="00F9010C" w:rsidRDefault="00F9010C"/>
    <w:p w14:paraId="6FFE4E6A" w14:textId="77777777" w:rsidR="00F9010C" w:rsidRDefault="00F9010C">
      <w:pPr>
        <w:rPr>
          <w:sz w:val="2"/>
          <w:szCs w:val="2"/>
        </w:rPr>
      </w:pPr>
    </w:p>
    <w:p w14:paraId="0A132FB9" w14:textId="77777777" w:rsidR="00F9010C" w:rsidRDefault="00F9010C"/>
    <w:p w14:paraId="1D1A7F63" w14:textId="77777777" w:rsidR="00F9010C" w:rsidRDefault="00F9010C">
      <w:pPr>
        <w:spacing w:after="0" w:line="240" w:lineRule="auto"/>
      </w:pPr>
    </w:p>
  </w:footnote>
  <w:footnote w:type="continuationSeparator" w:id="0">
    <w:p w14:paraId="68C28F96" w14:textId="77777777" w:rsidR="00F9010C" w:rsidRDefault="00F90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C"/>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91922</TotalTime>
  <Pages>1</Pages>
  <Words>146</Words>
  <Characters>838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3642</cp:revision>
  <cp:lastPrinted>2009-02-06T05:36:00Z</cp:lastPrinted>
  <dcterms:created xsi:type="dcterms:W3CDTF">2024-01-07T13:43:00Z</dcterms:created>
  <dcterms:modified xsi:type="dcterms:W3CDTF">2025-05-08T18:58:00Z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