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6F5" w:rsidRDefault="002C1325" w:rsidP="002C1325">
      <w:pPr>
        <w:rPr>
          <w:rFonts w:ascii="Consolas" w:eastAsia="Consolas" w:hAnsi="Consolas" w:cs="Consolas"/>
          <w:color w:val="000000"/>
          <w:spacing w:val="-20"/>
          <w:kern w:val="0"/>
          <w:sz w:val="26"/>
          <w:szCs w:val="26"/>
          <w:lang w:eastAsia="ru-RU" w:bidi="ru-RU"/>
        </w:rPr>
      </w:pPr>
      <w:r w:rsidRPr="002C1325">
        <w:rPr>
          <w:rFonts w:ascii="Consolas" w:eastAsia="Consolas" w:hAnsi="Consolas" w:cs="Consolas" w:hint="eastAsia"/>
          <w:color w:val="000000"/>
          <w:spacing w:val="-20"/>
          <w:kern w:val="0"/>
          <w:sz w:val="26"/>
          <w:szCs w:val="26"/>
          <w:lang w:eastAsia="ru-RU" w:bidi="ru-RU"/>
        </w:rPr>
        <w:t>Касьянов</w:t>
      </w:r>
      <w:r w:rsidRPr="002C1325">
        <w:rPr>
          <w:rFonts w:ascii="Consolas" w:eastAsia="Consolas" w:hAnsi="Consolas" w:cs="Consolas"/>
          <w:color w:val="000000"/>
          <w:spacing w:val="-20"/>
          <w:kern w:val="0"/>
          <w:sz w:val="26"/>
          <w:szCs w:val="26"/>
          <w:lang w:eastAsia="ru-RU" w:bidi="ru-RU"/>
        </w:rPr>
        <w:t xml:space="preserve"> </w:t>
      </w:r>
      <w:r w:rsidRPr="002C1325">
        <w:rPr>
          <w:rFonts w:ascii="Consolas" w:eastAsia="Consolas" w:hAnsi="Consolas" w:cs="Consolas" w:hint="eastAsia"/>
          <w:color w:val="000000"/>
          <w:spacing w:val="-20"/>
          <w:kern w:val="0"/>
          <w:sz w:val="26"/>
          <w:szCs w:val="26"/>
          <w:lang w:eastAsia="ru-RU" w:bidi="ru-RU"/>
        </w:rPr>
        <w:t>Иван</w:t>
      </w:r>
      <w:r w:rsidRPr="002C1325">
        <w:rPr>
          <w:rFonts w:ascii="Consolas" w:eastAsia="Consolas" w:hAnsi="Consolas" w:cs="Consolas"/>
          <w:color w:val="000000"/>
          <w:spacing w:val="-20"/>
          <w:kern w:val="0"/>
          <w:sz w:val="26"/>
          <w:szCs w:val="26"/>
          <w:lang w:eastAsia="ru-RU" w:bidi="ru-RU"/>
        </w:rPr>
        <w:t xml:space="preserve"> </w:t>
      </w:r>
      <w:r w:rsidRPr="002C1325">
        <w:rPr>
          <w:rFonts w:ascii="Consolas" w:eastAsia="Consolas" w:hAnsi="Consolas" w:cs="Consolas" w:hint="eastAsia"/>
          <w:color w:val="000000"/>
          <w:spacing w:val="-20"/>
          <w:kern w:val="0"/>
          <w:sz w:val="26"/>
          <w:szCs w:val="26"/>
          <w:lang w:eastAsia="ru-RU" w:bidi="ru-RU"/>
        </w:rPr>
        <w:t>Алексеевич</w:t>
      </w:r>
      <w:r w:rsidRPr="002C1325">
        <w:rPr>
          <w:rFonts w:ascii="Consolas" w:eastAsia="Consolas" w:hAnsi="Consolas" w:cs="Consolas"/>
          <w:color w:val="000000"/>
          <w:spacing w:val="-20"/>
          <w:kern w:val="0"/>
          <w:sz w:val="26"/>
          <w:szCs w:val="26"/>
          <w:lang w:eastAsia="ru-RU" w:bidi="ru-RU"/>
        </w:rPr>
        <w:t xml:space="preserve">. </w:t>
      </w:r>
      <w:r w:rsidRPr="002C1325">
        <w:rPr>
          <w:rFonts w:ascii="Consolas" w:eastAsia="Consolas" w:hAnsi="Consolas" w:cs="Consolas" w:hint="eastAsia"/>
          <w:color w:val="000000"/>
          <w:spacing w:val="-20"/>
          <w:kern w:val="0"/>
          <w:sz w:val="26"/>
          <w:szCs w:val="26"/>
          <w:lang w:eastAsia="ru-RU" w:bidi="ru-RU"/>
        </w:rPr>
        <w:t>Закономерности</w:t>
      </w:r>
      <w:r w:rsidRPr="002C1325">
        <w:rPr>
          <w:rFonts w:ascii="Consolas" w:eastAsia="Consolas" w:hAnsi="Consolas" w:cs="Consolas"/>
          <w:color w:val="000000"/>
          <w:spacing w:val="-20"/>
          <w:kern w:val="0"/>
          <w:sz w:val="26"/>
          <w:szCs w:val="26"/>
          <w:lang w:eastAsia="ru-RU" w:bidi="ru-RU"/>
        </w:rPr>
        <w:t xml:space="preserve"> </w:t>
      </w:r>
      <w:r w:rsidRPr="002C1325">
        <w:rPr>
          <w:rFonts w:ascii="Consolas" w:eastAsia="Consolas" w:hAnsi="Consolas" w:cs="Consolas" w:hint="eastAsia"/>
          <w:color w:val="000000"/>
          <w:spacing w:val="-20"/>
          <w:kern w:val="0"/>
          <w:sz w:val="26"/>
          <w:szCs w:val="26"/>
          <w:lang w:eastAsia="ru-RU" w:bidi="ru-RU"/>
        </w:rPr>
        <w:t>формирования</w:t>
      </w:r>
      <w:r w:rsidRPr="002C1325">
        <w:rPr>
          <w:rFonts w:ascii="Consolas" w:eastAsia="Consolas" w:hAnsi="Consolas" w:cs="Consolas"/>
          <w:color w:val="000000"/>
          <w:spacing w:val="-20"/>
          <w:kern w:val="0"/>
          <w:sz w:val="26"/>
          <w:szCs w:val="26"/>
          <w:lang w:eastAsia="ru-RU" w:bidi="ru-RU"/>
        </w:rPr>
        <w:t xml:space="preserve"> </w:t>
      </w:r>
      <w:r w:rsidRPr="002C1325">
        <w:rPr>
          <w:rFonts w:ascii="Consolas" w:eastAsia="Consolas" w:hAnsi="Consolas" w:cs="Consolas" w:hint="eastAsia"/>
          <w:color w:val="000000"/>
          <w:spacing w:val="-20"/>
          <w:kern w:val="0"/>
          <w:sz w:val="26"/>
          <w:szCs w:val="26"/>
          <w:lang w:eastAsia="ru-RU" w:bidi="ru-RU"/>
        </w:rPr>
        <w:t>и</w:t>
      </w:r>
      <w:r w:rsidRPr="002C1325">
        <w:rPr>
          <w:rFonts w:ascii="Consolas" w:eastAsia="Consolas" w:hAnsi="Consolas" w:cs="Consolas"/>
          <w:color w:val="000000"/>
          <w:spacing w:val="-20"/>
          <w:kern w:val="0"/>
          <w:sz w:val="26"/>
          <w:szCs w:val="26"/>
          <w:lang w:eastAsia="ru-RU" w:bidi="ru-RU"/>
        </w:rPr>
        <w:t xml:space="preserve"> </w:t>
      </w:r>
      <w:r w:rsidRPr="002C1325">
        <w:rPr>
          <w:rFonts w:ascii="Consolas" w:eastAsia="Consolas" w:hAnsi="Consolas" w:cs="Consolas" w:hint="eastAsia"/>
          <w:color w:val="000000"/>
          <w:spacing w:val="-20"/>
          <w:kern w:val="0"/>
          <w:sz w:val="26"/>
          <w:szCs w:val="26"/>
          <w:lang w:eastAsia="ru-RU" w:bidi="ru-RU"/>
        </w:rPr>
        <w:t>каталитического</w:t>
      </w:r>
      <w:r w:rsidRPr="002C1325">
        <w:rPr>
          <w:rFonts w:ascii="Consolas" w:eastAsia="Consolas" w:hAnsi="Consolas" w:cs="Consolas"/>
          <w:color w:val="000000"/>
          <w:spacing w:val="-20"/>
          <w:kern w:val="0"/>
          <w:sz w:val="26"/>
          <w:szCs w:val="26"/>
          <w:lang w:eastAsia="ru-RU" w:bidi="ru-RU"/>
        </w:rPr>
        <w:t xml:space="preserve"> </w:t>
      </w:r>
      <w:r w:rsidRPr="002C1325">
        <w:rPr>
          <w:rFonts w:ascii="Consolas" w:eastAsia="Consolas" w:hAnsi="Consolas" w:cs="Consolas" w:hint="eastAsia"/>
          <w:color w:val="000000"/>
          <w:spacing w:val="-20"/>
          <w:kern w:val="0"/>
          <w:sz w:val="26"/>
          <w:szCs w:val="26"/>
          <w:lang w:eastAsia="ru-RU" w:bidi="ru-RU"/>
        </w:rPr>
        <w:t>действия</w:t>
      </w:r>
      <w:r w:rsidRPr="002C1325">
        <w:rPr>
          <w:rFonts w:ascii="Consolas" w:eastAsia="Consolas" w:hAnsi="Consolas" w:cs="Consolas"/>
          <w:color w:val="000000"/>
          <w:spacing w:val="-20"/>
          <w:kern w:val="0"/>
          <w:sz w:val="26"/>
          <w:szCs w:val="26"/>
          <w:lang w:eastAsia="ru-RU" w:bidi="ru-RU"/>
        </w:rPr>
        <w:t xml:space="preserve"> </w:t>
      </w:r>
      <w:r w:rsidRPr="002C1325">
        <w:rPr>
          <w:rFonts w:ascii="Consolas" w:eastAsia="Consolas" w:hAnsi="Consolas" w:cs="Consolas" w:hint="eastAsia"/>
          <w:color w:val="000000"/>
          <w:spacing w:val="-20"/>
          <w:kern w:val="0"/>
          <w:sz w:val="26"/>
          <w:szCs w:val="26"/>
          <w:lang w:eastAsia="ru-RU" w:bidi="ru-RU"/>
        </w:rPr>
        <w:t>микро</w:t>
      </w:r>
      <w:r w:rsidRPr="002C1325">
        <w:rPr>
          <w:rFonts w:ascii="Consolas" w:eastAsia="Consolas" w:hAnsi="Consolas" w:cs="Consolas"/>
          <w:color w:val="000000"/>
          <w:spacing w:val="-20"/>
          <w:kern w:val="0"/>
          <w:sz w:val="26"/>
          <w:szCs w:val="26"/>
          <w:lang w:eastAsia="ru-RU" w:bidi="ru-RU"/>
        </w:rPr>
        <w:t>-</w:t>
      </w:r>
      <w:r w:rsidRPr="002C1325">
        <w:rPr>
          <w:rFonts w:ascii="Consolas" w:eastAsia="Consolas" w:hAnsi="Consolas" w:cs="Consolas" w:hint="eastAsia"/>
          <w:color w:val="000000"/>
          <w:spacing w:val="-20"/>
          <w:kern w:val="0"/>
          <w:sz w:val="26"/>
          <w:szCs w:val="26"/>
          <w:lang w:eastAsia="ru-RU" w:bidi="ru-RU"/>
        </w:rPr>
        <w:t>мезопористых</w:t>
      </w:r>
      <w:r w:rsidRPr="002C1325">
        <w:rPr>
          <w:rFonts w:ascii="Consolas" w:eastAsia="Consolas" w:hAnsi="Consolas" w:cs="Consolas"/>
          <w:color w:val="000000"/>
          <w:spacing w:val="-20"/>
          <w:kern w:val="0"/>
          <w:sz w:val="26"/>
          <w:szCs w:val="26"/>
          <w:lang w:eastAsia="ru-RU" w:bidi="ru-RU"/>
        </w:rPr>
        <w:t xml:space="preserve"> </w:t>
      </w:r>
      <w:r w:rsidRPr="002C1325">
        <w:rPr>
          <w:rFonts w:ascii="Consolas" w:eastAsia="Consolas" w:hAnsi="Consolas" w:cs="Consolas" w:hint="eastAsia"/>
          <w:color w:val="000000"/>
          <w:spacing w:val="-20"/>
          <w:kern w:val="0"/>
          <w:sz w:val="26"/>
          <w:szCs w:val="26"/>
          <w:lang w:eastAsia="ru-RU" w:bidi="ru-RU"/>
        </w:rPr>
        <w:t>материалов</w:t>
      </w:r>
      <w:r w:rsidRPr="002C1325">
        <w:rPr>
          <w:rFonts w:ascii="Consolas" w:eastAsia="Consolas" w:hAnsi="Consolas" w:cs="Consolas"/>
          <w:color w:val="000000"/>
          <w:spacing w:val="-20"/>
          <w:kern w:val="0"/>
          <w:sz w:val="26"/>
          <w:szCs w:val="26"/>
          <w:lang w:eastAsia="ru-RU" w:bidi="ru-RU"/>
        </w:rPr>
        <w:t xml:space="preserve"> </w:t>
      </w:r>
      <w:r w:rsidRPr="002C1325">
        <w:rPr>
          <w:rFonts w:ascii="Consolas" w:eastAsia="Consolas" w:hAnsi="Consolas" w:cs="Consolas" w:hint="eastAsia"/>
          <w:color w:val="000000"/>
          <w:spacing w:val="-20"/>
          <w:kern w:val="0"/>
          <w:sz w:val="26"/>
          <w:szCs w:val="26"/>
          <w:lang w:eastAsia="ru-RU" w:bidi="ru-RU"/>
        </w:rPr>
        <w:t>на</w:t>
      </w:r>
      <w:r w:rsidRPr="002C1325">
        <w:rPr>
          <w:rFonts w:ascii="Consolas" w:eastAsia="Consolas" w:hAnsi="Consolas" w:cs="Consolas"/>
          <w:color w:val="000000"/>
          <w:spacing w:val="-20"/>
          <w:kern w:val="0"/>
          <w:sz w:val="26"/>
          <w:szCs w:val="26"/>
          <w:lang w:eastAsia="ru-RU" w:bidi="ru-RU"/>
        </w:rPr>
        <w:t xml:space="preserve"> </w:t>
      </w:r>
      <w:r w:rsidRPr="002C1325">
        <w:rPr>
          <w:rFonts w:ascii="Consolas" w:eastAsia="Consolas" w:hAnsi="Consolas" w:cs="Consolas" w:hint="eastAsia"/>
          <w:color w:val="000000"/>
          <w:spacing w:val="-20"/>
          <w:kern w:val="0"/>
          <w:sz w:val="26"/>
          <w:szCs w:val="26"/>
          <w:lang w:eastAsia="ru-RU" w:bidi="ru-RU"/>
        </w:rPr>
        <w:t>основе</w:t>
      </w:r>
      <w:r w:rsidRPr="002C1325">
        <w:rPr>
          <w:rFonts w:ascii="Consolas" w:eastAsia="Consolas" w:hAnsi="Consolas" w:cs="Consolas"/>
          <w:color w:val="000000"/>
          <w:spacing w:val="-20"/>
          <w:kern w:val="0"/>
          <w:sz w:val="26"/>
          <w:szCs w:val="26"/>
          <w:lang w:eastAsia="ru-RU" w:bidi="ru-RU"/>
        </w:rPr>
        <w:t xml:space="preserve"> </w:t>
      </w:r>
      <w:r w:rsidRPr="002C1325">
        <w:rPr>
          <w:rFonts w:ascii="Consolas" w:eastAsia="Consolas" w:hAnsi="Consolas" w:cs="Consolas" w:hint="eastAsia"/>
          <w:color w:val="000000"/>
          <w:spacing w:val="-20"/>
          <w:kern w:val="0"/>
          <w:sz w:val="26"/>
          <w:szCs w:val="26"/>
          <w:lang w:eastAsia="ru-RU" w:bidi="ru-RU"/>
        </w:rPr>
        <w:t>цеолита</w:t>
      </w:r>
      <w:r w:rsidRPr="002C1325">
        <w:rPr>
          <w:rFonts w:ascii="Consolas" w:eastAsia="Consolas" w:hAnsi="Consolas" w:cs="Consolas"/>
          <w:color w:val="000000"/>
          <w:spacing w:val="-20"/>
          <w:kern w:val="0"/>
          <w:sz w:val="26"/>
          <w:szCs w:val="26"/>
          <w:lang w:eastAsia="ru-RU" w:bidi="ru-RU"/>
        </w:rPr>
        <w:t xml:space="preserve"> MOR: </w:t>
      </w:r>
      <w:r w:rsidRPr="002C1325">
        <w:rPr>
          <w:rFonts w:ascii="Consolas" w:eastAsia="Consolas" w:hAnsi="Consolas" w:cs="Consolas" w:hint="eastAsia"/>
          <w:color w:val="000000"/>
          <w:spacing w:val="-20"/>
          <w:kern w:val="0"/>
          <w:sz w:val="26"/>
          <w:szCs w:val="26"/>
          <w:lang w:eastAsia="ru-RU" w:bidi="ru-RU"/>
        </w:rPr>
        <w:t>диссертация</w:t>
      </w:r>
      <w:r w:rsidRPr="002C1325">
        <w:rPr>
          <w:rFonts w:ascii="Consolas" w:eastAsia="Consolas" w:hAnsi="Consolas" w:cs="Consolas"/>
          <w:color w:val="000000"/>
          <w:spacing w:val="-20"/>
          <w:kern w:val="0"/>
          <w:sz w:val="26"/>
          <w:szCs w:val="26"/>
          <w:lang w:eastAsia="ru-RU" w:bidi="ru-RU"/>
        </w:rPr>
        <w:t xml:space="preserve"> ... </w:t>
      </w:r>
      <w:r w:rsidRPr="002C1325">
        <w:rPr>
          <w:rFonts w:ascii="Consolas" w:eastAsia="Consolas" w:hAnsi="Consolas" w:cs="Consolas" w:hint="eastAsia"/>
          <w:color w:val="000000"/>
          <w:spacing w:val="-20"/>
          <w:kern w:val="0"/>
          <w:sz w:val="26"/>
          <w:szCs w:val="26"/>
          <w:lang w:eastAsia="ru-RU" w:bidi="ru-RU"/>
        </w:rPr>
        <w:t>кандидата</w:t>
      </w:r>
      <w:r w:rsidRPr="002C1325">
        <w:rPr>
          <w:rFonts w:ascii="Consolas" w:eastAsia="Consolas" w:hAnsi="Consolas" w:cs="Consolas"/>
          <w:color w:val="000000"/>
          <w:spacing w:val="-20"/>
          <w:kern w:val="0"/>
          <w:sz w:val="26"/>
          <w:szCs w:val="26"/>
          <w:lang w:eastAsia="ru-RU" w:bidi="ru-RU"/>
        </w:rPr>
        <w:t xml:space="preserve"> </w:t>
      </w:r>
      <w:r w:rsidRPr="002C1325">
        <w:rPr>
          <w:rFonts w:ascii="Consolas" w:eastAsia="Consolas" w:hAnsi="Consolas" w:cs="Consolas" w:hint="eastAsia"/>
          <w:color w:val="000000"/>
          <w:spacing w:val="-20"/>
          <w:kern w:val="0"/>
          <w:sz w:val="26"/>
          <w:szCs w:val="26"/>
          <w:lang w:eastAsia="ru-RU" w:bidi="ru-RU"/>
        </w:rPr>
        <w:t>Химических</w:t>
      </w:r>
      <w:r w:rsidRPr="002C1325">
        <w:rPr>
          <w:rFonts w:ascii="Consolas" w:eastAsia="Consolas" w:hAnsi="Consolas" w:cs="Consolas"/>
          <w:color w:val="000000"/>
          <w:spacing w:val="-20"/>
          <w:kern w:val="0"/>
          <w:sz w:val="26"/>
          <w:szCs w:val="26"/>
          <w:lang w:eastAsia="ru-RU" w:bidi="ru-RU"/>
        </w:rPr>
        <w:t xml:space="preserve"> </w:t>
      </w:r>
      <w:r w:rsidRPr="002C1325">
        <w:rPr>
          <w:rFonts w:ascii="Consolas" w:eastAsia="Consolas" w:hAnsi="Consolas" w:cs="Consolas" w:hint="eastAsia"/>
          <w:color w:val="000000"/>
          <w:spacing w:val="-20"/>
          <w:kern w:val="0"/>
          <w:sz w:val="26"/>
          <w:szCs w:val="26"/>
          <w:lang w:eastAsia="ru-RU" w:bidi="ru-RU"/>
        </w:rPr>
        <w:t>наук</w:t>
      </w:r>
      <w:r w:rsidRPr="002C1325">
        <w:rPr>
          <w:rFonts w:ascii="Consolas" w:eastAsia="Consolas" w:hAnsi="Consolas" w:cs="Consolas"/>
          <w:color w:val="000000"/>
          <w:spacing w:val="-20"/>
          <w:kern w:val="0"/>
          <w:sz w:val="26"/>
          <w:szCs w:val="26"/>
          <w:lang w:eastAsia="ru-RU" w:bidi="ru-RU"/>
        </w:rPr>
        <w:t xml:space="preserve">: 02.00.04 / </w:t>
      </w:r>
      <w:r w:rsidRPr="002C1325">
        <w:rPr>
          <w:rFonts w:ascii="Consolas" w:eastAsia="Consolas" w:hAnsi="Consolas" w:cs="Consolas" w:hint="eastAsia"/>
          <w:color w:val="000000"/>
          <w:spacing w:val="-20"/>
          <w:kern w:val="0"/>
          <w:sz w:val="26"/>
          <w:szCs w:val="26"/>
          <w:lang w:eastAsia="ru-RU" w:bidi="ru-RU"/>
        </w:rPr>
        <w:t>Касьянов</w:t>
      </w:r>
      <w:r w:rsidRPr="002C1325">
        <w:rPr>
          <w:rFonts w:ascii="Consolas" w:eastAsia="Consolas" w:hAnsi="Consolas" w:cs="Consolas"/>
          <w:color w:val="000000"/>
          <w:spacing w:val="-20"/>
          <w:kern w:val="0"/>
          <w:sz w:val="26"/>
          <w:szCs w:val="26"/>
          <w:lang w:eastAsia="ru-RU" w:bidi="ru-RU"/>
        </w:rPr>
        <w:t xml:space="preserve"> </w:t>
      </w:r>
      <w:r w:rsidRPr="002C1325">
        <w:rPr>
          <w:rFonts w:ascii="Consolas" w:eastAsia="Consolas" w:hAnsi="Consolas" w:cs="Consolas" w:hint="eastAsia"/>
          <w:color w:val="000000"/>
          <w:spacing w:val="-20"/>
          <w:kern w:val="0"/>
          <w:sz w:val="26"/>
          <w:szCs w:val="26"/>
          <w:lang w:eastAsia="ru-RU" w:bidi="ru-RU"/>
        </w:rPr>
        <w:t>Иван</w:t>
      </w:r>
      <w:r w:rsidRPr="002C1325">
        <w:rPr>
          <w:rFonts w:ascii="Consolas" w:eastAsia="Consolas" w:hAnsi="Consolas" w:cs="Consolas"/>
          <w:color w:val="000000"/>
          <w:spacing w:val="-20"/>
          <w:kern w:val="0"/>
          <w:sz w:val="26"/>
          <w:szCs w:val="26"/>
          <w:lang w:eastAsia="ru-RU" w:bidi="ru-RU"/>
        </w:rPr>
        <w:t xml:space="preserve"> </w:t>
      </w:r>
      <w:r w:rsidRPr="002C1325">
        <w:rPr>
          <w:rFonts w:ascii="Consolas" w:eastAsia="Consolas" w:hAnsi="Consolas" w:cs="Consolas" w:hint="eastAsia"/>
          <w:color w:val="000000"/>
          <w:spacing w:val="-20"/>
          <w:kern w:val="0"/>
          <w:sz w:val="26"/>
          <w:szCs w:val="26"/>
          <w:lang w:eastAsia="ru-RU" w:bidi="ru-RU"/>
        </w:rPr>
        <w:t>Алексеевич</w:t>
      </w:r>
      <w:r w:rsidRPr="002C1325">
        <w:rPr>
          <w:rFonts w:ascii="Consolas" w:eastAsia="Consolas" w:hAnsi="Consolas" w:cs="Consolas"/>
          <w:color w:val="000000"/>
          <w:spacing w:val="-20"/>
          <w:kern w:val="0"/>
          <w:sz w:val="26"/>
          <w:szCs w:val="26"/>
          <w:lang w:eastAsia="ru-RU" w:bidi="ru-RU"/>
        </w:rPr>
        <w:t>;[</w:t>
      </w:r>
      <w:r w:rsidRPr="002C1325">
        <w:rPr>
          <w:rFonts w:ascii="Consolas" w:eastAsia="Consolas" w:hAnsi="Consolas" w:cs="Consolas" w:hint="eastAsia"/>
          <w:color w:val="000000"/>
          <w:spacing w:val="-20"/>
          <w:kern w:val="0"/>
          <w:sz w:val="26"/>
          <w:szCs w:val="26"/>
          <w:lang w:eastAsia="ru-RU" w:bidi="ru-RU"/>
        </w:rPr>
        <w:t>Место</w:t>
      </w:r>
      <w:r w:rsidRPr="002C1325">
        <w:rPr>
          <w:rFonts w:ascii="Consolas" w:eastAsia="Consolas" w:hAnsi="Consolas" w:cs="Consolas"/>
          <w:color w:val="000000"/>
          <w:spacing w:val="-20"/>
          <w:kern w:val="0"/>
          <w:sz w:val="26"/>
          <w:szCs w:val="26"/>
          <w:lang w:eastAsia="ru-RU" w:bidi="ru-RU"/>
        </w:rPr>
        <w:t xml:space="preserve"> </w:t>
      </w:r>
      <w:r w:rsidRPr="002C1325">
        <w:rPr>
          <w:rFonts w:ascii="Consolas" w:eastAsia="Consolas" w:hAnsi="Consolas" w:cs="Consolas" w:hint="eastAsia"/>
          <w:color w:val="000000"/>
          <w:spacing w:val="-20"/>
          <w:kern w:val="0"/>
          <w:sz w:val="26"/>
          <w:szCs w:val="26"/>
          <w:lang w:eastAsia="ru-RU" w:bidi="ru-RU"/>
        </w:rPr>
        <w:t>защиты</w:t>
      </w:r>
      <w:r w:rsidRPr="002C1325">
        <w:rPr>
          <w:rFonts w:ascii="Consolas" w:eastAsia="Consolas" w:hAnsi="Consolas" w:cs="Consolas"/>
          <w:color w:val="000000"/>
          <w:spacing w:val="-20"/>
          <w:kern w:val="0"/>
          <w:sz w:val="26"/>
          <w:szCs w:val="26"/>
          <w:lang w:eastAsia="ru-RU" w:bidi="ru-RU"/>
        </w:rPr>
        <w:t xml:space="preserve">: </w:t>
      </w:r>
      <w:r w:rsidRPr="002C1325">
        <w:rPr>
          <w:rFonts w:ascii="Consolas" w:eastAsia="Consolas" w:hAnsi="Consolas" w:cs="Consolas" w:hint="eastAsia"/>
          <w:color w:val="000000"/>
          <w:spacing w:val="-20"/>
          <w:kern w:val="0"/>
          <w:sz w:val="26"/>
          <w:szCs w:val="26"/>
          <w:lang w:eastAsia="ru-RU" w:bidi="ru-RU"/>
        </w:rPr>
        <w:t>Московский</w:t>
      </w:r>
      <w:r w:rsidRPr="002C1325">
        <w:rPr>
          <w:rFonts w:ascii="Consolas" w:eastAsia="Consolas" w:hAnsi="Consolas" w:cs="Consolas"/>
          <w:color w:val="000000"/>
          <w:spacing w:val="-20"/>
          <w:kern w:val="0"/>
          <w:sz w:val="26"/>
          <w:szCs w:val="26"/>
          <w:lang w:eastAsia="ru-RU" w:bidi="ru-RU"/>
        </w:rPr>
        <w:t xml:space="preserve"> </w:t>
      </w:r>
      <w:r w:rsidRPr="002C1325">
        <w:rPr>
          <w:rFonts w:ascii="Consolas" w:eastAsia="Consolas" w:hAnsi="Consolas" w:cs="Consolas" w:hint="eastAsia"/>
          <w:color w:val="000000"/>
          <w:spacing w:val="-20"/>
          <w:kern w:val="0"/>
          <w:sz w:val="26"/>
          <w:szCs w:val="26"/>
          <w:lang w:eastAsia="ru-RU" w:bidi="ru-RU"/>
        </w:rPr>
        <w:t>государственный</w:t>
      </w:r>
      <w:r w:rsidRPr="002C1325">
        <w:rPr>
          <w:rFonts w:ascii="Consolas" w:eastAsia="Consolas" w:hAnsi="Consolas" w:cs="Consolas"/>
          <w:color w:val="000000"/>
          <w:spacing w:val="-20"/>
          <w:kern w:val="0"/>
          <w:sz w:val="26"/>
          <w:szCs w:val="26"/>
          <w:lang w:eastAsia="ru-RU" w:bidi="ru-RU"/>
        </w:rPr>
        <w:t xml:space="preserve"> </w:t>
      </w:r>
      <w:r w:rsidRPr="002C1325">
        <w:rPr>
          <w:rFonts w:ascii="Consolas" w:eastAsia="Consolas" w:hAnsi="Consolas" w:cs="Consolas" w:hint="eastAsia"/>
          <w:color w:val="000000"/>
          <w:spacing w:val="-20"/>
          <w:kern w:val="0"/>
          <w:sz w:val="26"/>
          <w:szCs w:val="26"/>
          <w:lang w:eastAsia="ru-RU" w:bidi="ru-RU"/>
        </w:rPr>
        <w:t>университет</w:t>
      </w:r>
      <w:r w:rsidRPr="002C1325">
        <w:rPr>
          <w:rFonts w:ascii="Consolas" w:eastAsia="Consolas" w:hAnsi="Consolas" w:cs="Consolas"/>
          <w:color w:val="000000"/>
          <w:spacing w:val="-20"/>
          <w:kern w:val="0"/>
          <w:sz w:val="26"/>
          <w:szCs w:val="26"/>
          <w:lang w:eastAsia="ru-RU" w:bidi="ru-RU"/>
        </w:rPr>
        <w:t xml:space="preserve"> </w:t>
      </w:r>
      <w:r w:rsidRPr="002C1325">
        <w:rPr>
          <w:rFonts w:ascii="Consolas" w:eastAsia="Consolas" w:hAnsi="Consolas" w:cs="Consolas" w:hint="eastAsia"/>
          <w:color w:val="000000"/>
          <w:spacing w:val="-20"/>
          <w:kern w:val="0"/>
          <w:sz w:val="26"/>
          <w:szCs w:val="26"/>
          <w:lang w:eastAsia="ru-RU" w:bidi="ru-RU"/>
        </w:rPr>
        <w:t>имени</w:t>
      </w:r>
      <w:r w:rsidRPr="002C1325">
        <w:rPr>
          <w:rFonts w:ascii="Consolas" w:eastAsia="Consolas" w:hAnsi="Consolas" w:cs="Consolas"/>
          <w:color w:val="000000"/>
          <w:spacing w:val="-20"/>
          <w:kern w:val="0"/>
          <w:sz w:val="26"/>
          <w:szCs w:val="26"/>
          <w:lang w:eastAsia="ru-RU" w:bidi="ru-RU"/>
        </w:rPr>
        <w:t xml:space="preserve"> </w:t>
      </w:r>
      <w:r w:rsidRPr="002C1325">
        <w:rPr>
          <w:rFonts w:ascii="Consolas" w:eastAsia="Consolas" w:hAnsi="Consolas" w:cs="Consolas" w:hint="eastAsia"/>
          <w:color w:val="000000"/>
          <w:spacing w:val="-20"/>
          <w:kern w:val="0"/>
          <w:sz w:val="26"/>
          <w:szCs w:val="26"/>
          <w:lang w:eastAsia="ru-RU" w:bidi="ru-RU"/>
        </w:rPr>
        <w:t>М</w:t>
      </w:r>
      <w:r w:rsidRPr="002C1325">
        <w:rPr>
          <w:rFonts w:ascii="Consolas" w:eastAsia="Consolas" w:hAnsi="Consolas" w:cs="Consolas"/>
          <w:color w:val="000000"/>
          <w:spacing w:val="-20"/>
          <w:kern w:val="0"/>
          <w:sz w:val="26"/>
          <w:szCs w:val="26"/>
          <w:lang w:eastAsia="ru-RU" w:bidi="ru-RU"/>
        </w:rPr>
        <w:t>.</w:t>
      </w:r>
      <w:r w:rsidRPr="002C1325">
        <w:rPr>
          <w:rFonts w:ascii="Consolas" w:eastAsia="Consolas" w:hAnsi="Consolas" w:cs="Consolas" w:hint="eastAsia"/>
          <w:color w:val="000000"/>
          <w:spacing w:val="-20"/>
          <w:kern w:val="0"/>
          <w:sz w:val="26"/>
          <w:szCs w:val="26"/>
          <w:lang w:eastAsia="ru-RU" w:bidi="ru-RU"/>
        </w:rPr>
        <w:t>В</w:t>
      </w:r>
      <w:r w:rsidRPr="002C1325">
        <w:rPr>
          <w:rFonts w:ascii="Consolas" w:eastAsia="Consolas" w:hAnsi="Consolas" w:cs="Consolas"/>
          <w:color w:val="000000"/>
          <w:spacing w:val="-20"/>
          <w:kern w:val="0"/>
          <w:sz w:val="26"/>
          <w:szCs w:val="26"/>
          <w:lang w:eastAsia="ru-RU" w:bidi="ru-RU"/>
        </w:rPr>
        <w:t xml:space="preserve">. </w:t>
      </w:r>
      <w:r w:rsidRPr="002C1325">
        <w:rPr>
          <w:rFonts w:ascii="Consolas" w:eastAsia="Consolas" w:hAnsi="Consolas" w:cs="Consolas" w:hint="eastAsia"/>
          <w:color w:val="000000"/>
          <w:spacing w:val="-20"/>
          <w:kern w:val="0"/>
          <w:sz w:val="26"/>
          <w:szCs w:val="26"/>
          <w:lang w:eastAsia="ru-RU" w:bidi="ru-RU"/>
        </w:rPr>
        <w:t>Ломоносова</w:t>
      </w:r>
      <w:r w:rsidRPr="002C1325">
        <w:rPr>
          <w:rFonts w:ascii="Consolas" w:eastAsia="Consolas" w:hAnsi="Consolas" w:cs="Consolas"/>
          <w:color w:val="000000"/>
          <w:spacing w:val="-20"/>
          <w:kern w:val="0"/>
          <w:sz w:val="26"/>
          <w:szCs w:val="26"/>
          <w:lang w:eastAsia="ru-RU" w:bidi="ru-RU"/>
        </w:rPr>
        <w:t xml:space="preserve">], 2016.- 134 </w:t>
      </w:r>
      <w:r w:rsidRPr="002C1325">
        <w:rPr>
          <w:rFonts w:ascii="Consolas" w:eastAsia="Consolas" w:hAnsi="Consolas" w:cs="Consolas" w:hint="eastAsia"/>
          <w:color w:val="000000"/>
          <w:spacing w:val="-20"/>
          <w:kern w:val="0"/>
          <w:sz w:val="26"/>
          <w:szCs w:val="26"/>
          <w:lang w:eastAsia="ru-RU" w:bidi="ru-RU"/>
        </w:rPr>
        <w:t>с</w:t>
      </w:r>
      <w:r w:rsidRPr="002C1325">
        <w:rPr>
          <w:rFonts w:ascii="Consolas" w:eastAsia="Consolas" w:hAnsi="Consolas" w:cs="Consolas"/>
          <w:color w:val="000000"/>
          <w:spacing w:val="-20"/>
          <w:kern w:val="0"/>
          <w:sz w:val="26"/>
          <w:szCs w:val="26"/>
          <w:lang w:eastAsia="ru-RU" w:bidi="ru-RU"/>
        </w:rPr>
        <w:t>.</w:t>
      </w:r>
    </w:p>
    <w:p w:rsidR="002C1325" w:rsidRDefault="002C1325" w:rsidP="002C1325">
      <w:pPr>
        <w:rPr>
          <w:rFonts w:ascii="Consolas" w:eastAsia="Consolas" w:hAnsi="Consolas" w:cs="Consolas"/>
          <w:color w:val="000000"/>
          <w:spacing w:val="-20"/>
          <w:kern w:val="0"/>
          <w:sz w:val="26"/>
          <w:szCs w:val="26"/>
          <w:lang w:eastAsia="ru-RU" w:bidi="ru-RU"/>
        </w:rPr>
      </w:pPr>
    </w:p>
    <w:p w:rsidR="002C1325" w:rsidRDefault="002C1325" w:rsidP="002C1325">
      <w:pPr>
        <w:rPr>
          <w:rFonts w:ascii="Consolas" w:eastAsia="Consolas" w:hAnsi="Consolas" w:cs="Consolas"/>
          <w:color w:val="000000"/>
          <w:spacing w:val="-20"/>
          <w:kern w:val="0"/>
          <w:sz w:val="26"/>
          <w:szCs w:val="26"/>
          <w:lang w:eastAsia="ru-RU" w:bidi="ru-RU"/>
        </w:rPr>
      </w:pPr>
    </w:p>
    <w:p w:rsidR="002C1325" w:rsidRPr="002C1325" w:rsidRDefault="002C1325" w:rsidP="002C1325">
      <w:pPr>
        <w:tabs>
          <w:tab w:val="clear" w:pos="709"/>
        </w:tabs>
        <w:suppressAutoHyphens w:val="0"/>
        <w:spacing w:after="809" w:line="581" w:lineRule="exact"/>
        <w:ind w:left="40" w:firstLine="0"/>
        <w:jc w:val="center"/>
        <w:rPr>
          <w:rFonts w:ascii="Times New Roman" w:eastAsia="Times New Roman" w:hAnsi="Times New Roman" w:cs="Times New Roman"/>
          <w:b/>
          <w:bCs/>
          <w:color w:val="000000"/>
          <w:kern w:val="0"/>
          <w:sz w:val="32"/>
          <w:szCs w:val="32"/>
          <w:lang w:eastAsia="ru-RU" w:bidi="ru-RU"/>
        </w:rPr>
      </w:pPr>
      <w:r w:rsidRPr="002C1325">
        <w:rPr>
          <w:rFonts w:ascii="Times New Roman" w:eastAsia="Times New Roman" w:hAnsi="Times New Roman" w:cs="Times New Roman"/>
          <w:b/>
          <w:bCs/>
          <w:color w:val="000000"/>
          <w:kern w:val="0"/>
          <w:sz w:val="32"/>
          <w:szCs w:val="32"/>
          <w:lang w:eastAsia="ru-RU" w:bidi="ru-RU"/>
        </w:rPr>
        <w:t>ФЕДЕРАЛЬНОЕ ГОСУДАРСТВЕННОЕ БЮДЖЕТНОЕ</w:t>
      </w:r>
      <w:r w:rsidRPr="002C1325">
        <w:rPr>
          <w:rFonts w:ascii="Times New Roman" w:eastAsia="Times New Roman" w:hAnsi="Times New Roman" w:cs="Times New Roman"/>
          <w:b/>
          <w:bCs/>
          <w:color w:val="000000"/>
          <w:kern w:val="0"/>
          <w:sz w:val="32"/>
          <w:szCs w:val="32"/>
          <w:lang w:eastAsia="ru-RU" w:bidi="ru-RU"/>
        </w:rPr>
        <w:br/>
        <w:t>ОБРАЗОВАТЕЛЬНОЕ УЧРЕЖДЕНИЕ ВЫСШЕГО</w:t>
      </w:r>
      <w:r w:rsidRPr="002C1325">
        <w:rPr>
          <w:rFonts w:ascii="Times New Roman" w:eastAsia="Times New Roman" w:hAnsi="Times New Roman" w:cs="Times New Roman"/>
          <w:b/>
          <w:bCs/>
          <w:color w:val="000000"/>
          <w:kern w:val="0"/>
          <w:sz w:val="32"/>
          <w:szCs w:val="32"/>
          <w:lang w:eastAsia="ru-RU" w:bidi="ru-RU"/>
        </w:rPr>
        <w:br/>
        <w:t>ОБРАЗОВАНИЯ «МОСКОВСКИЙ ГОСУДАРСТВЕННЫЙ</w:t>
      </w:r>
      <w:r w:rsidRPr="002C1325">
        <w:rPr>
          <w:rFonts w:ascii="Times New Roman" w:eastAsia="Times New Roman" w:hAnsi="Times New Roman" w:cs="Times New Roman"/>
          <w:b/>
          <w:bCs/>
          <w:color w:val="000000"/>
          <w:kern w:val="0"/>
          <w:sz w:val="32"/>
          <w:szCs w:val="32"/>
          <w:lang w:eastAsia="ru-RU" w:bidi="ru-RU"/>
        </w:rPr>
        <w:br/>
        <w:t>УНИВЕРСИТЕТ ИМЕНИ М.В. ЛОМОНОСОВА»</w:t>
      </w:r>
    </w:p>
    <w:p w:rsidR="002C1325" w:rsidRPr="002C1325" w:rsidRDefault="002C1325" w:rsidP="002C1325">
      <w:pPr>
        <w:tabs>
          <w:tab w:val="clear" w:pos="709"/>
        </w:tabs>
        <w:suppressAutoHyphens w:val="0"/>
        <w:spacing w:after="536" w:line="320" w:lineRule="exact"/>
        <w:ind w:left="40" w:firstLine="0"/>
        <w:jc w:val="center"/>
        <w:rPr>
          <w:rFonts w:ascii="Times New Roman" w:eastAsia="Times New Roman" w:hAnsi="Times New Roman" w:cs="Times New Roman"/>
          <w:b/>
          <w:bCs/>
          <w:color w:val="000000"/>
          <w:kern w:val="0"/>
          <w:sz w:val="32"/>
          <w:szCs w:val="32"/>
          <w:lang w:eastAsia="ru-RU" w:bidi="ru-RU"/>
        </w:rPr>
      </w:pPr>
      <w:r w:rsidRPr="002C1325">
        <w:rPr>
          <w:rFonts w:ascii="Times New Roman" w:eastAsia="Times New Roman" w:hAnsi="Times New Roman" w:cs="Times New Roman"/>
          <w:b/>
          <w:bCs/>
          <w:color w:val="000000"/>
          <w:kern w:val="0"/>
          <w:sz w:val="32"/>
          <w:szCs w:val="32"/>
          <w:lang w:eastAsia="ru-RU" w:bidi="ru-RU"/>
        </w:rPr>
        <w:t>Химический факультет</w:t>
      </w:r>
    </w:p>
    <w:p w:rsidR="002C1325" w:rsidRPr="002C1325" w:rsidRDefault="002C1325" w:rsidP="002C1325">
      <w:pPr>
        <w:framePr w:h="739" w:hSpace="686" w:wrap="notBeside" w:vAnchor="text" w:hAnchor="text" w:x="7719" w:y="1"/>
        <w:tabs>
          <w:tab w:val="clear" w:pos="709"/>
        </w:tabs>
        <w:suppressAutoHyphens w:val="0"/>
        <w:spacing w:after="0" w:line="260" w:lineRule="exact"/>
        <w:ind w:firstLine="0"/>
        <w:jc w:val="left"/>
        <w:rPr>
          <w:rFonts w:ascii="Times New Roman" w:eastAsia="Times New Roman" w:hAnsi="Times New Roman" w:cs="Times New Roman"/>
          <w:b/>
          <w:bCs/>
          <w:i/>
          <w:iCs/>
          <w:color w:val="000000"/>
          <w:kern w:val="0"/>
          <w:sz w:val="26"/>
          <w:szCs w:val="26"/>
          <w:lang w:eastAsia="ru-RU" w:bidi="ru-RU"/>
        </w:rPr>
      </w:pPr>
      <w:r w:rsidRPr="002C1325">
        <w:rPr>
          <w:rFonts w:ascii="Times New Roman" w:eastAsia="Times New Roman" w:hAnsi="Times New Roman" w:cs="Times New Roman"/>
          <w:b/>
          <w:bCs/>
          <w:i/>
          <w:iCs/>
          <w:color w:val="000000"/>
          <w:kern w:val="0"/>
          <w:sz w:val="26"/>
          <w:szCs w:val="26"/>
          <w:lang w:eastAsia="ru-RU" w:bidi="ru-RU"/>
        </w:rPr>
        <w:t>на правах рукописи</w:t>
      </w:r>
    </w:p>
    <w:p w:rsidR="002C1325" w:rsidRPr="002C1325" w:rsidRDefault="002C1325" w:rsidP="002C1325">
      <w:pPr>
        <w:framePr w:h="739" w:hSpace="686" w:wrap="notBeside" w:vAnchor="text" w:hAnchor="text" w:x="7719" w:y="1"/>
        <w:tabs>
          <w:tab w:val="clear" w:pos="709"/>
        </w:tabs>
        <w:suppressAutoHyphens w:val="0"/>
        <w:spacing w:after="0" w:line="240" w:lineRule="auto"/>
        <w:ind w:firstLine="0"/>
        <w:jc w:val="center"/>
        <w:rPr>
          <w:rFonts w:ascii="Arial Unicode MS" w:eastAsia="Arial Unicode MS" w:hAnsi="Arial Unicode MS" w:cs="Arial Unicode MS"/>
          <w:color w:val="000000"/>
          <w:kern w:val="0"/>
          <w:sz w:val="2"/>
          <w:szCs w:val="2"/>
          <w:lang w:eastAsia="ru-RU" w:bidi="ru-RU"/>
        </w:rPr>
      </w:pPr>
      <w:r>
        <w:rPr>
          <w:rFonts w:ascii="Arial Unicode MS" w:eastAsia="Arial Unicode MS" w:hAnsi="Arial Unicode MS" w:cs="Arial Unicode MS"/>
          <w:noProof/>
          <w:color w:val="000000"/>
          <w:kern w:val="0"/>
          <w:sz w:val="24"/>
          <w:szCs w:val="24"/>
          <w:lang w:eastAsia="ru-RU"/>
        </w:rPr>
        <w:drawing>
          <wp:inline distT="0" distB="0" distL="0" distR="0">
            <wp:extent cx="740410" cy="467995"/>
            <wp:effectExtent l="19050" t="0" r="2540" b="0"/>
            <wp:docPr id="642" name="Рисунок 642" descr="C:\Users\Pavel\AppData\Local\Temp\Rar$DIa0.103\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descr="C:\Users\Pavel\AppData\Local\Temp\Rar$DIa0.103\media\image1.jpeg"/>
                    <pic:cNvPicPr>
                      <a:picLocks noChangeAspect="1" noChangeArrowheads="1"/>
                    </pic:cNvPicPr>
                  </pic:nvPicPr>
                  <pic:blipFill>
                    <a:blip r:embed="rId8" cstate="print"/>
                    <a:srcRect/>
                    <a:stretch>
                      <a:fillRect/>
                    </a:stretch>
                  </pic:blipFill>
                  <pic:spPr bwMode="auto">
                    <a:xfrm>
                      <a:off x="0" y="0"/>
                      <a:ext cx="740410" cy="467995"/>
                    </a:xfrm>
                    <a:prstGeom prst="rect">
                      <a:avLst/>
                    </a:prstGeom>
                    <a:noFill/>
                    <a:ln w="9525">
                      <a:noFill/>
                      <a:miter lim="800000"/>
                      <a:headEnd/>
                      <a:tailEnd/>
                    </a:ln>
                  </pic:spPr>
                </pic:pic>
              </a:graphicData>
            </a:graphic>
          </wp:inline>
        </w:drawing>
      </w:r>
    </w:p>
    <w:p w:rsidR="002C1325" w:rsidRPr="002C1325" w:rsidRDefault="002C1325" w:rsidP="002C1325">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2C1325" w:rsidRPr="002C1325" w:rsidRDefault="002C1325" w:rsidP="002C1325">
      <w:pPr>
        <w:tabs>
          <w:tab w:val="clear" w:pos="709"/>
        </w:tabs>
        <w:suppressAutoHyphens w:val="0"/>
        <w:spacing w:before="169" w:after="833" w:line="320" w:lineRule="exact"/>
        <w:ind w:left="40" w:firstLine="0"/>
        <w:jc w:val="center"/>
        <w:rPr>
          <w:rFonts w:ascii="Times New Roman" w:eastAsia="Times New Roman" w:hAnsi="Times New Roman" w:cs="Times New Roman"/>
          <w:b/>
          <w:bCs/>
          <w:color w:val="000000"/>
          <w:kern w:val="0"/>
          <w:sz w:val="32"/>
          <w:szCs w:val="32"/>
          <w:lang w:eastAsia="ru-RU" w:bidi="ru-RU"/>
        </w:rPr>
      </w:pPr>
      <w:r w:rsidRPr="002C1325">
        <w:rPr>
          <w:rFonts w:ascii="Times New Roman" w:eastAsia="Times New Roman" w:hAnsi="Times New Roman" w:cs="Times New Roman"/>
          <w:b/>
          <w:bCs/>
          <w:color w:val="000000"/>
          <w:kern w:val="0"/>
          <w:sz w:val="32"/>
          <w:szCs w:val="32"/>
          <w:lang w:eastAsia="ru-RU" w:bidi="ru-RU"/>
        </w:rPr>
        <w:t>Касьянов Иван Алексеевич</w:t>
      </w:r>
    </w:p>
    <w:p w:rsidR="002C1325" w:rsidRPr="002C1325" w:rsidRDefault="002C1325" w:rsidP="002C1325">
      <w:pPr>
        <w:tabs>
          <w:tab w:val="clear" w:pos="709"/>
        </w:tabs>
        <w:suppressAutoHyphens w:val="0"/>
        <w:spacing w:after="0" w:line="696" w:lineRule="exact"/>
        <w:ind w:left="40" w:firstLine="0"/>
        <w:jc w:val="center"/>
        <w:rPr>
          <w:rFonts w:ascii="Times New Roman" w:eastAsia="Times New Roman" w:hAnsi="Times New Roman" w:cs="Times New Roman"/>
          <w:b/>
          <w:bCs/>
          <w:color w:val="000000"/>
          <w:kern w:val="0"/>
          <w:sz w:val="40"/>
          <w:szCs w:val="40"/>
          <w:lang w:eastAsia="ru-RU" w:bidi="ru-RU"/>
        </w:rPr>
      </w:pPr>
      <w:r w:rsidRPr="002C1325">
        <w:rPr>
          <w:rFonts w:ascii="Times New Roman" w:eastAsia="Times New Roman" w:hAnsi="Times New Roman" w:cs="Times New Roman"/>
          <w:b/>
          <w:bCs/>
          <w:color w:val="000000"/>
          <w:kern w:val="0"/>
          <w:sz w:val="40"/>
          <w:szCs w:val="40"/>
          <w:lang w:eastAsia="ru-RU" w:bidi="ru-RU"/>
        </w:rPr>
        <w:t>Закономерности формирования и каталитического</w:t>
      </w:r>
      <w:r w:rsidRPr="002C1325">
        <w:rPr>
          <w:rFonts w:ascii="Times New Roman" w:eastAsia="Times New Roman" w:hAnsi="Times New Roman" w:cs="Times New Roman"/>
          <w:b/>
          <w:bCs/>
          <w:color w:val="000000"/>
          <w:kern w:val="0"/>
          <w:sz w:val="40"/>
          <w:szCs w:val="40"/>
          <w:lang w:eastAsia="ru-RU" w:bidi="ru-RU"/>
        </w:rPr>
        <w:br/>
        <w:t>действия микро-мезопористых материалов на</w:t>
      </w:r>
    </w:p>
    <w:p w:rsidR="002C1325" w:rsidRPr="002C1325" w:rsidRDefault="002C1325" w:rsidP="002C1325">
      <w:pPr>
        <w:tabs>
          <w:tab w:val="clear" w:pos="709"/>
        </w:tabs>
        <w:suppressAutoHyphens w:val="0"/>
        <w:spacing w:after="893" w:line="696" w:lineRule="exact"/>
        <w:ind w:left="40" w:firstLine="0"/>
        <w:jc w:val="center"/>
        <w:rPr>
          <w:rFonts w:ascii="Times New Roman" w:eastAsia="Times New Roman" w:hAnsi="Times New Roman" w:cs="Times New Roman"/>
          <w:b/>
          <w:bCs/>
          <w:color w:val="000000"/>
          <w:kern w:val="0"/>
          <w:sz w:val="40"/>
          <w:szCs w:val="40"/>
          <w:lang w:eastAsia="ru-RU" w:bidi="ru-RU"/>
        </w:rPr>
      </w:pPr>
      <w:r w:rsidRPr="002C1325">
        <w:rPr>
          <w:rFonts w:ascii="Times New Roman" w:eastAsia="Times New Roman" w:hAnsi="Times New Roman" w:cs="Times New Roman"/>
          <w:b/>
          <w:bCs/>
          <w:color w:val="000000"/>
          <w:kern w:val="0"/>
          <w:sz w:val="40"/>
          <w:szCs w:val="40"/>
          <w:lang w:eastAsia="ru-RU" w:bidi="ru-RU"/>
        </w:rPr>
        <w:t xml:space="preserve">основе цеолита </w:t>
      </w:r>
      <w:r w:rsidRPr="002C1325">
        <w:rPr>
          <w:rFonts w:ascii="Times New Roman" w:eastAsia="Times New Roman" w:hAnsi="Times New Roman" w:cs="Times New Roman"/>
          <w:b/>
          <w:bCs/>
          <w:color w:val="000000"/>
          <w:kern w:val="0"/>
          <w:sz w:val="40"/>
          <w:szCs w:val="40"/>
          <w:lang w:val="en-US" w:eastAsia="en-US" w:bidi="en-US"/>
        </w:rPr>
        <w:t>MOR</w:t>
      </w:r>
      <w:r w:rsidRPr="002C1325">
        <w:rPr>
          <w:rFonts w:ascii="Times New Roman" w:eastAsia="Times New Roman" w:hAnsi="Times New Roman" w:cs="Times New Roman"/>
          <w:b/>
          <w:bCs/>
          <w:color w:val="000000"/>
          <w:kern w:val="0"/>
          <w:sz w:val="40"/>
          <w:szCs w:val="40"/>
          <w:lang w:eastAsia="en-US" w:bidi="en-US"/>
        </w:rPr>
        <w:br/>
      </w:r>
      <w:r w:rsidRPr="002C1325">
        <w:rPr>
          <w:rFonts w:ascii="Times New Roman" w:eastAsia="Times New Roman" w:hAnsi="Times New Roman" w:cs="Times New Roman"/>
          <w:color w:val="000000"/>
          <w:kern w:val="0"/>
          <w:sz w:val="26"/>
          <w:szCs w:val="26"/>
          <w:lang w:eastAsia="ru-RU" w:bidi="ru-RU"/>
        </w:rPr>
        <w:t>02.00.04 - физическая химия</w:t>
      </w:r>
    </w:p>
    <w:p w:rsidR="002C1325" w:rsidRPr="002C1325" w:rsidRDefault="002C1325" w:rsidP="002C1325">
      <w:pPr>
        <w:tabs>
          <w:tab w:val="clear" w:pos="709"/>
        </w:tabs>
        <w:suppressAutoHyphens w:val="0"/>
        <w:spacing w:after="0" w:line="480" w:lineRule="exact"/>
        <w:ind w:left="40" w:firstLine="0"/>
        <w:jc w:val="center"/>
        <w:rPr>
          <w:rFonts w:ascii="Times New Roman" w:eastAsia="Times New Roman" w:hAnsi="Times New Roman" w:cs="Times New Roman"/>
          <w:color w:val="000000"/>
          <w:kern w:val="0"/>
          <w:sz w:val="26"/>
          <w:szCs w:val="26"/>
          <w:lang w:eastAsia="ru-RU" w:bidi="ru-RU"/>
        </w:rPr>
      </w:pPr>
      <w:r w:rsidRPr="002C1325">
        <w:rPr>
          <w:rFonts w:ascii="Times New Roman" w:eastAsia="Times New Roman" w:hAnsi="Times New Roman" w:cs="Times New Roman"/>
          <w:color w:val="000000"/>
          <w:kern w:val="0"/>
          <w:sz w:val="26"/>
          <w:szCs w:val="26"/>
          <w:lang w:eastAsia="ru-RU" w:bidi="ru-RU"/>
        </w:rPr>
        <w:t>Диссертация</w:t>
      </w:r>
    </w:p>
    <w:p w:rsidR="002C1325" w:rsidRPr="002C1325" w:rsidRDefault="002C1325" w:rsidP="002C1325">
      <w:pPr>
        <w:tabs>
          <w:tab w:val="clear" w:pos="709"/>
        </w:tabs>
        <w:suppressAutoHyphens w:val="0"/>
        <w:spacing w:after="405" w:line="480" w:lineRule="exact"/>
        <w:ind w:left="40" w:firstLine="0"/>
        <w:jc w:val="center"/>
        <w:rPr>
          <w:rFonts w:ascii="Times New Roman" w:eastAsia="Times New Roman" w:hAnsi="Times New Roman" w:cs="Times New Roman"/>
          <w:color w:val="000000"/>
          <w:kern w:val="0"/>
          <w:sz w:val="26"/>
          <w:szCs w:val="26"/>
          <w:lang w:eastAsia="ru-RU" w:bidi="ru-RU"/>
        </w:rPr>
      </w:pPr>
      <w:r w:rsidRPr="002C1325">
        <w:rPr>
          <w:rFonts w:ascii="Times New Roman" w:eastAsia="Times New Roman" w:hAnsi="Times New Roman" w:cs="Times New Roman"/>
          <w:color w:val="000000"/>
          <w:kern w:val="0"/>
          <w:sz w:val="26"/>
          <w:szCs w:val="26"/>
          <w:lang w:eastAsia="ru-RU" w:bidi="ru-RU"/>
        </w:rPr>
        <w:t>на соискание ученой степени</w:t>
      </w:r>
      <w:r w:rsidRPr="002C1325">
        <w:rPr>
          <w:rFonts w:ascii="Times New Roman" w:eastAsia="Times New Roman" w:hAnsi="Times New Roman" w:cs="Times New Roman"/>
          <w:color w:val="000000"/>
          <w:kern w:val="0"/>
          <w:sz w:val="26"/>
          <w:szCs w:val="26"/>
          <w:lang w:eastAsia="ru-RU" w:bidi="ru-RU"/>
        </w:rPr>
        <w:br/>
        <w:t>кандидата химических наук</w:t>
      </w:r>
    </w:p>
    <w:p w:rsidR="002C1325" w:rsidRPr="002C1325" w:rsidRDefault="002C1325" w:rsidP="002C1325">
      <w:pPr>
        <w:tabs>
          <w:tab w:val="clear" w:pos="709"/>
        </w:tabs>
        <w:suppressAutoHyphens w:val="0"/>
        <w:spacing w:after="611" w:line="499" w:lineRule="exact"/>
        <w:ind w:left="4980" w:firstLine="0"/>
        <w:jc w:val="right"/>
        <w:rPr>
          <w:rFonts w:ascii="Times New Roman" w:eastAsia="Times New Roman" w:hAnsi="Times New Roman" w:cs="Times New Roman"/>
          <w:color w:val="000000"/>
          <w:kern w:val="0"/>
          <w:sz w:val="26"/>
          <w:szCs w:val="26"/>
          <w:lang w:eastAsia="ru-RU" w:bidi="ru-RU"/>
        </w:rPr>
      </w:pPr>
      <w:r w:rsidRPr="002C1325">
        <w:rPr>
          <w:rFonts w:ascii="Times New Roman" w:eastAsia="Times New Roman" w:hAnsi="Times New Roman" w:cs="Times New Roman"/>
          <w:color w:val="000000"/>
          <w:kern w:val="0"/>
          <w:sz w:val="26"/>
          <w:szCs w:val="26"/>
          <w:lang w:eastAsia="ru-RU" w:bidi="ru-RU"/>
        </w:rPr>
        <w:t>Научный руководитель: д.х.н., проф. Иванова Ирина Игоревна</w:t>
      </w:r>
    </w:p>
    <w:p w:rsidR="002C1325" w:rsidRPr="002C1325" w:rsidRDefault="002C1325" w:rsidP="002C1325">
      <w:pPr>
        <w:tabs>
          <w:tab w:val="clear" w:pos="709"/>
        </w:tabs>
        <w:suppressAutoHyphens w:val="0"/>
        <w:spacing w:after="0" w:line="260" w:lineRule="exact"/>
        <w:ind w:left="40" w:firstLine="0"/>
        <w:jc w:val="center"/>
        <w:rPr>
          <w:rFonts w:ascii="Times New Roman" w:eastAsia="Times New Roman" w:hAnsi="Times New Roman" w:cs="Times New Roman"/>
          <w:color w:val="000000"/>
          <w:kern w:val="0"/>
          <w:sz w:val="26"/>
          <w:szCs w:val="26"/>
          <w:lang w:eastAsia="ru-RU" w:bidi="ru-RU"/>
        </w:rPr>
        <w:sectPr w:rsidR="002C1325" w:rsidRPr="002C1325" w:rsidSect="002C1325">
          <w:type w:val="continuous"/>
          <w:pgSz w:w="11900" w:h="16840"/>
          <w:pgMar w:top="1101" w:right="615" w:bottom="1399" w:left="1718" w:header="0" w:footer="3" w:gutter="0"/>
          <w:cols w:space="720"/>
          <w:noEndnote/>
          <w:docGrid w:linePitch="360"/>
        </w:sectPr>
      </w:pPr>
      <w:r w:rsidRPr="002C1325">
        <w:rPr>
          <w:rFonts w:ascii="Times New Roman" w:eastAsia="Times New Roman" w:hAnsi="Times New Roman" w:cs="Times New Roman"/>
          <w:color w:val="000000"/>
          <w:kern w:val="0"/>
          <w:sz w:val="26"/>
          <w:szCs w:val="26"/>
          <w:lang w:eastAsia="ru-RU" w:bidi="ru-RU"/>
        </w:rPr>
        <w:t>Москва - 2016</w:t>
      </w:r>
    </w:p>
    <w:p w:rsidR="002C1325" w:rsidRPr="002C1325" w:rsidRDefault="002C1325" w:rsidP="002C1325">
      <w:pPr>
        <w:keepNext/>
        <w:keepLines/>
        <w:tabs>
          <w:tab w:val="clear" w:pos="709"/>
        </w:tabs>
        <w:suppressAutoHyphens w:val="0"/>
        <w:spacing w:after="358" w:line="320" w:lineRule="exact"/>
        <w:ind w:right="160" w:firstLine="0"/>
        <w:jc w:val="center"/>
        <w:outlineLvl w:val="0"/>
        <w:rPr>
          <w:rFonts w:ascii="Times New Roman" w:eastAsia="Times New Roman" w:hAnsi="Times New Roman" w:cs="Times New Roman"/>
          <w:b/>
          <w:bCs/>
          <w:color w:val="000000"/>
          <w:kern w:val="0"/>
          <w:sz w:val="32"/>
          <w:szCs w:val="32"/>
          <w:lang w:eastAsia="ru-RU" w:bidi="ru-RU"/>
        </w:rPr>
      </w:pPr>
      <w:bookmarkStart w:id="0" w:name="bookmark0"/>
      <w:r w:rsidRPr="002C1325">
        <w:rPr>
          <w:rFonts w:ascii="Times New Roman" w:eastAsia="Times New Roman" w:hAnsi="Times New Roman" w:cs="Times New Roman"/>
          <w:b/>
          <w:bCs/>
          <w:color w:val="000000"/>
          <w:kern w:val="0"/>
          <w:sz w:val="32"/>
          <w:szCs w:val="32"/>
          <w:lang w:eastAsia="ru-RU" w:bidi="ru-RU"/>
        </w:rPr>
        <w:t>СОДЕРЖАНИЕ</w:t>
      </w:r>
      <w:bookmarkEnd w:id="0"/>
    </w:p>
    <w:p w:rsidR="002C1325" w:rsidRPr="002C1325" w:rsidRDefault="002C1325" w:rsidP="002C1325">
      <w:pPr>
        <w:tabs>
          <w:tab w:val="clear" w:pos="709"/>
          <w:tab w:val="right" w:pos="9468"/>
        </w:tabs>
        <w:suppressAutoHyphens w:val="0"/>
        <w:spacing w:after="0" w:line="499" w:lineRule="exact"/>
        <w:ind w:firstLine="0"/>
        <w:rPr>
          <w:rFonts w:ascii="Times New Roman" w:eastAsia="Times New Roman" w:hAnsi="Times New Roman" w:cs="Times New Roman"/>
          <w:color w:val="000000"/>
          <w:kern w:val="0"/>
          <w:sz w:val="32"/>
          <w:szCs w:val="32"/>
          <w:lang w:eastAsia="ru-RU" w:bidi="ru-RU"/>
        </w:rPr>
      </w:pPr>
      <w:r w:rsidRPr="002C1325">
        <w:rPr>
          <w:rFonts w:ascii="Times New Roman" w:eastAsia="Times New Roman" w:hAnsi="Times New Roman" w:cs="Times New Roman"/>
          <w:color w:val="000000"/>
          <w:kern w:val="0"/>
          <w:sz w:val="32"/>
          <w:szCs w:val="32"/>
          <w:lang w:eastAsia="ru-RU" w:bidi="ru-RU"/>
        </w:rPr>
        <w:fldChar w:fldCharType="begin"/>
      </w:r>
      <w:r w:rsidRPr="002C1325">
        <w:rPr>
          <w:rFonts w:ascii="Times New Roman" w:eastAsia="Times New Roman" w:hAnsi="Times New Roman" w:cs="Times New Roman"/>
          <w:color w:val="000000"/>
          <w:kern w:val="0"/>
          <w:sz w:val="32"/>
          <w:szCs w:val="32"/>
          <w:lang w:eastAsia="ru-RU" w:bidi="ru-RU"/>
        </w:rPr>
        <w:instrText xml:space="preserve"> TOC \o "1-5" \h \z </w:instrText>
      </w:r>
      <w:r w:rsidRPr="002C1325">
        <w:rPr>
          <w:rFonts w:ascii="Times New Roman" w:eastAsia="Times New Roman" w:hAnsi="Times New Roman" w:cs="Times New Roman"/>
          <w:color w:val="000000"/>
          <w:kern w:val="0"/>
          <w:sz w:val="32"/>
          <w:szCs w:val="32"/>
          <w:lang w:eastAsia="ru-RU" w:bidi="ru-RU"/>
        </w:rPr>
        <w:fldChar w:fldCharType="separate"/>
      </w:r>
      <w:hyperlink w:anchor="bookmark1" w:tooltip="Current Document">
        <w:r w:rsidRPr="002C1325">
          <w:rPr>
            <w:rFonts w:ascii="Times New Roman" w:eastAsia="Times New Roman" w:hAnsi="Times New Roman" w:cs="Times New Roman"/>
            <w:color w:val="000000"/>
            <w:kern w:val="0"/>
            <w:sz w:val="32"/>
            <w:szCs w:val="32"/>
            <w:lang w:eastAsia="ru-RU" w:bidi="ru-RU"/>
          </w:rPr>
          <w:t>Введение</w:t>
        </w:r>
        <w:r w:rsidRPr="002C1325">
          <w:rPr>
            <w:rFonts w:ascii="Times New Roman" w:eastAsia="Times New Roman" w:hAnsi="Times New Roman" w:cs="Times New Roman"/>
            <w:color w:val="000000"/>
            <w:kern w:val="0"/>
            <w:sz w:val="32"/>
            <w:szCs w:val="32"/>
            <w:lang w:eastAsia="ru-RU" w:bidi="ru-RU"/>
          </w:rPr>
          <w:tab/>
        </w:r>
        <w:r w:rsidRPr="002C1325">
          <w:rPr>
            <w:rFonts w:ascii="Times New Roman" w:eastAsia="Times New Roman" w:hAnsi="Times New Roman" w:cs="Times New Roman"/>
            <w:color w:val="000000"/>
            <w:kern w:val="0"/>
            <w:sz w:val="28"/>
            <w:szCs w:val="28"/>
            <w:lang w:eastAsia="ru-RU" w:bidi="ru-RU"/>
          </w:rPr>
          <w:t>5</w:t>
        </w:r>
      </w:hyperlink>
    </w:p>
    <w:p w:rsidR="002C1325" w:rsidRPr="002C1325" w:rsidRDefault="002C1325" w:rsidP="002C1325">
      <w:pPr>
        <w:tabs>
          <w:tab w:val="clear" w:pos="709"/>
          <w:tab w:val="right" w:pos="9468"/>
        </w:tabs>
        <w:suppressAutoHyphens w:val="0"/>
        <w:spacing w:after="0" w:line="499" w:lineRule="exact"/>
        <w:ind w:firstLine="0"/>
        <w:jc w:val="left"/>
        <w:rPr>
          <w:rFonts w:ascii="Times New Roman" w:eastAsia="Times New Roman" w:hAnsi="Times New Roman" w:cs="Times New Roman"/>
          <w:color w:val="000000"/>
          <w:kern w:val="0"/>
          <w:sz w:val="28"/>
          <w:szCs w:val="28"/>
          <w:lang w:eastAsia="ru-RU" w:bidi="ru-RU"/>
        </w:rPr>
      </w:pPr>
      <w:hyperlink w:anchor="bookmark10" w:tooltip="Current Document">
        <w:r w:rsidRPr="002C1325">
          <w:rPr>
            <w:rFonts w:ascii="Times New Roman" w:eastAsia="Times New Roman" w:hAnsi="Times New Roman" w:cs="Times New Roman"/>
            <w:color w:val="000000"/>
            <w:kern w:val="0"/>
            <w:sz w:val="28"/>
            <w:szCs w:val="28"/>
            <w:u w:val="single"/>
            <w:lang w:eastAsia="ru-RU" w:bidi="ru-RU"/>
          </w:rPr>
          <w:t>Г лава 1. Способы получения материалов с комбинированной микро-мезопористой структурой</w:t>
        </w:r>
        <w:r w:rsidRPr="002C1325">
          <w:rPr>
            <w:rFonts w:ascii="Times New Roman" w:eastAsia="Times New Roman" w:hAnsi="Times New Roman" w:cs="Times New Roman"/>
            <w:color w:val="000000"/>
            <w:kern w:val="0"/>
            <w:sz w:val="28"/>
            <w:szCs w:val="28"/>
            <w:lang w:eastAsia="ru-RU" w:bidi="ru-RU"/>
          </w:rPr>
          <w:tab/>
          <w:t>11</w:t>
        </w:r>
      </w:hyperlink>
    </w:p>
    <w:p w:rsidR="002C1325" w:rsidRPr="002C1325" w:rsidRDefault="002C1325" w:rsidP="002C1325">
      <w:pPr>
        <w:numPr>
          <w:ilvl w:val="0"/>
          <w:numId w:val="27"/>
        </w:numPr>
        <w:tabs>
          <w:tab w:val="clear" w:pos="709"/>
          <w:tab w:val="left" w:pos="488"/>
          <w:tab w:val="right" w:pos="9468"/>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11" w:tooltip="Current Document">
        <w:r w:rsidRPr="002C1325">
          <w:rPr>
            <w:rFonts w:ascii="Times New Roman" w:eastAsia="Times New Roman" w:hAnsi="Times New Roman" w:cs="Times New Roman"/>
            <w:color w:val="000000"/>
            <w:kern w:val="0"/>
            <w:sz w:val="28"/>
            <w:szCs w:val="28"/>
            <w:lang w:eastAsia="ru-RU" w:bidi="ru-RU"/>
          </w:rPr>
          <w:t>Деструктивные синтетические подходы</w:t>
        </w:r>
        <w:r w:rsidRPr="002C1325">
          <w:rPr>
            <w:rFonts w:ascii="Times New Roman" w:eastAsia="Times New Roman" w:hAnsi="Times New Roman" w:cs="Times New Roman"/>
            <w:color w:val="000000"/>
            <w:kern w:val="0"/>
            <w:sz w:val="28"/>
            <w:szCs w:val="28"/>
            <w:lang w:eastAsia="ru-RU" w:bidi="ru-RU"/>
          </w:rPr>
          <w:tab/>
          <w:t>12</w:t>
        </w:r>
      </w:hyperlink>
    </w:p>
    <w:p w:rsidR="002C1325" w:rsidRPr="002C1325" w:rsidRDefault="002C1325" w:rsidP="002C1325">
      <w:pPr>
        <w:numPr>
          <w:ilvl w:val="0"/>
          <w:numId w:val="28"/>
        </w:numPr>
        <w:tabs>
          <w:tab w:val="clear" w:pos="709"/>
          <w:tab w:val="left" w:pos="1459"/>
          <w:tab w:val="right" w:pos="9468"/>
        </w:tabs>
        <w:suppressAutoHyphens w:val="0"/>
        <w:spacing w:after="0" w:line="480" w:lineRule="exact"/>
        <w:ind w:left="760" w:firstLine="0"/>
        <w:jc w:val="left"/>
        <w:rPr>
          <w:rFonts w:ascii="Times New Roman" w:eastAsia="Times New Roman" w:hAnsi="Times New Roman" w:cs="Times New Roman"/>
          <w:color w:val="000000"/>
          <w:kern w:val="0"/>
          <w:sz w:val="28"/>
          <w:szCs w:val="28"/>
          <w:lang w:eastAsia="ru-RU" w:bidi="ru-RU"/>
        </w:rPr>
      </w:pPr>
      <w:hyperlink w:anchor="bookmark12" w:tooltip="Current Document">
        <w:r w:rsidRPr="002C1325">
          <w:rPr>
            <w:rFonts w:ascii="Times New Roman" w:eastAsia="Times New Roman" w:hAnsi="Times New Roman" w:cs="Times New Roman"/>
            <w:color w:val="000000"/>
            <w:kern w:val="0"/>
            <w:sz w:val="28"/>
            <w:szCs w:val="28"/>
            <w:lang w:eastAsia="ru-RU" w:bidi="ru-RU"/>
          </w:rPr>
          <w:t>Деалюминирование</w:t>
        </w:r>
        <w:r w:rsidRPr="002C1325">
          <w:rPr>
            <w:rFonts w:ascii="Times New Roman" w:eastAsia="Times New Roman" w:hAnsi="Times New Roman" w:cs="Times New Roman"/>
            <w:color w:val="000000"/>
            <w:kern w:val="0"/>
            <w:sz w:val="28"/>
            <w:szCs w:val="28"/>
            <w:lang w:eastAsia="ru-RU" w:bidi="ru-RU"/>
          </w:rPr>
          <w:tab/>
          <w:t>12</w:t>
        </w:r>
      </w:hyperlink>
    </w:p>
    <w:p w:rsidR="002C1325" w:rsidRPr="002C1325" w:rsidRDefault="002C1325" w:rsidP="002C1325">
      <w:pPr>
        <w:numPr>
          <w:ilvl w:val="0"/>
          <w:numId w:val="28"/>
        </w:numPr>
        <w:tabs>
          <w:tab w:val="clear" w:pos="709"/>
          <w:tab w:val="left" w:pos="1478"/>
          <w:tab w:val="right" w:pos="9468"/>
        </w:tabs>
        <w:suppressAutoHyphens w:val="0"/>
        <w:spacing w:after="0" w:line="480" w:lineRule="exact"/>
        <w:ind w:left="760" w:firstLine="0"/>
        <w:jc w:val="left"/>
        <w:rPr>
          <w:rFonts w:ascii="Times New Roman" w:eastAsia="Times New Roman" w:hAnsi="Times New Roman" w:cs="Times New Roman"/>
          <w:color w:val="000000"/>
          <w:kern w:val="0"/>
          <w:sz w:val="28"/>
          <w:szCs w:val="28"/>
          <w:lang w:eastAsia="ru-RU" w:bidi="ru-RU"/>
        </w:rPr>
      </w:pPr>
      <w:hyperlink w:anchor="bookmark13" w:tooltip="Current Document">
        <w:r w:rsidRPr="002C1325">
          <w:rPr>
            <w:rFonts w:ascii="Times New Roman" w:eastAsia="Times New Roman" w:hAnsi="Times New Roman" w:cs="Times New Roman"/>
            <w:color w:val="000000"/>
            <w:kern w:val="0"/>
            <w:sz w:val="28"/>
            <w:szCs w:val="28"/>
            <w:lang w:eastAsia="ru-RU" w:bidi="ru-RU"/>
          </w:rPr>
          <w:t>Десилилирование</w:t>
        </w:r>
        <w:r w:rsidRPr="002C1325">
          <w:rPr>
            <w:rFonts w:ascii="Times New Roman" w:eastAsia="Times New Roman" w:hAnsi="Times New Roman" w:cs="Times New Roman"/>
            <w:color w:val="000000"/>
            <w:kern w:val="0"/>
            <w:sz w:val="28"/>
            <w:szCs w:val="28"/>
            <w:lang w:eastAsia="ru-RU" w:bidi="ru-RU"/>
          </w:rPr>
          <w:tab/>
          <w:t>14</w:t>
        </w:r>
      </w:hyperlink>
    </w:p>
    <w:p w:rsidR="002C1325" w:rsidRPr="002C1325" w:rsidRDefault="002C1325" w:rsidP="002C1325">
      <w:pPr>
        <w:numPr>
          <w:ilvl w:val="0"/>
          <w:numId w:val="27"/>
        </w:numPr>
        <w:tabs>
          <w:tab w:val="clear" w:pos="709"/>
          <w:tab w:val="left" w:pos="507"/>
          <w:tab w:val="right" w:pos="9468"/>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14" w:tooltip="Current Document">
        <w:r w:rsidRPr="002C1325">
          <w:rPr>
            <w:rFonts w:ascii="Times New Roman" w:eastAsia="Times New Roman" w:hAnsi="Times New Roman" w:cs="Times New Roman"/>
            <w:color w:val="000000"/>
            <w:kern w:val="0"/>
            <w:sz w:val="28"/>
            <w:szCs w:val="28"/>
            <w:lang w:eastAsia="ru-RU" w:bidi="ru-RU"/>
          </w:rPr>
          <w:t>Конструктивные синтетические подходы</w:t>
        </w:r>
        <w:r w:rsidRPr="002C1325">
          <w:rPr>
            <w:rFonts w:ascii="Times New Roman" w:eastAsia="Times New Roman" w:hAnsi="Times New Roman" w:cs="Times New Roman"/>
            <w:color w:val="000000"/>
            <w:kern w:val="0"/>
            <w:sz w:val="28"/>
            <w:szCs w:val="28"/>
            <w:lang w:eastAsia="ru-RU" w:bidi="ru-RU"/>
          </w:rPr>
          <w:tab/>
          <w:t>17</w:t>
        </w:r>
      </w:hyperlink>
    </w:p>
    <w:p w:rsidR="002C1325" w:rsidRPr="002C1325" w:rsidRDefault="002C1325" w:rsidP="002C1325">
      <w:pPr>
        <w:numPr>
          <w:ilvl w:val="0"/>
          <w:numId w:val="29"/>
        </w:numPr>
        <w:tabs>
          <w:tab w:val="clear" w:pos="709"/>
          <w:tab w:val="left" w:pos="1459"/>
          <w:tab w:val="right" w:pos="9468"/>
        </w:tabs>
        <w:suppressAutoHyphens w:val="0"/>
        <w:spacing w:after="0" w:line="480" w:lineRule="exact"/>
        <w:ind w:left="760" w:firstLine="0"/>
        <w:jc w:val="left"/>
        <w:rPr>
          <w:rFonts w:ascii="Times New Roman" w:eastAsia="Times New Roman" w:hAnsi="Times New Roman" w:cs="Times New Roman"/>
          <w:color w:val="000000"/>
          <w:kern w:val="0"/>
          <w:sz w:val="28"/>
          <w:szCs w:val="28"/>
          <w:lang w:eastAsia="ru-RU" w:bidi="ru-RU"/>
        </w:rPr>
      </w:pPr>
      <w:hyperlink w:anchor="bookmark15" w:tooltip="Current Document">
        <w:r w:rsidRPr="002C1325">
          <w:rPr>
            <w:rFonts w:ascii="Times New Roman" w:eastAsia="Times New Roman" w:hAnsi="Times New Roman" w:cs="Times New Roman"/>
            <w:color w:val="000000"/>
            <w:kern w:val="0"/>
            <w:sz w:val="28"/>
            <w:szCs w:val="28"/>
            <w:lang w:eastAsia="ru-RU" w:bidi="ru-RU"/>
          </w:rPr>
          <w:t>Частичная рекристаллизация мезопористых материалов</w:t>
        </w:r>
        <w:r w:rsidRPr="002C1325">
          <w:rPr>
            <w:rFonts w:ascii="Times New Roman" w:eastAsia="Times New Roman" w:hAnsi="Times New Roman" w:cs="Times New Roman"/>
            <w:color w:val="000000"/>
            <w:kern w:val="0"/>
            <w:sz w:val="28"/>
            <w:szCs w:val="28"/>
            <w:lang w:eastAsia="ru-RU" w:bidi="ru-RU"/>
          </w:rPr>
          <w:tab/>
          <w:t>17</w:t>
        </w:r>
      </w:hyperlink>
    </w:p>
    <w:p w:rsidR="002C1325" w:rsidRPr="002C1325" w:rsidRDefault="002C1325" w:rsidP="002C1325">
      <w:pPr>
        <w:numPr>
          <w:ilvl w:val="0"/>
          <w:numId w:val="29"/>
        </w:numPr>
        <w:tabs>
          <w:tab w:val="clear" w:pos="709"/>
          <w:tab w:val="left" w:pos="1478"/>
          <w:tab w:val="right" w:pos="9468"/>
        </w:tabs>
        <w:suppressAutoHyphens w:val="0"/>
        <w:spacing w:after="0" w:line="480" w:lineRule="exact"/>
        <w:ind w:left="760" w:firstLine="0"/>
        <w:jc w:val="left"/>
        <w:rPr>
          <w:rFonts w:ascii="Times New Roman" w:eastAsia="Times New Roman" w:hAnsi="Times New Roman" w:cs="Times New Roman"/>
          <w:color w:val="000000"/>
          <w:kern w:val="0"/>
          <w:sz w:val="28"/>
          <w:szCs w:val="28"/>
          <w:lang w:eastAsia="ru-RU" w:bidi="ru-RU"/>
        </w:rPr>
      </w:pPr>
      <w:hyperlink w:anchor="bookmark16" w:tooltip="Current Document">
        <w:r w:rsidRPr="002C1325">
          <w:rPr>
            <w:rFonts w:ascii="Times New Roman" w:eastAsia="Times New Roman" w:hAnsi="Times New Roman" w:cs="Times New Roman"/>
            <w:color w:val="000000"/>
            <w:kern w:val="0"/>
            <w:sz w:val="28"/>
            <w:szCs w:val="28"/>
            <w:lang w:eastAsia="ru-RU" w:bidi="ru-RU"/>
          </w:rPr>
          <w:t>Синтез с использованием двух темплатов</w:t>
        </w:r>
        <w:r w:rsidRPr="002C1325">
          <w:rPr>
            <w:rFonts w:ascii="Times New Roman" w:eastAsia="Times New Roman" w:hAnsi="Times New Roman" w:cs="Times New Roman"/>
            <w:color w:val="000000"/>
            <w:kern w:val="0"/>
            <w:sz w:val="28"/>
            <w:szCs w:val="28"/>
            <w:lang w:eastAsia="ru-RU" w:bidi="ru-RU"/>
          </w:rPr>
          <w:tab/>
          <w:t>19</w:t>
        </w:r>
      </w:hyperlink>
    </w:p>
    <w:p w:rsidR="002C1325" w:rsidRPr="002C1325" w:rsidRDefault="002C1325" w:rsidP="002C1325">
      <w:pPr>
        <w:numPr>
          <w:ilvl w:val="0"/>
          <w:numId w:val="30"/>
        </w:numPr>
        <w:tabs>
          <w:tab w:val="clear" w:pos="709"/>
          <w:tab w:val="left" w:pos="2390"/>
          <w:tab w:val="right" w:pos="9468"/>
        </w:tabs>
        <w:suppressAutoHyphens w:val="0"/>
        <w:spacing w:after="0" w:line="480" w:lineRule="exact"/>
        <w:ind w:left="1480" w:firstLine="0"/>
        <w:jc w:val="left"/>
        <w:rPr>
          <w:rFonts w:ascii="Times New Roman" w:eastAsia="Times New Roman" w:hAnsi="Times New Roman" w:cs="Times New Roman"/>
          <w:color w:val="000000"/>
          <w:kern w:val="0"/>
          <w:sz w:val="28"/>
          <w:szCs w:val="28"/>
          <w:lang w:eastAsia="ru-RU" w:bidi="ru-RU"/>
        </w:rPr>
      </w:pPr>
      <w:hyperlink w:anchor="bookmark17" w:tooltip="Current Document">
        <w:r w:rsidRPr="002C1325">
          <w:rPr>
            <w:rFonts w:ascii="Times New Roman" w:eastAsia="Times New Roman" w:hAnsi="Times New Roman" w:cs="Times New Roman"/>
            <w:color w:val="000000"/>
            <w:kern w:val="0"/>
            <w:sz w:val="28"/>
            <w:szCs w:val="28"/>
            <w:lang w:eastAsia="ru-RU" w:bidi="ru-RU"/>
          </w:rPr>
          <w:t>Мягкотемплатный синтез</w:t>
        </w:r>
        <w:r w:rsidRPr="002C1325">
          <w:rPr>
            <w:rFonts w:ascii="Times New Roman" w:eastAsia="Times New Roman" w:hAnsi="Times New Roman" w:cs="Times New Roman"/>
            <w:color w:val="000000"/>
            <w:kern w:val="0"/>
            <w:sz w:val="28"/>
            <w:szCs w:val="28"/>
            <w:lang w:eastAsia="ru-RU" w:bidi="ru-RU"/>
          </w:rPr>
          <w:tab/>
          <w:t>19</w:t>
        </w:r>
      </w:hyperlink>
    </w:p>
    <w:p w:rsidR="002C1325" w:rsidRPr="002C1325" w:rsidRDefault="002C1325" w:rsidP="002C1325">
      <w:pPr>
        <w:numPr>
          <w:ilvl w:val="0"/>
          <w:numId w:val="30"/>
        </w:numPr>
        <w:tabs>
          <w:tab w:val="clear" w:pos="709"/>
          <w:tab w:val="left" w:pos="2410"/>
          <w:tab w:val="right" w:pos="9468"/>
        </w:tabs>
        <w:suppressAutoHyphens w:val="0"/>
        <w:spacing w:after="0" w:line="480" w:lineRule="exact"/>
        <w:ind w:left="1480" w:firstLine="0"/>
        <w:jc w:val="left"/>
        <w:rPr>
          <w:rFonts w:ascii="Times New Roman" w:eastAsia="Times New Roman" w:hAnsi="Times New Roman" w:cs="Times New Roman"/>
          <w:color w:val="000000"/>
          <w:kern w:val="0"/>
          <w:sz w:val="28"/>
          <w:szCs w:val="28"/>
          <w:lang w:eastAsia="ru-RU" w:bidi="ru-RU"/>
        </w:rPr>
      </w:pPr>
      <w:hyperlink w:anchor="bookmark18" w:tooltip="Current Document">
        <w:r w:rsidRPr="002C1325">
          <w:rPr>
            <w:rFonts w:ascii="Times New Roman" w:eastAsia="Times New Roman" w:hAnsi="Times New Roman" w:cs="Times New Roman"/>
            <w:color w:val="000000"/>
            <w:kern w:val="0"/>
            <w:sz w:val="28"/>
            <w:szCs w:val="28"/>
            <w:lang w:eastAsia="ru-RU" w:bidi="ru-RU"/>
          </w:rPr>
          <w:t>Твердотемплатный синтез</w:t>
        </w:r>
        <w:r w:rsidRPr="002C1325">
          <w:rPr>
            <w:rFonts w:ascii="Times New Roman" w:eastAsia="Times New Roman" w:hAnsi="Times New Roman" w:cs="Times New Roman"/>
            <w:color w:val="000000"/>
            <w:kern w:val="0"/>
            <w:sz w:val="28"/>
            <w:szCs w:val="28"/>
            <w:lang w:eastAsia="ru-RU" w:bidi="ru-RU"/>
          </w:rPr>
          <w:tab/>
          <w:t>22</w:t>
        </w:r>
      </w:hyperlink>
    </w:p>
    <w:p w:rsidR="002C1325" w:rsidRPr="002C1325" w:rsidRDefault="002C1325" w:rsidP="002C1325">
      <w:pPr>
        <w:numPr>
          <w:ilvl w:val="0"/>
          <w:numId w:val="29"/>
        </w:numPr>
        <w:tabs>
          <w:tab w:val="clear" w:pos="709"/>
          <w:tab w:val="left" w:pos="1478"/>
          <w:tab w:val="right" w:pos="9468"/>
        </w:tabs>
        <w:suppressAutoHyphens w:val="0"/>
        <w:spacing w:after="0" w:line="480" w:lineRule="exact"/>
        <w:ind w:left="760" w:firstLine="0"/>
        <w:jc w:val="left"/>
        <w:rPr>
          <w:rFonts w:ascii="Times New Roman" w:eastAsia="Times New Roman" w:hAnsi="Times New Roman" w:cs="Times New Roman"/>
          <w:color w:val="000000"/>
          <w:kern w:val="0"/>
          <w:sz w:val="28"/>
          <w:szCs w:val="28"/>
          <w:lang w:eastAsia="ru-RU" w:bidi="ru-RU"/>
        </w:rPr>
      </w:pPr>
      <w:hyperlink w:anchor="bookmark20" w:tooltip="Current Document">
        <w:r w:rsidRPr="002C1325">
          <w:rPr>
            <w:rFonts w:ascii="Times New Roman" w:eastAsia="Times New Roman" w:hAnsi="Times New Roman" w:cs="Times New Roman"/>
            <w:color w:val="000000"/>
            <w:kern w:val="0"/>
            <w:sz w:val="28"/>
            <w:szCs w:val="28"/>
            <w:lang w:eastAsia="ru-RU" w:bidi="ru-RU"/>
          </w:rPr>
          <w:t>Синтез на основе цеолитных нанокристаллов</w:t>
        </w:r>
        <w:r w:rsidRPr="002C1325">
          <w:rPr>
            <w:rFonts w:ascii="Times New Roman" w:eastAsia="Times New Roman" w:hAnsi="Times New Roman" w:cs="Times New Roman"/>
            <w:color w:val="000000"/>
            <w:kern w:val="0"/>
            <w:sz w:val="28"/>
            <w:szCs w:val="28"/>
            <w:lang w:eastAsia="ru-RU" w:bidi="ru-RU"/>
          </w:rPr>
          <w:tab/>
          <w:t>24</w:t>
        </w:r>
      </w:hyperlink>
    </w:p>
    <w:p w:rsidR="002C1325" w:rsidRPr="002C1325" w:rsidRDefault="002C1325" w:rsidP="002C1325">
      <w:pPr>
        <w:numPr>
          <w:ilvl w:val="0"/>
          <w:numId w:val="27"/>
        </w:numPr>
        <w:tabs>
          <w:tab w:val="clear" w:pos="709"/>
          <w:tab w:val="left" w:pos="507"/>
          <w:tab w:val="right" w:pos="9468"/>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21" w:tooltip="Current Document">
        <w:r w:rsidRPr="002C1325">
          <w:rPr>
            <w:rFonts w:ascii="Times New Roman" w:eastAsia="Times New Roman" w:hAnsi="Times New Roman" w:cs="Times New Roman"/>
            <w:color w:val="000000"/>
            <w:kern w:val="0"/>
            <w:sz w:val="28"/>
            <w:szCs w:val="28"/>
            <w:lang w:eastAsia="ru-RU" w:bidi="ru-RU"/>
          </w:rPr>
          <w:t>Деструктивно-конструктивные синтетические подходы</w:t>
        </w:r>
        <w:r w:rsidRPr="002C1325">
          <w:rPr>
            <w:rFonts w:ascii="Times New Roman" w:eastAsia="Times New Roman" w:hAnsi="Times New Roman" w:cs="Times New Roman"/>
            <w:color w:val="000000"/>
            <w:kern w:val="0"/>
            <w:sz w:val="28"/>
            <w:szCs w:val="28"/>
            <w:lang w:eastAsia="ru-RU" w:bidi="ru-RU"/>
          </w:rPr>
          <w:tab/>
          <w:t>26</w:t>
        </w:r>
      </w:hyperlink>
    </w:p>
    <w:p w:rsidR="002C1325" w:rsidRPr="002C1325" w:rsidRDefault="002C1325" w:rsidP="002C1325">
      <w:pPr>
        <w:numPr>
          <w:ilvl w:val="0"/>
          <w:numId w:val="31"/>
        </w:numPr>
        <w:tabs>
          <w:tab w:val="clear" w:pos="709"/>
          <w:tab w:val="left" w:pos="1459"/>
          <w:tab w:val="right" w:pos="9468"/>
        </w:tabs>
        <w:suppressAutoHyphens w:val="0"/>
        <w:spacing w:after="0" w:line="480" w:lineRule="exact"/>
        <w:ind w:left="760" w:firstLine="0"/>
        <w:jc w:val="left"/>
        <w:rPr>
          <w:rFonts w:ascii="Times New Roman" w:eastAsia="Times New Roman" w:hAnsi="Times New Roman" w:cs="Times New Roman"/>
          <w:color w:val="000000"/>
          <w:kern w:val="0"/>
          <w:sz w:val="28"/>
          <w:szCs w:val="28"/>
          <w:lang w:eastAsia="ru-RU" w:bidi="ru-RU"/>
        </w:rPr>
      </w:pPr>
      <w:hyperlink w:anchor="bookmark22" w:tooltip="Current Document">
        <w:r w:rsidRPr="002C1325">
          <w:rPr>
            <w:rFonts w:ascii="Times New Roman" w:eastAsia="Times New Roman" w:hAnsi="Times New Roman" w:cs="Times New Roman"/>
            <w:color w:val="000000"/>
            <w:kern w:val="0"/>
            <w:sz w:val="28"/>
            <w:szCs w:val="28"/>
            <w:lang w:eastAsia="ru-RU" w:bidi="ru-RU"/>
          </w:rPr>
          <w:t>Рекристаллизация цеолитов</w:t>
        </w:r>
        <w:r w:rsidRPr="002C1325">
          <w:rPr>
            <w:rFonts w:ascii="Times New Roman" w:eastAsia="Times New Roman" w:hAnsi="Times New Roman" w:cs="Times New Roman"/>
            <w:color w:val="000000"/>
            <w:kern w:val="0"/>
            <w:sz w:val="28"/>
            <w:szCs w:val="28"/>
            <w:lang w:eastAsia="ru-RU" w:bidi="ru-RU"/>
          </w:rPr>
          <w:tab/>
          <w:t>26</w:t>
        </w:r>
      </w:hyperlink>
    </w:p>
    <w:p w:rsidR="002C1325" w:rsidRPr="002C1325" w:rsidRDefault="002C1325" w:rsidP="002C1325">
      <w:pPr>
        <w:numPr>
          <w:ilvl w:val="0"/>
          <w:numId w:val="31"/>
        </w:numPr>
        <w:tabs>
          <w:tab w:val="clear" w:pos="709"/>
          <w:tab w:val="left" w:pos="1478"/>
          <w:tab w:val="right" w:pos="9468"/>
        </w:tabs>
        <w:suppressAutoHyphens w:val="0"/>
        <w:spacing w:after="0" w:line="480" w:lineRule="exact"/>
        <w:ind w:left="760" w:firstLine="0"/>
        <w:jc w:val="left"/>
        <w:rPr>
          <w:rFonts w:ascii="Times New Roman" w:eastAsia="Times New Roman" w:hAnsi="Times New Roman" w:cs="Times New Roman"/>
          <w:color w:val="000000"/>
          <w:kern w:val="0"/>
          <w:sz w:val="28"/>
          <w:szCs w:val="28"/>
          <w:lang w:eastAsia="ru-RU" w:bidi="ru-RU"/>
        </w:rPr>
      </w:pPr>
      <w:hyperlink w:anchor="bookmark23" w:tooltip="Current Document">
        <w:r w:rsidRPr="002C1325">
          <w:rPr>
            <w:rFonts w:ascii="Times New Roman" w:eastAsia="Times New Roman" w:hAnsi="Times New Roman" w:cs="Times New Roman"/>
            <w:color w:val="000000"/>
            <w:kern w:val="0"/>
            <w:sz w:val="28"/>
            <w:szCs w:val="28"/>
            <w:lang w:eastAsia="ru-RU" w:bidi="ru-RU"/>
          </w:rPr>
          <w:t>Мезоструктурирование цеолитов</w:t>
        </w:r>
        <w:r w:rsidRPr="002C1325">
          <w:rPr>
            <w:rFonts w:ascii="Times New Roman" w:eastAsia="Times New Roman" w:hAnsi="Times New Roman" w:cs="Times New Roman"/>
            <w:color w:val="000000"/>
            <w:kern w:val="0"/>
            <w:sz w:val="28"/>
            <w:szCs w:val="28"/>
            <w:lang w:eastAsia="ru-RU" w:bidi="ru-RU"/>
          </w:rPr>
          <w:tab/>
          <w:t>28</w:t>
        </w:r>
      </w:hyperlink>
    </w:p>
    <w:p w:rsidR="002C1325" w:rsidRPr="002C1325" w:rsidRDefault="002C1325" w:rsidP="002C1325">
      <w:pPr>
        <w:tabs>
          <w:tab w:val="clear" w:pos="709"/>
          <w:tab w:val="right" w:pos="9468"/>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24" w:tooltip="Current Document">
        <w:r w:rsidRPr="002C1325">
          <w:rPr>
            <w:rFonts w:ascii="Times New Roman" w:eastAsia="Times New Roman" w:hAnsi="Times New Roman" w:cs="Times New Roman"/>
            <w:color w:val="000000"/>
            <w:kern w:val="0"/>
            <w:sz w:val="28"/>
            <w:szCs w:val="28"/>
            <w:u w:val="single"/>
            <w:lang w:eastAsia="ru-RU" w:bidi="ru-RU"/>
          </w:rPr>
          <w:t>Глава 2. Рекристаллизованные материалы и их применение в гетерогенном катализе</w:t>
        </w:r>
        <w:r w:rsidRPr="002C1325">
          <w:rPr>
            <w:rFonts w:ascii="Times New Roman" w:eastAsia="Times New Roman" w:hAnsi="Times New Roman" w:cs="Times New Roman"/>
            <w:color w:val="000000"/>
            <w:kern w:val="0"/>
            <w:sz w:val="28"/>
            <w:szCs w:val="28"/>
            <w:lang w:eastAsia="ru-RU" w:bidi="ru-RU"/>
          </w:rPr>
          <w:tab/>
          <w:t>31</w:t>
        </w:r>
      </w:hyperlink>
    </w:p>
    <w:p w:rsidR="002C1325" w:rsidRPr="002C1325" w:rsidRDefault="002C1325" w:rsidP="002C1325">
      <w:pPr>
        <w:numPr>
          <w:ilvl w:val="1"/>
          <w:numId w:val="31"/>
        </w:numPr>
        <w:tabs>
          <w:tab w:val="clear" w:pos="709"/>
          <w:tab w:val="left" w:pos="512"/>
          <w:tab w:val="right" w:pos="9468"/>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26" w:tooltip="Current Document">
        <w:r w:rsidRPr="002C1325">
          <w:rPr>
            <w:rFonts w:ascii="Times New Roman" w:eastAsia="Times New Roman" w:hAnsi="Times New Roman" w:cs="Times New Roman"/>
            <w:color w:val="000000"/>
            <w:kern w:val="0"/>
            <w:sz w:val="28"/>
            <w:szCs w:val="28"/>
            <w:lang w:eastAsia="ru-RU" w:bidi="ru-RU"/>
          </w:rPr>
          <w:t xml:space="preserve">Мезоструктурированные цеолиты </w:t>
        </w:r>
        <w:r w:rsidRPr="002C1325">
          <w:rPr>
            <w:rFonts w:ascii="Times New Roman" w:eastAsia="Times New Roman" w:hAnsi="Times New Roman" w:cs="Times New Roman"/>
            <w:color w:val="000000"/>
            <w:kern w:val="0"/>
            <w:sz w:val="28"/>
            <w:szCs w:val="28"/>
            <w:lang w:val="en-US" w:eastAsia="en-US" w:bidi="en-US"/>
          </w:rPr>
          <w:t>(RZEO-</w:t>
        </w:r>
        <w:r w:rsidRPr="002C1325">
          <w:rPr>
            <w:rFonts w:ascii="Times New Roman" w:eastAsia="Times New Roman" w:hAnsi="Times New Roman" w:cs="Times New Roman"/>
            <w:color w:val="000000"/>
            <w:kern w:val="0"/>
            <w:sz w:val="28"/>
            <w:szCs w:val="28"/>
            <w:lang w:eastAsia="ru-RU" w:bidi="ru-RU"/>
          </w:rPr>
          <w:t>1)</w:t>
        </w:r>
        <w:r w:rsidRPr="002C1325">
          <w:rPr>
            <w:rFonts w:ascii="Times New Roman" w:eastAsia="Times New Roman" w:hAnsi="Times New Roman" w:cs="Times New Roman"/>
            <w:color w:val="000000"/>
            <w:kern w:val="0"/>
            <w:sz w:val="28"/>
            <w:szCs w:val="28"/>
            <w:lang w:eastAsia="ru-RU" w:bidi="ru-RU"/>
          </w:rPr>
          <w:tab/>
          <w:t>31</w:t>
        </w:r>
      </w:hyperlink>
    </w:p>
    <w:p w:rsidR="002C1325" w:rsidRPr="002C1325" w:rsidRDefault="002C1325" w:rsidP="002C1325">
      <w:pPr>
        <w:numPr>
          <w:ilvl w:val="1"/>
          <w:numId w:val="31"/>
        </w:numPr>
        <w:tabs>
          <w:tab w:val="clear" w:pos="709"/>
          <w:tab w:val="left" w:pos="531"/>
          <w:tab w:val="right" w:pos="9468"/>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27" w:tooltip="Current Document">
        <w:r w:rsidRPr="002C1325">
          <w:rPr>
            <w:rFonts w:ascii="Times New Roman" w:eastAsia="Times New Roman" w:hAnsi="Times New Roman" w:cs="Times New Roman"/>
            <w:color w:val="000000"/>
            <w:kern w:val="0"/>
            <w:sz w:val="28"/>
            <w:szCs w:val="28"/>
            <w:lang w:eastAsia="ru-RU" w:bidi="ru-RU"/>
          </w:rPr>
          <w:t xml:space="preserve">Микро-мезопористые композиты </w:t>
        </w:r>
        <w:r w:rsidRPr="002C1325">
          <w:rPr>
            <w:rFonts w:ascii="Times New Roman" w:eastAsia="Times New Roman" w:hAnsi="Times New Roman" w:cs="Times New Roman"/>
            <w:color w:val="000000"/>
            <w:kern w:val="0"/>
            <w:sz w:val="28"/>
            <w:szCs w:val="28"/>
            <w:lang w:val="en-US" w:eastAsia="en-US" w:bidi="en-US"/>
          </w:rPr>
          <w:t>(RZEO-2)</w:t>
        </w:r>
        <w:r w:rsidRPr="002C1325">
          <w:rPr>
            <w:rFonts w:ascii="Times New Roman" w:eastAsia="Times New Roman" w:hAnsi="Times New Roman" w:cs="Times New Roman"/>
            <w:color w:val="000000"/>
            <w:kern w:val="0"/>
            <w:sz w:val="28"/>
            <w:szCs w:val="28"/>
            <w:lang w:val="en-US" w:eastAsia="en-US" w:bidi="en-US"/>
          </w:rPr>
          <w:tab/>
        </w:r>
        <w:r w:rsidRPr="002C1325">
          <w:rPr>
            <w:rFonts w:ascii="Times New Roman" w:eastAsia="Times New Roman" w:hAnsi="Times New Roman" w:cs="Times New Roman"/>
            <w:color w:val="000000"/>
            <w:kern w:val="0"/>
            <w:sz w:val="28"/>
            <w:szCs w:val="28"/>
            <w:lang w:eastAsia="ru-RU" w:bidi="ru-RU"/>
          </w:rPr>
          <w:t>35</w:t>
        </w:r>
      </w:hyperlink>
    </w:p>
    <w:p w:rsidR="002C1325" w:rsidRPr="002C1325" w:rsidRDefault="002C1325" w:rsidP="002C1325">
      <w:pPr>
        <w:numPr>
          <w:ilvl w:val="1"/>
          <w:numId w:val="31"/>
        </w:numPr>
        <w:tabs>
          <w:tab w:val="clear" w:pos="709"/>
          <w:tab w:val="left" w:pos="531"/>
          <w:tab w:val="right" w:pos="9468"/>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28" w:tooltip="Current Document">
        <w:r w:rsidRPr="002C1325">
          <w:rPr>
            <w:rFonts w:ascii="Times New Roman" w:eastAsia="Times New Roman" w:hAnsi="Times New Roman" w:cs="Times New Roman"/>
            <w:color w:val="000000"/>
            <w:kern w:val="0"/>
            <w:sz w:val="28"/>
            <w:szCs w:val="28"/>
            <w:lang w:eastAsia="ru-RU" w:bidi="ru-RU"/>
          </w:rPr>
          <w:t xml:space="preserve">Мезопористые материалы с цеолитными фрагментами </w:t>
        </w:r>
        <w:r w:rsidRPr="002C1325">
          <w:rPr>
            <w:rFonts w:ascii="Times New Roman" w:eastAsia="Times New Roman" w:hAnsi="Times New Roman" w:cs="Times New Roman"/>
            <w:color w:val="000000"/>
            <w:kern w:val="0"/>
            <w:sz w:val="28"/>
            <w:szCs w:val="28"/>
            <w:lang w:val="en-US" w:eastAsia="en-US" w:bidi="en-US"/>
          </w:rPr>
          <w:t>(RZEO-3)</w:t>
        </w:r>
        <w:r w:rsidRPr="002C1325">
          <w:rPr>
            <w:rFonts w:ascii="Times New Roman" w:eastAsia="Times New Roman" w:hAnsi="Times New Roman" w:cs="Times New Roman"/>
            <w:color w:val="000000"/>
            <w:kern w:val="0"/>
            <w:sz w:val="28"/>
            <w:szCs w:val="28"/>
            <w:lang w:val="en-US" w:eastAsia="en-US" w:bidi="en-US"/>
          </w:rPr>
          <w:tab/>
        </w:r>
        <w:r w:rsidRPr="002C1325">
          <w:rPr>
            <w:rFonts w:ascii="Times New Roman" w:eastAsia="Times New Roman" w:hAnsi="Times New Roman" w:cs="Times New Roman"/>
            <w:color w:val="000000"/>
            <w:kern w:val="0"/>
            <w:sz w:val="28"/>
            <w:szCs w:val="28"/>
            <w:lang w:eastAsia="ru-RU" w:bidi="ru-RU"/>
          </w:rPr>
          <w:t>39</w:t>
        </w:r>
      </w:hyperlink>
    </w:p>
    <w:p w:rsidR="002C1325" w:rsidRPr="002C1325" w:rsidRDefault="002C1325" w:rsidP="002C1325">
      <w:pPr>
        <w:tabs>
          <w:tab w:val="clear" w:pos="709"/>
          <w:tab w:val="left" w:pos="9106"/>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33" w:tooltip="Current Document">
        <w:r w:rsidRPr="002C1325">
          <w:rPr>
            <w:rFonts w:ascii="Times New Roman" w:eastAsia="Times New Roman" w:hAnsi="Times New Roman" w:cs="Times New Roman"/>
            <w:color w:val="000000"/>
            <w:kern w:val="0"/>
            <w:sz w:val="28"/>
            <w:szCs w:val="28"/>
            <w:u w:val="single"/>
            <w:lang w:eastAsia="ru-RU" w:bidi="ru-RU"/>
          </w:rPr>
          <w:t>Г лава 3. Объекты и методы исследования (экспериментальная часть)</w:t>
        </w:r>
        <w:r w:rsidRPr="002C1325">
          <w:rPr>
            <w:rFonts w:ascii="Times New Roman" w:eastAsia="Times New Roman" w:hAnsi="Times New Roman" w:cs="Times New Roman"/>
            <w:color w:val="000000"/>
            <w:kern w:val="0"/>
            <w:sz w:val="28"/>
            <w:szCs w:val="28"/>
            <w:lang w:eastAsia="ru-RU" w:bidi="ru-RU"/>
          </w:rPr>
          <w:tab/>
          <w:t>46</w:t>
        </w:r>
      </w:hyperlink>
    </w:p>
    <w:p w:rsidR="002C1325" w:rsidRPr="002C1325" w:rsidRDefault="002C1325" w:rsidP="002C1325">
      <w:pPr>
        <w:numPr>
          <w:ilvl w:val="0"/>
          <w:numId w:val="32"/>
        </w:numPr>
        <w:tabs>
          <w:tab w:val="clear" w:pos="709"/>
          <w:tab w:val="left" w:pos="507"/>
          <w:tab w:val="right" w:pos="946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34" w:tooltip="Current Document">
        <w:r w:rsidRPr="002C1325">
          <w:rPr>
            <w:rFonts w:ascii="Times New Roman" w:eastAsia="Times New Roman" w:hAnsi="Times New Roman" w:cs="Times New Roman"/>
            <w:color w:val="000000"/>
            <w:kern w:val="0"/>
            <w:sz w:val="28"/>
            <w:szCs w:val="28"/>
            <w:lang w:eastAsia="ru-RU" w:bidi="ru-RU"/>
          </w:rPr>
          <w:t>Синтез микро-мезопористых материалов на основе морденита</w:t>
        </w:r>
        <w:r w:rsidRPr="002C1325">
          <w:rPr>
            <w:rFonts w:ascii="Times New Roman" w:eastAsia="Times New Roman" w:hAnsi="Times New Roman" w:cs="Times New Roman"/>
            <w:color w:val="000000"/>
            <w:kern w:val="0"/>
            <w:sz w:val="28"/>
            <w:szCs w:val="28"/>
            <w:lang w:eastAsia="ru-RU" w:bidi="ru-RU"/>
          </w:rPr>
          <w:tab/>
          <w:t>46</w:t>
        </w:r>
      </w:hyperlink>
    </w:p>
    <w:p w:rsidR="002C1325" w:rsidRPr="002C1325" w:rsidRDefault="002C1325" w:rsidP="002C1325">
      <w:pPr>
        <w:numPr>
          <w:ilvl w:val="0"/>
          <w:numId w:val="32"/>
        </w:numPr>
        <w:tabs>
          <w:tab w:val="clear" w:pos="709"/>
          <w:tab w:val="left" w:pos="526"/>
          <w:tab w:val="right" w:pos="946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35" w:tooltip="Current Document">
        <w:r w:rsidRPr="002C1325">
          <w:rPr>
            <w:rFonts w:ascii="Times New Roman" w:eastAsia="Times New Roman" w:hAnsi="Times New Roman" w:cs="Times New Roman"/>
            <w:color w:val="000000"/>
            <w:kern w:val="0"/>
            <w:sz w:val="28"/>
            <w:szCs w:val="28"/>
            <w:lang w:eastAsia="ru-RU" w:bidi="ru-RU"/>
          </w:rPr>
          <w:t>Модифицирование образцов</w:t>
        </w:r>
        <w:r w:rsidRPr="002C1325">
          <w:rPr>
            <w:rFonts w:ascii="Times New Roman" w:eastAsia="Times New Roman" w:hAnsi="Times New Roman" w:cs="Times New Roman"/>
            <w:color w:val="000000"/>
            <w:kern w:val="0"/>
            <w:sz w:val="28"/>
            <w:szCs w:val="28"/>
            <w:lang w:eastAsia="ru-RU" w:bidi="ru-RU"/>
          </w:rPr>
          <w:tab/>
          <w:t>48</w:t>
        </w:r>
      </w:hyperlink>
    </w:p>
    <w:p w:rsidR="002C1325" w:rsidRPr="002C1325" w:rsidRDefault="002C1325" w:rsidP="002C1325">
      <w:pPr>
        <w:numPr>
          <w:ilvl w:val="0"/>
          <w:numId w:val="33"/>
        </w:numPr>
        <w:tabs>
          <w:tab w:val="clear" w:pos="709"/>
          <w:tab w:val="left" w:pos="1478"/>
          <w:tab w:val="right" w:pos="946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36" w:tooltip="Current Document">
        <w:r w:rsidRPr="002C1325">
          <w:rPr>
            <w:rFonts w:ascii="Times New Roman" w:eastAsia="Times New Roman" w:hAnsi="Times New Roman" w:cs="Times New Roman"/>
            <w:color w:val="000000"/>
            <w:kern w:val="0"/>
            <w:sz w:val="28"/>
            <w:szCs w:val="28"/>
            <w:lang w:eastAsia="ru-RU" w:bidi="ru-RU"/>
          </w:rPr>
          <w:t>Декатионирование</w:t>
        </w:r>
        <w:r w:rsidRPr="002C1325">
          <w:rPr>
            <w:rFonts w:ascii="Times New Roman" w:eastAsia="Times New Roman" w:hAnsi="Times New Roman" w:cs="Times New Roman"/>
            <w:color w:val="000000"/>
            <w:kern w:val="0"/>
            <w:sz w:val="28"/>
            <w:szCs w:val="28"/>
            <w:lang w:eastAsia="ru-RU" w:bidi="ru-RU"/>
          </w:rPr>
          <w:tab/>
          <w:t>48</w:t>
        </w:r>
      </w:hyperlink>
    </w:p>
    <w:p w:rsidR="002C1325" w:rsidRPr="002C1325" w:rsidRDefault="002C1325" w:rsidP="002C1325">
      <w:pPr>
        <w:numPr>
          <w:ilvl w:val="0"/>
          <w:numId w:val="33"/>
        </w:numPr>
        <w:tabs>
          <w:tab w:val="clear" w:pos="709"/>
          <w:tab w:val="left" w:pos="1498"/>
          <w:tab w:val="right" w:pos="946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37" w:tooltip="Current Document">
        <w:r w:rsidRPr="002C1325">
          <w:rPr>
            <w:rFonts w:ascii="Times New Roman" w:eastAsia="Times New Roman" w:hAnsi="Times New Roman" w:cs="Times New Roman"/>
            <w:color w:val="000000"/>
            <w:kern w:val="0"/>
            <w:sz w:val="28"/>
            <w:szCs w:val="28"/>
            <w:lang w:eastAsia="ru-RU" w:bidi="ru-RU"/>
          </w:rPr>
          <w:t>Получение магнийсодержащих образцов</w:t>
        </w:r>
        <w:r w:rsidRPr="002C1325">
          <w:rPr>
            <w:rFonts w:ascii="Times New Roman" w:eastAsia="Times New Roman" w:hAnsi="Times New Roman" w:cs="Times New Roman"/>
            <w:color w:val="000000"/>
            <w:kern w:val="0"/>
            <w:sz w:val="28"/>
            <w:szCs w:val="28"/>
            <w:lang w:eastAsia="ru-RU" w:bidi="ru-RU"/>
          </w:rPr>
          <w:tab/>
          <w:t>48</w:t>
        </w:r>
      </w:hyperlink>
    </w:p>
    <w:p w:rsidR="002C1325" w:rsidRPr="002C1325" w:rsidRDefault="002C1325" w:rsidP="002C1325">
      <w:pPr>
        <w:numPr>
          <w:ilvl w:val="0"/>
          <w:numId w:val="32"/>
        </w:numPr>
        <w:tabs>
          <w:tab w:val="clear" w:pos="709"/>
          <w:tab w:val="left" w:pos="52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2C1325">
        <w:rPr>
          <w:rFonts w:ascii="Times New Roman" w:eastAsia="Times New Roman" w:hAnsi="Times New Roman" w:cs="Times New Roman"/>
          <w:color w:val="000000"/>
          <w:kern w:val="0"/>
          <w:sz w:val="28"/>
          <w:szCs w:val="28"/>
          <w:lang w:eastAsia="ru-RU" w:bidi="ru-RU"/>
        </w:rPr>
        <w:t>Методики химического и физико-химического исследования образцов 49</w:t>
      </w:r>
    </w:p>
    <w:p w:rsidR="002C1325" w:rsidRPr="002C1325" w:rsidRDefault="002C1325" w:rsidP="002C1325">
      <w:pPr>
        <w:numPr>
          <w:ilvl w:val="0"/>
          <w:numId w:val="34"/>
        </w:numPr>
        <w:tabs>
          <w:tab w:val="clear" w:pos="709"/>
          <w:tab w:val="left" w:pos="1478"/>
          <w:tab w:val="right" w:pos="946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39" w:tooltip="Current Document">
        <w:r w:rsidRPr="002C1325">
          <w:rPr>
            <w:rFonts w:ascii="Times New Roman" w:eastAsia="Times New Roman" w:hAnsi="Times New Roman" w:cs="Times New Roman"/>
            <w:color w:val="000000"/>
            <w:kern w:val="0"/>
            <w:sz w:val="28"/>
            <w:szCs w:val="28"/>
            <w:lang w:eastAsia="ru-RU" w:bidi="ru-RU"/>
          </w:rPr>
          <w:t>Рентгенофазовый анализ</w:t>
        </w:r>
        <w:r w:rsidRPr="002C1325">
          <w:rPr>
            <w:rFonts w:ascii="Times New Roman" w:eastAsia="Times New Roman" w:hAnsi="Times New Roman" w:cs="Times New Roman"/>
            <w:color w:val="000000"/>
            <w:kern w:val="0"/>
            <w:sz w:val="28"/>
            <w:szCs w:val="28"/>
            <w:lang w:eastAsia="ru-RU" w:bidi="ru-RU"/>
          </w:rPr>
          <w:tab/>
          <w:t>49</w:t>
        </w:r>
      </w:hyperlink>
      <w:r w:rsidRPr="002C1325">
        <w:rPr>
          <w:rFonts w:ascii="Times New Roman" w:eastAsia="Times New Roman" w:hAnsi="Times New Roman" w:cs="Times New Roman"/>
          <w:color w:val="000000"/>
          <w:kern w:val="0"/>
          <w:sz w:val="28"/>
          <w:szCs w:val="28"/>
          <w:lang w:eastAsia="ru-RU" w:bidi="ru-RU"/>
        </w:rPr>
        <w:fldChar w:fldCharType="end"/>
      </w:r>
    </w:p>
    <w:p w:rsidR="002C1325" w:rsidRPr="002C1325" w:rsidRDefault="002C1325" w:rsidP="002C1325">
      <w:pPr>
        <w:numPr>
          <w:ilvl w:val="0"/>
          <w:numId w:val="34"/>
        </w:numPr>
        <w:tabs>
          <w:tab w:val="clear" w:pos="709"/>
          <w:tab w:val="left" w:pos="149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sectPr w:rsidR="002C1325" w:rsidRPr="002C1325">
          <w:headerReference w:type="default" r:id="rId9"/>
          <w:pgSz w:w="11900" w:h="16840"/>
          <w:pgMar w:top="1101" w:right="615" w:bottom="1399" w:left="1718" w:header="0" w:footer="3" w:gutter="0"/>
          <w:cols w:space="720"/>
          <w:noEndnote/>
          <w:docGrid w:linePitch="360"/>
        </w:sectPr>
      </w:pPr>
      <w:r w:rsidRPr="002C1325">
        <w:rPr>
          <w:rFonts w:ascii="Times New Roman" w:eastAsia="Times New Roman" w:hAnsi="Times New Roman" w:cs="Times New Roman"/>
          <w:color w:val="000000"/>
          <w:kern w:val="0"/>
          <w:sz w:val="28"/>
          <w:szCs w:val="28"/>
          <w:lang w:eastAsia="ru-RU" w:bidi="ru-RU"/>
        </w:rPr>
        <w:t>Сканирующая и просвечивающая электронная микроскопия 49</w:t>
      </w:r>
    </w:p>
    <w:p w:rsidR="002C1325" w:rsidRPr="002C1325" w:rsidRDefault="002C1325" w:rsidP="002C1325">
      <w:pPr>
        <w:numPr>
          <w:ilvl w:val="0"/>
          <w:numId w:val="34"/>
        </w:numPr>
        <w:tabs>
          <w:tab w:val="clear" w:pos="709"/>
          <w:tab w:val="left" w:pos="146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2C1325">
        <w:rPr>
          <w:rFonts w:ascii="Times New Roman" w:eastAsia="Times New Roman" w:hAnsi="Times New Roman" w:cs="Times New Roman"/>
          <w:color w:val="000000"/>
          <w:kern w:val="0"/>
          <w:sz w:val="28"/>
          <w:szCs w:val="28"/>
          <w:lang w:eastAsia="ru-RU" w:bidi="ru-RU"/>
        </w:rPr>
        <w:t>Спектроскопия ЯМР</w:t>
      </w:r>
    </w:p>
    <w:p w:rsidR="002C1325" w:rsidRPr="002C1325" w:rsidRDefault="002C1325" w:rsidP="002C1325">
      <w:pPr>
        <w:numPr>
          <w:ilvl w:val="0"/>
          <w:numId w:val="34"/>
        </w:numPr>
        <w:tabs>
          <w:tab w:val="clear" w:pos="709"/>
          <w:tab w:val="left" w:pos="1478"/>
          <w:tab w:val="right" w:pos="947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2C1325">
        <w:rPr>
          <w:rFonts w:ascii="Times New Roman" w:eastAsia="Times New Roman" w:hAnsi="Times New Roman" w:cs="Times New Roman"/>
          <w:color w:val="000000"/>
          <w:kern w:val="0"/>
          <w:sz w:val="28"/>
          <w:szCs w:val="28"/>
          <w:lang w:eastAsia="ru-RU" w:bidi="ru-RU"/>
        </w:rPr>
        <w:fldChar w:fldCharType="begin"/>
      </w:r>
      <w:r w:rsidRPr="002C1325">
        <w:rPr>
          <w:rFonts w:ascii="Times New Roman" w:eastAsia="Times New Roman" w:hAnsi="Times New Roman" w:cs="Times New Roman"/>
          <w:color w:val="000000"/>
          <w:kern w:val="0"/>
          <w:sz w:val="28"/>
          <w:szCs w:val="28"/>
          <w:lang w:eastAsia="ru-RU" w:bidi="ru-RU"/>
        </w:rPr>
        <w:instrText xml:space="preserve"> TOC \o "1-5" \h \z </w:instrText>
      </w:r>
      <w:r w:rsidRPr="002C1325">
        <w:rPr>
          <w:rFonts w:ascii="Times New Roman" w:eastAsia="Times New Roman" w:hAnsi="Times New Roman" w:cs="Times New Roman"/>
          <w:color w:val="000000"/>
          <w:kern w:val="0"/>
          <w:sz w:val="28"/>
          <w:szCs w:val="28"/>
          <w:lang w:eastAsia="ru-RU" w:bidi="ru-RU"/>
        </w:rPr>
        <w:fldChar w:fldCharType="separate"/>
      </w:r>
      <w:hyperlink w:anchor="bookmark42" w:tooltip="Current Document">
        <w:r w:rsidRPr="002C1325">
          <w:rPr>
            <w:rFonts w:ascii="Times New Roman" w:eastAsia="Times New Roman" w:hAnsi="Times New Roman" w:cs="Times New Roman"/>
            <w:color w:val="000000"/>
            <w:kern w:val="0"/>
            <w:sz w:val="28"/>
            <w:szCs w:val="28"/>
            <w:lang w:eastAsia="ru-RU" w:bidi="ru-RU"/>
          </w:rPr>
          <w:t>Низкотемпературная адсорбция азота</w:t>
        </w:r>
        <w:r w:rsidRPr="002C1325">
          <w:rPr>
            <w:rFonts w:ascii="Times New Roman" w:eastAsia="Times New Roman" w:hAnsi="Times New Roman" w:cs="Times New Roman"/>
            <w:color w:val="000000"/>
            <w:kern w:val="0"/>
            <w:sz w:val="28"/>
            <w:szCs w:val="28"/>
            <w:lang w:eastAsia="ru-RU" w:bidi="ru-RU"/>
          </w:rPr>
          <w:tab/>
          <w:t>50</w:t>
        </w:r>
      </w:hyperlink>
    </w:p>
    <w:p w:rsidR="002C1325" w:rsidRPr="002C1325" w:rsidRDefault="002C1325" w:rsidP="002C1325">
      <w:pPr>
        <w:numPr>
          <w:ilvl w:val="0"/>
          <w:numId w:val="34"/>
        </w:numPr>
        <w:tabs>
          <w:tab w:val="clear" w:pos="709"/>
          <w:tab w:val="left" w:pos="1478"/>
          <w:tab w:val="right" w:pos="947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43" w:tooltip="Current Document">
        <w:r w:rsidRPr="002C1325">
          <w:rPr>
            <w:rFonts w:ascii="Times New Roman" w:eastAsia="Times New Roman" w:hAnsi="Times New Roman" w:cs="Times New Roman"/>
            <w:color w:val="000000"/>
            <w:kern w:val="0"/>
            <w:sz w:val="28"/>
            <w:szCs w:val="28"/>
            <w:lang w:eastAsia="ru-RU" w:bidi="ru-RU"/>
          </w:rPr>
          <w:t>Химический анализ</w:t>
        </w:r>
        <w:r w:rsidRPr="002C1325">
          <w:rPr>
            <w:rFonts w:ascii="Times New Roman" w:eastAsia="Times New Roman" w:hAnsi="Times New Roman" w:cs="Times New Roman"/>
            <w:color w:val="000000"/>
            <w:kern w:val="0"/>
            <w:sz w:val="28"/>
            <w:szCs w:val="28"/>
            <w:lang w:eastAsia="ru-RU" w:bidi="ru-RU"/>
          </w:rPr>
          <w:tab/>
          <w:t>51</w:t>
        </w:r>
      </w:hyperlink>
    </w:p>
    <w:p w:rsidR="002C1325" w:rsidRPr="002C1325" w:rsidRDefault="002C1325" w:rsidP="002C1325">
      <w:pPr>
        <w:numPr>
          <w:ilvl w:val="0"/>
          <w:numId w:val="34"/>
        </w:numPr>
        <w:tabs>
          <w:tab w:val="clear" w:pos="709"/>
          <w:tab w:val="left" w:pos="147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2C1325">
        <w:rPr>
          <w:rFonts w:ascii="Times New Roman" w:eastAsia="Times New Roman" w:hAnsi="Times New Roman" w:cs="Times New Roman"/>
          <w:color w:val="000000"/>
          <w:kern w:val="0"/>
          <w:sz w:val="28"/>
          <w:szCs w:val="28"/>
          <w:lang w:eastAsia="ru-RU" w:bidi="ru-RU"/>
        </w:rPr>
        <w:t>Термогравиметрический и дифференциальный термический</w:t>
      </w:r>
    </w:p>
    <w:p w:rsidR="002C1325" w:rsidRPr="002C1325" w:rsidRDefault="002C1325" w:rsidP="002C1325">
      <w:pPr>
        <w:tabs>
          <w:tab w:val="clear" w:pos="709"/>
          <w:tab w:val="right" w:pos="9477"/>
        </w:tabs>
        <w:suppressAutoHyphens w:val="0"/>
        <w:spacing w:after="0" w:line="480" w:lineRule="exact"/>
        <w:ind w:left="740" w:firstLine="0"/>
        <w:rPr>
          <w:rFonts w:ascii="Times New Roman" w:eastAsia="Times New Roman" w:hAnsi="Times New Roman" w:cs="Times New Roman"/>
          <w:color w:val="000000"/>
          <w:kern w:val="0"/>
          <w:sz w:val="28"/>
          <w:szCs w:val="28"/>
          <w:lang w:eastAsia="ru-RU" w:bidi="ru-RU"/>
        </w:rPr>
      </w:pPr>
      <w:r w:rsidRPr="002C1325">
        <w:rPr>
          <w:rFonts w:ascii="Times New Roman" w:eastAsia="Times New Roman" w:hAnsi="Times New Roman" w:cs="Times New Roman"/>
          <w:color w:val="000000"/>
          <w:kern w:val="0"/>
          <w:sz w:val="28"/>
          <w:szCs w:val="28"/>
          <w:lang w:eastAsia="ru-RU" w:bidi="ru-RU"/>
        </w:rPr>
        <w:t>анализ</w:t>
      </w:r>
      <w:r w:rsidRPr="002C1325">
        <w:rPr>
          <w:rFonts w:ascii="Times New Roman" w:eastAsia="Times New Roman" w:hAnsi="Times New Roman" w:cs="Times New Roman"/>
          <w:color w:val="000000"/>
          <w:kern w:val="0"/>
          <w:sz w:val="28"/>
          <w:szCs w:val="28"/>
          <w:lang w:eastAsia="ru-RU" w:bidi="ru-RU"/>
        </w:rPr>
        <w:tab/>
        <w:t>51</w:t>
      </w:r>
    </w:p>
    <w:p w:rsidR="002C1325" w:rsidRPr="002C1325" w:rsidRDefault="002C1325" w:rsidP="002C1325">
      <w:pPr>
        <w:numPr>
          <w:ilvl w:val="0"/>
          <w:numId w:val="34"/>
        </w:numPr>
        <w:tabs>
          <w:tab w:val="clear" w:pos="709"/>
          <w:tab w:val="left" w:pos="1478"/>
          <w:tab w:val="right" w:pos="947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45" w:tooltip="Current Document">
        <w:r w:rsidRPr="002C1325">
          <w:rPr>
            <w:rFonts w:ascii="Times New Roman" w:eastAsia="Times New Roman" w:hAnsi="Times New Roman" w:cs="Times New Roman"/>
            <w:color w:val="000000"/>
            <w:kern w:val="0"/>
            <w:sz w:val="28"/>
            <w:szCs w:val="28"/>
            <w:lang w:eastAsia="ru-RU" w:bidi="ru-RU"/>
          </w:rPr>
          <w:t>ИК-спектроскопия</w:t>
        </w:r>
        <w:r w:rsidRPr="002C1325">
          <w:rPr>
            <w:rFonts w:ascii="Times New Roman" w:eastAsia="Times New Roman" w:hAnsi="Times New Roman" w:cs="Times New Roman"/>
            <w:color w:val="000000"/>
            <w:kern w:val="0"/>
            <w:sz w:val="28"/>
            <w:szCs w:val="28"/>
            <w:lang w:eastAsia="ru-RU" w:bidi="ru-RU"/>
          </w:rPr>
          <w:tab/>
          <w:t>52</w:t>
        </w:r>
      </w:hyperlink>
    </w:p>
    <w:p w:rsidR="002C1325" w:rsidRPr="002C1325" w:rsidRDefault="002C1325" w:rsidP="002C1325">
      <w:pPr>
        <w:numPr>
          <w:ilvl w:val="0"/>
          <w:numId w:val="34"/>
        </w:numPr>
        <w:tabs>
          <w:tab w:val="clear" w:pos="709"/>
          <w:tab w:val="left" w:pos="1478"/>
          <w:tab w:val="right" w:pos="947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46" w:tooltip="Current Document">
        <w:r w:rsidRPr="002C1325">
          <w:rPr>
            <w:rFonts w:ascii="Times New Roman" w:eastAsia="Times New Roman" w:hAnsi="Times New Roman" w:cs="Times New Roman"/>
            <w:color w:val="000000"/>
            <w:kern w:val="0"/>
            <w:sz w:val="28"/>
            <w:szCs w:val="28"/>
            <w:lang w:eastAsia="ru-RU" w:bidi="ru-RU"/>
          </w:rPr>
          <w:t>Термопрограммированная десорбция аммиака</w:t>
        </w:r>
        <w:r w:rsidRPr="002C1325">
          <w:rPr>
            <w:rFonts w:ascii="Times New Roman" w:eastAsia="Times New Roman" w:hAnsi="Times New Roman" w:cs="Times New Roman"/>
            <w:color w:val="000000"/>
            <w:kern w:val="0"/>
            <w:sz w:val="28"/>
            <w:szCs w:val="28"/>
            <w:lang w:eastAsia="ru-RU" w:bidi="ru-RU"/>
          </w:rPr>
          <w:tab/>
          <w:t>53</w:t>
        </w:r>
      </w:hyperlink>
    </w:p>
    <w:p w:rsidR="002C1325" w:rsidRPr="002C1325" w:rsidRDefault="002C1325" w:rsidP="002C1325">
      <w:pPr>
        <w:numPr>
          <w:ilvl w:val="0"/>
          <w:numId w:val="32"/>
        </w:numPr>
        <w:tabs>
          <w:tab w:val="clear" w:pos="709"/>
          <w:tab w:val="left" w:pos="526"/>
          <w:tab w:val="right" w:pos="947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47" w:tooltip="Current Document">
        <w:r w:rsidRPr="002C1325">
          <w:rPr>
            <w:rFonts w:ascii="Times New Roman" w:eastAsia="Times New Roman" w:hAnsi="Times New Roman" w:cs="Times New Roman"/>
            <w:color w:val="000000"/>
            <w:kern w:val="0"/>
            <w:sz w:val="28"/>
            <w:szCs w:val="28"/>
            <w:lang w:eastAsia="ru-RU" w:bidi="ru-RU"/>
          </w:rPr>
          <w:t>Методики проведения каталитических экспериментов</w:t>
        </w:r>
        <w:r w:rsidRPr="002C1325">
          <w:rPr>
            <w:rFonts w:ascii="Times New Roman" w:eastAsia="Times New Roman" w:hAnsi="Times New Roman" w:cs="Times New Roman"/>
            <w:color w:val="000000"/>
            <w:kern w:val="0"/>
            <w:sz w:val="28"/>
            <w:szCs w:val="28"/>
            <w:lang w:eastAsia="ru-RU" w:bidi="ru-RU"/>
          </w:rPr>
          <w:tab/>
          <w:t>53</w:t>
        </w:r>
      </w:hyperlink>
    </w:p>
    <w:p w:rsidR="002C1325" w:rsidRPr="002C1325" w:rsidRDefault="002C1325" w:rsidP="002C1325">
      <w:pPr>
        <w:numPr>
          <w:ilvl w:val="0"/>
          <w:numId w:val="35"/>
        </w:numPr>
        <w:tabs>
          <w:tab w:val="clear" w:pos="709"/>
          <w:tab w:val="left" w:pos="1458"/>
          <w:tab w:val="right" w:pos="947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48" w:tooltip="Current Document">
        <w:r w:rsidRPr="002C1325">
          <w:rPr>
            <w:rFonts w:ascii="Times New Roman" w:eastAsia="Times New Roman" w:hAnsi="Times New Roman" w:cs="Times New Roman"/>
            <w:color w:val="000000"/>
            <w:kern w:val="0"/>
            <w:sz w:val="28"/>
            <w:szCs w:val="28"/>
            <w:lang w:eastAsia="ru-RU" w:bidi="ru-RU"/>
          </w:rPr>
          <w:t>Олигомеризация бутиленов</w:t>
        </w:r>
        <w:r w:rsidRPr="002C1325">
          <w:rPr>
            <w:rFonts w:ascii="Times New Roman" w:eastAsia="Times New Roman" w:hAnsi="Times New Roman" w:cs="Times New Roman"/>
            <w:color w:val="000000"/>
            <w:kern w:val="0"/>
            <w:sz w:val="28"/>
            <w:szCs w:val="28"/>
            <w:lang w:eastAsia="ru-RU" w:bidi="ru-RU"/>
          </w:rPr>
          <w:tab/>
          <w:t>53</w:t>
        </w:r>
      </w:hyperlink>
    </w:p>
    <w:p w:rsidR="002C1325" w:rsidRPr="002C1325" w:rsidRDefault="002C1325" w:rsidP="002C1325">
      <w:pPr>
        <w:numPr>
          <w:ilvl w:val="0"/>
          <w:numId w:val="36"/>
        </w:numPr>
        <w:tabs>
          <w:tab w:val="clear" w:pos="709"/>
          <w:tab w:val="left" w:pos="2390"/>
          <w:tab w:val="right" w:pos="947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31" w:tooltip="Current Document">
        <w:r w:rsidRPr="002C1325">
          <w:rPr>
            <w:rFonts w:ascii="Times New Roman" w:eastAsia="Times New Roman" w:hAnsi="Times New Roman" w:cs="Times New Roman"/>
            <w:color w:val="000000"/>
            <w:kern w:val="0"/>
            <w:sz w:val="28"/>
            <w:szCs w:val="28"/>
            <w:lang w:eastAsia="ru-RU" w:bidi="ru-RU"/>
          </w:rPr>
          <w:t>Каталитическая установка</w:t>
        </w:r>
        <w:r w:rsidRPr="002C1325">
          <w:rPr>
            <w:rFonts w:ascii="Times New Roman" w:eastAsia="Times New Roman" w:hAnsi="Times New Roman" w:cs="Times New Roman"/>
            <w:color w:val="000000"/>
            <w:kern w:val="0"/>
            <w:sz w:val="28"/>
            <w:szCs w:val="28"/>
            <w:lang w:eastAsia="ru-RU" w:bidi="ru-RU"/>
          </w:rPr>
          <w:tab/>
          <w:t>53</w:t>
        </w:r>
      </w:hyperlink>
    </w:p>
    <w:p w:rsidR="002C1325" w:rsidRPr="002C1325" w:rsidRDefault="002C1325" w:rsidP="002C1325">
      <w:pPr>
        <w:numPr>
          <w:ilvl w:val="0"/>
          <w:numId w:val="36"/>
        </w:numPr>
        <w:tabs>
          <w:tab w:val="clear" w:pos="709"/>
          <w:tab w:val="left" w:pos="2409"/>
          <w:tab w:val="right" w:pos="947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49" w:tooltip="Current Document">
        <w:r w:rsidRPr="002C1325">
          <w:rPr>
            <w:rFonts w:ascii="Times New Roman" w:eastAsia="Times New Roman" w:hAnsi="Times New Roman" w:cs="Times New Roman"/>
            <w:color w:val="000000"/>
            <w:kern w:val="0"/>
            <w:sz w:val="28"/>
            <w:szCs w:val="28"/>
            <w:lang w:eastAsia="ru-RU" w:bidi="ru-RU"/>
          </w:rPr>
          <w:t>Проведение каталитического эксперимента</w:t>
        </w:r>
        <w:r w:rsidRPr="002C1325">
          <w:rPr>
            <w:rFonts w:ascii="Times New Roman" w:eastAsia="Times New Roman" w:hAnsi="Times New Roman" w:cs="Times New Roman"/>
            <w:color w:val="000000"/>
            <w:kern w:val="0"/>
            <w:sz w:val="28"/>
            <w:szCs w:val="28"/>
            <w:lang w:eastAsia="ru-RU" w:bidi="ru-RU"/>
          </w:rPr>
          <w:tab/>
          <w:t>54</w:t>
        </w:r>
      </w:hyperlink>
    </w:p>
    <w:p w:rsidR="002C1325" w:rsidRPr="002C1325" w:rsidRDefault="002C1325" w:rsidP="002C1325">
      <w:pPr>
        <w:numPr>
          <w:ilvl w:val="0"/>
          <w:numId w:val="36"/>
        </w:numPr>
        <w:tabs>
          <w:tab w:val="clear" w:pos="709"/>
          <w:tab w:val="left" w:pos="2409"/>
          <w:tab w:val="right" w:pos="947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50" w:tooltip="Current Document">
        <w:r w:rsidRPr="002C1325">
          <w:rPr>
            <w:rFonts w:ascii="Times New Roman" w:eastAsia="Times New Roman" w:hAnsi="Times New Roman" w:cs="Times New Roman"/>
            <w:color w:val="000000"/>
            <w:kern w:val="0"/>
            <w:sz w:val="28"/>
            <w:szCs w:val="28"/>
            <w:lang w:eastAsia="ru-RU" w:bidi="ru-RU"/>
          </w:rPr>
          <w:t>Хроматографический анализ продуктов</w:t>
        </w:r>
        <w:r w:rsidRPr="002C1325">
          <w:rPr>
            <w:rFonts w:ascii="Times New Roman" w:eastAsia="Times New Roman" w:hAnsi="Times New Roman" w:cs="Times New Roman"/>
            <w:color w:val="000000"/>
            <w:kern w:val="0"/>
            <w:sz w:val="28"/>
            <w:szCs w:val="28"/>
            <w:lang w:eastAsia="ru-RU" w:bidi="ru-RU"/>
          </w:rPr>
          <w:tab/>
          <w:t>55</w:t>
        </w:r>
      </w:hyperlink>
    </w:p>
    <w:p w:rsidR="002C1325" w:rsidRPr="002C1325" w:rsidRDefault="002C1325" w:rsidP="002C1325">
      <w:pPr>
        <w:numPr>
          <w:ilvl w:val="0"/>
          <w:numId w:val="36"/>
        </w:numPr>
        <w:tabs>
          <w:tab w:val="clear" w:pos="709"/>
          <w:tab w:val="left" w:pos="2409"/>
          <w:tab w:val="right" w:pos="947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32" w:tooltip="Current Document">
        <w:r w:rsidRPr="002C1325">
          <w:rPr>
            <w:rFonts w:ascii="Times New Roman" w:eastAsia="Times New Roman" w:hAnsi="Times New Roman" w:cs="Times New Roman"/>
            <w:color w:val="000000"/>
            <w:kern w:val="0"/>
            <w:sz w:val="28"/>
            <w:szCs w:val="28"/>
            <w:lang w:eastAsia="ru-RU" w:bidi="ru-RU"/>
          </w:rPr>
          <w:t>Обработка экспериментальных данных</w:t>
        </w:r>
        <w:r w:rsidRPr="002C1325">
          <w:rPr>
            <w:rFonts w:ascii="Times New Roman" w:eastAsia="Times New Roman" w:hAnsi="Times New Roman" w:cs="Times New Roman"/>
            <w:color w:val="000000"/>
            <w:kern w:val="0"/>
            <w:sz w:val="28"/>
            <w:szCs w:val="28"/>
            <w:lang w:eastAsia="ru-RU" w:bidi="ru-RU"/>
          </w:rPr>
          <w:tab/>
          <w:t>55</w:t>
        </w:r>
      </w:hyperlink>
    </w:p>
    <w:p w:rsidR="002C1325" w:rsidRPr="002C1325" w:rsidRDefault="002C1325" w:rsidP="002C1325">
      <w:pPr>
        <w:numPr>
          <w:ilvl w:val="0"/>
          <w:numId w:val="35"/>
        </w:numPr>
        <w:tabs>
          <w:tab w:val="clear" w:pos="709"/>
          <w:tab w:val="left" w:pos="1478"/>
          <w:tab w:val="right" w:pos="947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51" w:tooltip="Current Document">
        <w:r w:rsidRPr="002C1325">
          <w:rPr>
            <w:rFonts w:ascii="Times New Roman" w:eastAsia="Times New Roman" w:hAnsi="Times New Roman" w:cs="Times New Roman"/>
            <w:color w:val="000000"/>
            <w:kern w:val="0"/>
            <w:sz w:val="28"/>
            <w:szCs w:val="28"/>
            <w:lang w:eastAsia="ru-RU" w:bidi="ru-RU"/>
          </w:rPr>
          <w:t>Синтез изобутилена из ацетона</w:t>
        </w:r>
        <w:r w:rsidRPr="002C1325">
          <w:rPr>
            <w:rFonts w:ascii="Times New Roman" w:eastAsia="Times New Roman" w:hAnsi="Times New Roman" w:cs="Times New Roman"/>
            <w:color w:val="000000"/>
            <w:kern w:val="0"/>
            <w:sz w:val="28"/>
            <w:szCs w:val="28"/>
            <w:lang w:eastAsia="ru-RU" w:bidi="ru-RU"/>
          </w:rPr>
          <w:tab/>
          <w:t>56</w:t>
        </w:r>
      </w:hyperlink>
    </w:p>
    <w:p w:rsidR="002C1325" w:rsidRPr="002C1325" w:rsidRDefault="002C1325" w:rsidP="002C1325">
      <w:pPr>
        <w:numPr>
          <w:ilvl w:val="0"/>
          <w:numId w:val="37"/>
        </w:numPr>
        <w:tabs>
          <w:tab w:val="clear" w:pos="709"/>
          <w:tab w:val="left" w:pos="2390"/>
          <w:tab w:val="right" w:pos="947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52" w:tooltip="Current Document">
        <w:r w:rsidRPr="002C1325">
          <w:rPr>
            <w:rFonts w:ascii="Times New Roman" w:eastAsia="Times New Roman" w:hAnsi="Times New Roman" w:cs="Times New Roman"/>
            <w:color w:val="000000"/>
            <w:kern w:val="0"/>
            <w:sz w:val="28"/>
            <w:szCs w:val="28"/>
            <w:lang w:eastAsia="ru-RU" w:bidi="ru-RU"/>
          </w:rPr>
          <w:t>Каталитическая установка</w:t>
        </w:r>
        <w:r w:rsidRPr="002C1325">
          <w:rPr>
            <w:rFonts w:ascii="Times New Roman" w:eastAsia="Times New Roman" w:hAnsi="Times New Roman" w:cs="Times New Roman"/>
            <w:color w:val="000000"/>
            <w:kern w:val="0"/>
            <w:sz w:val="28"/>
            <w:szCs w:val="28"/>
            <w:lang w:eastAsia="ru-RU" w:bidi="ru-RU"/>
          </w:rPr>
          <w:tab/>
          <w:t>56</w:t>
        </w:r>
      </w:hyperlink>
    </w:p>
    <w:p w:rsidR="002C1325" w:rsidRPr="002C1325" w:rsidRDefault="002C1325" w:rsidP="002C1325">
      <w:pPr>
        <w:numPr>
          <w:ilvl w:val="0"/>
          <w:numId w:val="37"/>
        </w:numPr>
        <w:tabs>
          <w:tab w:val="clear" w:pos="709"/>
          <w:tab w:val="left" w:pos="2409"/>
          <w:tab w:val="right" w:pos="947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53" w:tooltip="Current Document">
        <w:r w:rsidRPr="002C1325">
          <w:rPr>
            <w:rFonts w:ascii="Times New Roman" w:eastAsia="Times New Roman" w:hAnsi="Times New Roman" w:cs="Times New Roman"/>
            <w:color w:val="000000"/>
            <w:kern w:val="0"/>
            <w:sz w:val="28"/>
            <w:szCs w:val="28"/>
            <w:lang w:eastAsia="ru-RU" w:bidi="ru-RU"/>
          </w:rPr>
          <w:t>Проведение каталитического эксперимента</w:t>
        </w:r>
        <w:r w:rsidRPr="002C1325">
          <w:rPr>
            <w:rFonts w:ascii="Times New Roman" w:eastAsia="Times New Roman" w:hAnsi="Times New Roman" w:cs="Times New Roman"/>
            <w:color w:val="000000"/>
            <w:kern w:val="0"/>
            <w:sz w:val="28"/>
            <w:szCs w:val="28"/>
            <w:lang w:eastAsia="ru-RU" w:bidi="ru-RU"/>
          </w:rPr>
          <w:tab/>
          <w:t>56</w:t>
        </w:r>
      </w:hyperlink>
    </w:p>
    <w:p w:rsidR="002C1325" w:rsidRPr="002C1325" w:rsidRDefault="002C1325" w:rsidP="002C1325">
      <w:pPr>
        <w:numPr>
          <w:ilvl w:val="0"/>
          <w:numId w:val="37"/>
        </w:numPr>
        <w:tabs>
          <w:tab w:val="clear" w:pos="709"/>
          <w:tab w:val="left" w:pos="2409"/>
          <w:tab w:val="right" w:pos="947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54" w:tooltip="Current Document">
        <w:r w:rsidRPr="002C1325">
          <w:rPr>
            <w:rFonts w:ascii="Times New Roman" w:eastAsia="Times New Roman" w:hAnsi="Times New Roman" w:cs="Times New Roman"/>
            <w:color w:val="000000"/>
            <w:kern w:val="0"/>
            <w:sz w:val="28"/>
            <w:szCs w:val="28"/>
            <w:lang w:eastAsia="ru-RU" w:bidi="ru-RU"/>
          </w:rPr>
          <w:t>Хроматографический анализ продуктов</w:t>
        </w:r>
        <w:r w:rsidRPr="002C1325">
          <w:rPr>
            <w:rFonts w:ascii="Times New Roman" w:eastAsia="Times New Roman" w:hAnsi="Times New Roman" w:cs="Times New Roman"/>
            <w:color w:val="000000"/>
            <w:kern w:val="0"/>
            <w:sz w:val="28"/>
            <w:szCs w:val="28"/>
            <w:lang w:eastAsia="ru-RU" w:bidi="ru-RU"/>
          </w:rPr>
          <w:tab/>
          <w:t>58</w:t>
        </w:r>
      </w:hyperlink>
    </w:p>
    <w:p w:rsidR="002C1325" w:rsidRPr="002C1325" w:rsidRDefault="002C1325" w:rsidP="002C1325">
      <w:pPr>
        <w:numPr>
          <w:ilvl w:val="0"/>
          <w:numId w:val="37"/>
        </w:numPr>
        <w:tabs>
          <w:tab w:val="clear" w:pos="709"/>
          <w:tab w:val="left" w:pos="2409"/>
          <w:tab w:val="right" w:pos="947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55" w:tooltip="Current Document">
        <w:r w:rsidRPr="002C1325">
          <w:rPr>
            <w:rFonts w:ascii="Times New Roman" w:eastAsia="Times New Roman" w:hAnsi="Times New Roman" w:cs="Times New Roman"/>
            <w:color w:val="000000"/>
            <w:kern w:val="0"/>
            <w:sz w:val="28"/>
            <w:szCs w:val="28"/>
            <w:lang w:eastAsia="ru-RU" w:bidi="ru-RU"/>
          </w:rPr>
          <w:t>Обработка экспериментальных данных</w:t>
        </w:r>
        <w:r w:rsidRPr="002C1325">
          <w:rPr>
            <w:rFonts w:ascii="Times New Roman" w:eastAsia="Times New Roman" w:hAnsi="Times New Roman" w:cs="Times New Roman"/>
            <w:color w:val="000000"/>
            <w:kern w:val="0"/>
            <w:sz w:val="28"/>
            <w:szCs w:val="28"/>
            <w:lang w:eastAsia="ru-RU" w:bidi="ru-RU"/>
          </w:rPr>
          <w:tab/>
          <w:t>58</w:t>
        </w:r>
      </w:hyperlink>
    </w:p>
    <w:p w:rsidR="002C1325" w:rsidRPr="002C1325" w:rsidRDefault="002C1325" w:rsidP="002C1325">
      <w:pPr>
        <w:tabs>
          <w:tab w:val="clear" w:pos="709"/>
          <w:tab w:val="right" w:pos="9477"/>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56" w:tooltip="Current Document">
        <w:r w:rsidRPr="002C1325">
          <w:rPr>
            <w:rFonts w:ascii="Times New Roman" w:eastAsia="Times New Roman" w:hAnsi="Times New Roman" w:cs="Times New Roman"/>
            <w:color w:val="000000"/>
            <w:kern w:val="0"/>
            <w:sz w:val="28"/>
            <w:szCs w:val="28"/>
            <w:u w:val="single"/>
            <w:lang w:eastAsia="ru-RU" w:bidi="ru-RU"/>
          </w:rPr>
          <w:t>Глава 4. Механизм рекристаллизации цеолитов в микро-мезопористые материалы</w:t>
        </w:r>
        <w:r w:rsidRPr="002C1325">
          <w:rPr>
            <w:rFonts w:ascii="Times New Roman" w:eastAsia="Times New Roman" w:hAnsi="Times New Roman" w:cs="Times New Roman"/>
            <w:color w:val="000000"/>
            <w:kern w:val="0"/>
            <w:sz w:val="28"/>
            <w:szCs w:val="28"/>
            <w:lang w:eastAsia="ru-RU" w:bidi="ru-RU"/>
          </w:rPr>
          <w:tab/>
          <w:t>60</w:t>
        </w:r>
      </w:hyperlink>
    </w:p>
    <w:p w:rsidR="002C1325" w:rsidRPr="002C1325" w:rsidRDefault="002C1325" w:rsidP="002C1325">
      <w:pPr>
        <w:numPr>
          <w:ilvl w:val="1"/>
          <w:numId w:val="37"/>
        </w:numPr>
        <w:tabs>
          <w:tab w:val="clear" w:pos="709"/>
          <w:tab w:val="left" w:pos="512"/>
          <w:tab w:val="right" w:pos="947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57" w:tooltip="Current Document">
        <w:r w:rsidRPr="002C1325">
          <w:rPr>
            <w:rFonts w:ascii="Times New Roman" w:eastAsia="Times New Roman" w:hAnsi="Times New Roman" w:cs="Times New Roman"/>
            <w:color w:val="000000"/>
            <w:kern w:val="0"/>
            <w:sz w:val="28"/>
            <w:szCs w:val="28"/>
            <w:lang w:eastAsia="ru-RU" w:bidi="ru-RU"/>
          </w:rPr>
          <w:t>Стадия I: Обработка щёлочью</w:t>
        </w:r>
        <w:r w:rsidRPr="002C1325">
          <w:rPr>
            <w:rFonts w:ascii="Times New Roman" w:eastAsia="Times New Roman" w:hAnsi="Times New Roman" w:cs="Times New Roman"/>
            <w:color w:val="000000"/>
            <w:kern w:val="0"/>
            <w:sz w:val="28"/>
            <w:szCs w:val="28"/>
            <w:lang w:eastAsia="ru-RU" w:bidi="ru-RU"/>
          </w:rPr>
          <w:tab/>
          <w:t>60</w:t>
        </w:r>
      </w:hyperlink>
    </w:p>
    <w:p w:rsidR="002C1325" w:rsidRPr="002C1325" w:rsidRDefault="002C1325" w:rsidP="002C1325">
      <w:pPr>
        <w:numPr>
          <w:ilvl w:val="1"/>
          <w:numId w:val="37"/>
        </w:numPr>
        <w:tabs>
          <w:tab w:val="clear" w:pos="709"/>
          <w:tab w:val="left" w:pos="531"/>
          <w:tab w:val="right" w:pos="947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61" w:tooltip="Current Document">
        <w:r w:rsidRPr="002C1325">
          <w:rPr>
            <w:rFonts w:ascii="Times New Roman" w:eastAsia="Times New Roman" w:hAnsi="Times New Roman" w:cs="Times New Roman"/>
            <w:color w:val="000000"/>
            <w:kern w:val="0"/>
            <w:sz w:val="28"/>
            <w:szCs w:val="28"/>
            <w:lang w:eastAsia="ru-RU" w:bidi="ru-RU"/>
          </w:rPr>
          <w:t xml:space="preserve">Стадия II: Обработка </w:t>
        </w:r>
        <w:r w:rsidRPr="002C1325">
          <w:rPr>
            <w:rFonts w:ascii="Times New Roman" w:eastAsia="Times New Roman" w:hAnsi="Times New Roman" w:cs="Times New Roman"/>
            <w:color w:val="000000"/>
            <w:kern w:val="0"/>
            <w:sz w:val="28"/>
            <w:szCs w:val="28"/>
            <w:lang w:val="en-US" w:eastAsia="en-US" w:bidi="en-US"/>
          </w:rPr>
          <w:t xml:space="preserve">CTAB </w:t>
        </w:r>
        <w:r w:rsidRPr="002C1325">
          <w:rPr>
            <w:rFonts w:ascii="Times New Roman" w:eastAsia="Times New Roman" w:hAnsi="Times New Roman" w:cs="Times New Roman"/>
            <w:color w:val="000000"/>
            <w:kern w:val="0"/>
            <w:sz w:val="28"/>
            <w:szCs w:val="28"/>
            <w:lang w:eastAsia="ru-RU" w:bidi="ru-RU"/>
          </w:rPr>
          <w:t>в присутствии щёлочи</w:t>
        </w:r>
        <w:r w:rsidRPr="002C1325">
          <w:rPr>
            <w:rFonts w:ascii="Times New Roman" w:eastAsia="Times New Roman" w:hAnsi="Times New Roman" w:cs="Times New Roman"/>
            <w:color w:val="000000"/>
            <w:kern w:val="0"/>
            <w:sz w:val="28"/>
            <w:szCs w:val="28"/>
            <w:lang w:eastAsia="ru-RU" w:bidi="ru-RU"/>
          </w:rPr>
          <w:tab/>
          <w:t>64</w:t>
        </w:r>
      </w:hyperlink>
    </w:p>
    <w:p w:rsidR="002C1325" w:rsidRPr="002C1325" w:rsidRDefault="002C1325" w:rsidP="002C1325">
      <w:pPr>
        <w:numPr>
          <w:ilvl w:val="1"/>
          <w:numId w:val="37"/>
        </w:numPr>
        <w:tabs>
          <w:tab w:val="clear" w:pos="709"/>
          <w:tab w:val="left" w:pos="531"/>
          <w:tab w:val="right" w:pos="947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62" w:tooltip="Current Document">
        <w:r w:rsidRPr="002C1325">
          <w:rPr>
            <w:rFonts w:ascii="Times New Roman" w:eastAsia="Times New Roman" w:hAnsi="Times New Roman" w:cs="Times New Roman"/>
            <w:color w:val="000000"/>
            <w:kern w:val="0"/>
            <w:sz w:val="28"/>
            <w:szCs w:val="28"/>
            <w:lang w:eastAsia="ru-RU" w:bidi="ru-RU"/>
          </w:rPr>
          <w:t xml:space="preserve">Стадия </w:t>
        </w:r>
        <w:r w:rsidRPr="002C1325">
          <w:rPr>
            <w:rFonts w:ascii="Times New Roman" w:eastAsia="Times New Roman" w:hAnsi="Times New Roman" w:cs="Times New Roman"/>
            <w:color w:val="000000"/>
            <w:kern w:val="0"/>
            <w:sz w:val="28"/>
            <w:szCs w:val="28"/>
            <w:lang w:val="en-US" w:eastAsia="en-US" w:bidi="en-US"/>
          </w:rPr>
          <w:t xml:space="preserve">III: </w:t>
        </w:r>
        <w:r w:rsidRPr="002C1325">
          <w:rPr>
            <w:rFonts w:ascii="Times New Roman" w:eastAsia="Times New Roman" w:hAnsi="Times New Roman" w:cs="Times New Roman"/>
            <w:color w:val="000000"/>
            <w:kern w:val="0"/>
            <w:sz w:val="28"/>
            <w:szCs w:val="28"/>
            <w:lang w:eastAsia="ru-RU" w:bidi="ru-RU"/>
          </w:rPr>
          <w:t>Гидротермальная обработка</w:t>
        </w:r>
        <w:r w:rsidRPr="002C1325">
          <w:rPr>
            <w:rFonts w:ascii="Times New Roman" w:eastAsia="Times New Roman" w:hAnsi="Times New Roman" w:cs="Times New Roman"/>
            <w:color w:val="000000"/>
            <w:kern w:val="0"/>
            <w:sz w:val="28"/>
            <w:szCs w:val="28"/>
            <w:lang w:eastAsia="ru-RU" w:bidi="ru-RU"/>
          </w:rPr>
          <w:tab/>
          <w:t>68</w:t>
        </w:r>
      </w:hyperlink>
    </w:p>
    <w:p w:rsidR="002C1325" w:rsidRPr="002C1325" w:rsidRDefault="002C1325" w:rsidP="002C1325">
      <w:pPr>
        <w:numPr>
          <w:ilvl w:val="1"/>
          <w:numId w:val="37"/>
        </w:numPr>
        <w:tabs>
          <w:tab w:val="clear" w:pos="709"/>
          <w:tab w:val="left" w:pos="531"/>
          <w:tab w:val="right" w:pos="947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65" w:tooltip="Current Document">
        <w:r w:rsidRPr="002C1325">
          <w:rPr>
            <w:rFonts w:ascii="Times New Roman" w:eastAsia="Times New Roman" w:hAnsi="Times New Roman" w:cs="Times New Roman"/>
            <w:color w:val="000000"/>
            <w:kern w:val="0"/>
            <w:sz w:val="28"/>
            <w:szCs w:val="28"/>
            <w:lang w:eastAsia="ru-RU" w:bidi="ru-RU"/>
          </w:rPr>
          <w:t>Стадия IV: Гидротермальная обработка при pH = 8-9</w:t>
        </w:r>
        <w:r w:rsidRPr="002C1325">
          <w:rPr>
            <w:rFonts w:ascii="Times New Roman" w:eastAsia="Times New Roman" w:hAnsi="Times New Roman" w:cs="Times New Roman"/>
            <w:color w:val="000000"/>
            <w:kern w:val="0"/>
            <w:sz w:val="28"/>
            <w:szCs w:val="28"/>
            <w:lang w:eastAsia="ru-RU" w:bidi="ru-RU"/>
          </w:rPr>
          <w:tab/>
          <w:t>72</w:t>
        </w:r>
      </w:hyperlink>
    </w:p>
    <w:p w:rsidR="002C1325" w:rsidRPr="002C1325" w:rsidRDefault="002C1325" w:rsidP="002C1325">
      <w:pPr>
        <w:numPr>
          <w:ilvl w:val="1"/>
          <w:numId w:val="37"/>
        </w:numPr>
        <w:tabs>
          <w:tab w:val="clear" w:pos="709"/>
          <w:tab w:val="left" w:pos="531"/>
          <w:tab w:val="right" w:pos="947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91" w:tooltip="Current Document">
        <w:r w:rsidRPr="002C1325">
          <w:rPr>
            <w:rFonts w:ascii="Times New Roman" w:eastAsia="Times New Roman" w:hAnsi="Times New Roman" w:cs="Times New Roman"/>
            <w:color w:val="000000"/>
            <w:kern w:val="0"/>
            <w:sz w:val="28"/>
            <w:szCs w:val="28"/>
            <w:lang w:eastAsia="ru-RU" w:bidi="ru-RU"/>
          </w:rPr>
          <w:t>Механизм рекристаллизации</w:t>
        </w:r>
        <w:r w:rsidRPr="002C1325">
          <w:rPr>
            <w:rFonts w:ascii="Times New Roman" w:eastAsia="Times New Roman" w:hAnsi="Times New Roman" w:cs="Times New Roman"/>
            <w:color w:val="000000"/>
            <w:kern w:val="0"/>
            <w:sz w:val="28"/>
            <w:szCs w:val="28"/>
            <w:lang w:eastAsia="ru-RU" w:bidi="ru-RU"/>
          </w:rPr>
          <w:tab/>
          <w:t>74</w:t>
        </w:r>
      </w:hyperlink>
    </w:p>
    <w:p w:rsidR="002C1325" w:rsidRPr="002C1325" w:rsidRDefault="002C1325" w:rsidP="002C1325">
      <w:pPr>
        <w:tabs>
          <w:tab w:val="clear" w:pos="709"/>
          <w:tab w:val="right" w:pos="9477"/>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92" w:tooltip="Current Document">
        <w:r w:rsidRPr="002C1325">
          <w:rPr>
            <w:rFonts w:ascii="Times New Roman" w:eastAsia="Times New Roman" w:hAnsi="Times New Roman" w:cs="Times New Roman"/>
            <w:color w:val="000000"/>
            <w:kern w:val="0"/>
            <w:sz w:val="28"/>
            <w:szCs w:val="28"/>
            <w:u w:val="single"/>
            <w:lang w:eastAsia="ru-RU" w:bidi="ru-RU"/>
          </w:rPr>
          <w:t>Глава 5. Основные параметры синтеза, определяющие формирование микро-мезопористых материалов разного типа</w:t>
        </w:r>
        <w:r w:rsidRPr="002C1325">
          <w:rPr>
            <w:rFonts w:ascii="Times New Roman" w:eastAsia="Times New Roman" w:hAnsi="Times New Roman" w:cs="Times New Roman"/>
            <w:color w:val="000000"/>
            <w:kern w:val="0"/>
            <w:sz w:val="28"/>
            <w:szCs w:val="28"/>
            <w:lang w:eastAsia="ru-RU" w:bidi="ru-RU"/>
          </w:rPr>
          <w:tab/>
          <w:t>77</w:t>
        </w:r>
      </w:hyperlink>
    </w:p>
    <w:p w:rsidR="002C1325" w:rsidRPr="002C1325" w:rsidRDefault="002C1325" w:rsidP="002C1325">
      <w:pPr>
        <w:numPr>
          <w:ilvl w:val="0"/>
          <w:numId w:val="38"/>
        </w:numPr>
        <w:tabs>
          <w:tab w:val="clear" w:pos="709"/>
          <w:tab w:val="left" w:pos="502"/>
          <w:tab w:val="right" w:pos="947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93" w:tooltip="Current Document">
        <w:r w:rsidRPr="002C1325">
          <w:rPr>
            <w:rFonts w:ascii="Times New Roman" w:eastAsia="Times New Roman" w:hAnsi="Times New Roman" w:cs="Times New Roman"/>
            <w:color w:val="000000"/>
            <w:kern w:val="0"/>
            <w:sz w:val="28"/>
            <w:szCs w:val="28"/>
            <w:lang w:eastAsia="ru-RU" w:bidi="ru-RU"/>
          </w:rPr>
          <w:t>Влияние концентрации щёлочи</w:t>
        </w:r>
        <w:r w:rsidRPr="002C1325">
          <w:rPr>
            <w:rFonts w:ascii="Times New Roman" w:eastAsia="Times New Roman" w:hAnsi="Times New Roman" w:cs="Times New Roman"/>
            <w:color w:val="000000"/>
            <w:kern w:val="0"/>
            <w:sz w:val="28"/>
            <w:szCs w:val="28"/>
            <w:lang w:eastAsia="ru-RU" w:bidi="ru-RU"/>
          </w:rPr>
          <w:tab/>
          <w:t>77</w:t>
        </w:r>
      </w:hyperlink>
    </w:p>
    <w:p w:rsidR="002C1325" w:rsidRPr="002C1325" w:rsidRDefault="002C1325" w:rsidP="002C1325">
      <w:pPr>
        <w:numPr>
          <w:ilvl w:val="0"/>
          <w:numId w:val="39"/>
        </w:numPr>
        <w:tabs>
          <w:tab w:val="clear" w:pos="709"/>
          <w:tab w:val="left" w:pos="584"/>
          <w:tab w:val="left" w:pos="919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94" w:tooltip="Current Document">
        <w:r w:rsidRPr="002C1325">
          <w:rPr>
            <w:rFonts w:ascii="Times New Roman" w:eastAsia="Times New Roman" w:hAnsi="Times New Roman" w:cs="Times New Roman"/>
            <w:color w:val="000000"/>
            <w:kern w:val="0"/>
            <w:sz w:val="28"/>
            <w:szCs w:val="28"/>
            <w:lang w:eastAsia="ru-RU" w:bidi="ru-RU"/>
          </w:rPr>
          <w:t>Порядок смешения щёлочи и органического темплата</w:t>
        </w:r>
        <w:r w:rsidRPr="002C1325">
          <w:rPr>
            <w:rFonts w:ascii="Times New Roman" w:eastAsia="Times New Roman" w:hAnsi="Times New Roman" w:cs="Times New Roman"/>
            <w:color w:val="000000"/>
            <w:kern w:val="0"/>
            <w:sz w:val="28"/>
            <w:szCs w:val="28"/>
            <w:lang w:eastAsia="ru-RU" w:bidi="ru-RU"/>
          </w:rPr>
          <w:tab/>
          <w:t>81</w:t>
        </w:r>
      </w:hyperlink>
    </w:p>
    <w:p w:rsidR="002C1325" w:rsidRPr="002C1325" w:rsidRDefault="002C1325" w:rsidP="002C1325">
      <w:pPr>
        <w:numPr>
          <w:ilvl w:val="0"/>
          <w:numId w:val="39"/>
        </w:numPr>
        <w:tabs>
          <w:tab w:val="clear" w:pos="709"/>
          <w:tab w:val="left" w:pos="584"/>
          <w:tab w:val="right" w:pos="947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sectPr w:rsidR="002C1325" w:rsidRPr="002C1325">
          <w:pgSz w:w="11900" w:h="16840"/>
          <w:pgMar w:top="1152" w:right="706" w:bottom="1152" w:left="1671" w:header="0" w:footer="3" w:gutter="0"/>
          <w:cols w:space="720"/>
          <w:noEndnote/>
          <w:docGrid w:linePitch="360"/>
        </w:sectPr>
      </w:pPr>
      <w:hyperlink w:anchor="bookmark95" w:tooltip="Current Document">
        <w:r w:rsidRPr="002C1325">
          <w:rPr>
            <w:rFonts w:ascii="Times New Roman" w:eastAsia="Times New Roman" w:hAnsi="Times New Roman" w:cs="Times New Roman"/>
            <w:color w:val="000000"/>
            <w:kern w:val="0"/>
            <w:sz w:val="28"/>
            <w:szCs w:val="28"/>
            <w:lang w:eastAsia="ru-RU" w:bidi="ru-RU"/>
          </w:rPr>
          <w:t>Влияние pH среды в ходе гидротермальной обработки</w:t>
        </w:r>
        <w:r w:rsidRPr="002C1325">
          <w:rPr>
            <w:rFonts w:ascii="Times New Roman" w:eastAsia="Times New Roman" w:hAnsi="Times New Roman" w:cs="Times New Roman"/>
            <w:color w:val="000000"/>
            <w:kern w:val="0"/>
            <w:sz w:val="28"/>
            <w:szCs w:val="28"/>
            <w:lang w:eastAsia="ru-RU" w:bidi="ru-RU"/>
          </w:rPr>
          <w:tab/>
          <w:t>82</w:t>
        </w:r>
      </w:hyperlink>
    </w:p>
    <w:p w:rsidR="002C1325" w:rsidRPr="002C1325" w:rsidRDefault="002C1325" w:rsidP="002C1325">
      <w:pPr>
        <w:numPr>
          <w:ilvl w:val="0"/>
          <w:numId w:val="40"/>
        </w:numPr>
        <w:tabs>
          <w:tab w:val="clear" w:pos="709"/>
          <w:tab w:val="left" w:pos="522"/>
          <w:tab w:val="left" w:pos="914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98" w:tooltip="Current Document">
        <w:r w:rsidRPr="002C1325">
          <w:rPr>
            <w:rFonts w:ascii="Times New Roman" w:eastAsia="Times New Roman" w:hAnsi="Times New Roman" w:cs="Times New Roman"/>
            <w:color w:val="000000"/>
            <w:kern w:val="0"/>
            <w:sz w:val="28"/>
            <w:szCs w:val="28"/>
            <w:lang w:eastAsia="ru-RU" w:bidi="ru-RU"/>
          </w:rPr>
          <w:t>Длительность проведения отдельных стадий рекристаллизации</w:t>
        </w:r>
        <w:r w:rsidRPr="002C1325">
          <w:rPr>
            <w:rFonts w:ascii="Times New Roman" w:eastAsia="Times New Roman" w:hAnsi="Times New Roman" w:cs="Times New Roman"/>
            <w:color w:val="000000"/>
            <w:kern w:val="0"/>
            <w:sz w:val="28"/>
            <w:szCs w:val="28"/>
            <w:lang w:eastAsia="ru-RU" w:bidi="ru-RU"/>
          </w:rPr>
          <w:tab/>
          <w:t>84</w:t>
        </w:r>
      </w:hyperlink>
    </w:p>
    <w:p w:rsidR="002C1325" w:rsidRPr="002C1325" w:rsidRDefault="002C1325" w:rsidP="002C1325">
      <w:pPr>
        <w:numPr>
          <w:ilvl w:val="0"/>
          <w:numId w:val="40"/>
        </w:numPr>
        <w:tabs>
          <w:tab w:val="clear" w:pos="709"/>
          <w:tab w:val="left" w:pos="522"/>
          <w:tab w:val="left" w:pos="914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99" w:tooltip="Current Document">
        <w:r w:rsidRPr="002C1325">
          <w:rPr>
            <w:rFonts w:ascii="Times New Roman" w:eastAsia="Times New Roman" w:hAnsi="Times New Roman" w:cs="Times New Roman"/>
            <w:color w:val="000000"/>
            <w:kern w:val="0"/>
            <w:sz w:val="28"/>
            <w:szCs w:val="28"/>
            <w:lang w:eastAsia="ru-RU" w:bidi="ru-RU"/>
          </w:rPr>
          <w:t>Температура гидротермальной обработки</w:t>
        </w:r>
        <w:r w:rsidRPr="002C1325">
          <w:rPr>
            <w:rFonts w:ascii="Times New Roman" w:eastAsia="Times New Roman" w:hAnsi="Times New Roman" w:cs="Times New Roman"/>
            <w:color w:val="000000"/>
            <w:kern w:val="0"/>
            <w:sz w:val="28"/>
            <w:szCs w:val="28"/>
            <w:lang w:eastAsia="ru-RU" w:bidi="ru-RU"/>
          </w:rPr>
          <w:tab/>
          <w:t>85</w:t>
        </w:r>
      </w:hyperlink>
    </w:p>
    <w:p w:rsidR="002C1325" w:rsidRPr="002C1325" w:rsidRDefault="002C1325" w:rsidP="002C1325">
      <w:pPr>
        <w:tabs>
          <w:tab w:val="clear" w:pos="709"/>
          <w:tab w:val="right" w:pos="9453"/>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100" w:tooltip="Current Document">
        <w:r w:rsidRPr="002C1325">
          <w:rPr>
            <w:rFonts w:ascii="Times New Roman" w:eastAsia="Times New Roman" w:hAnsi="Times New Roman" w:cs="Times New Roman"/>
            <w:color w:val="000000"/>
            <w:kern w:val="0"/>
            <w:sz w:val="28"/>
            <w:szCs w:val="28"/>
            <w:u w:val="single"/>
            <w:lang w:eastAsia="ru-RU" w:bidi="ru-RU"/>
          </w:rPr>
          <w:t>Глава 6. Закономерности формирования кислотных центров микро-мезопористых материалов</w:t>
        </w:r>
        <w:r w:rsidRPr="002C1325">
          <w:rPr>
            <w:rFonts w:ascii="Times New Roman" w:eastAsia="Times New Roman" w:hAnsi="Times New Roman" w:cs="Times New Roman"/>
            <w:color w:val="000000"/>
            <w:kern w:val="0"/>
            <w:sz w:val="28"/>
            <w:szCs w:val="28"/>
            <w:lang w:eastAsia="ru-RU" w:bidi="ru-RU"/>
          </w:rPr>
          <w:tab/>
          <w:t>87</w:t>
        </w:r>
      </w:hyperlink>
    </w:p>
    <w:p w:rsidR="002C1325" w:rsidRPr="002C1325" w:rsidRDefault="002C1325" w:rsidP="002C1325">
      <w:pPr>
        <w:numPr>
          <w:ilvl w:val="0"/>
          <w:numId w:val="41"/>
        </w:numPr>
        <w:tabs>
          <w:tab w:val="clear" w:pos="709"/>
          <w:tab w:val="left" w:pos="507"/>
          <w:tab w:val="left" w:pos="914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101" w:tooltip="Current Document">
        <w:r w:rsidRPr="002C1325">
          <w:rPr>
            <w:rFonts w:ascii="Times New Roman" w:eastAsia="Times New Roman" w:hAnsi="Times New Roman" w:cs="Times New Roman"/>
            <w:color w:val="000000"/>
            <w:kern w:val="0"/>
            <w:sz w:val="28"/>
            <w:szCs w:val="28"/>
            <w:lang w:eastAsia="ru-RU" w:bidi="ru-RU"/>
          </w:rPr>
          <w:t>Природа кислотных центров</w:t>
        </w:r>
        <w:r w:rsidRPr="002C1325">
          <w:rPr>
            <w:rFonts w:ascii="Times New Roman" w:eastAsia="Times New Roman" w:hAnsi="Times New Roman" w:cs="Times New Roman"/>
            <w:color w:val="000000"/>
            <w:kern w:val="0"/>
            <w:sz w:val="28"/>
            <w:szCs w:val="28"/>
            <w:lang w:eastAsia="ru-RU" w:bidi="ru-RU"/>
          </w:rPr>
          <w:tab/>
          <w:t>88</w:t>
        </w:r>
      </w:hyperlink>
    </w:p>
    <w:p w:rsidR="002C1325" w:rsidRPr="002C1325" w:rsidRDefault="002C1325" w:rsidP="002C1325">
      <w:pPr>
        <w:numPr>
          <w:ilvl w:val="0"/>
          <w:numId w:val="41"/>
        </w:numPr>
        <w:tabs>
          <w:tab w:val="clear" w:pos="709"/>
          <w:tab w:val="left" w:pos="526"/>
          <w:tab w:val="left" w:pos="914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102" w:tooltip="Current Document">
        <w:r w:rsidRPr="002C1325">
          <w:rPr>
            <w:rFonts w:ascii="Times New Roman" w:eastAsia="Times New Roman" w:hAnsi="Times New Roman" w:cs="Times New Roman"/>
            <w:color w:val="000000"/>
            <w:kern w:val="0"/>
            <w:sz w:val="28"/>
            <w:szCs w:val="28"/>
            <w:lang w:eastAsia="ru-RU" w:bidi="ru-RU"/>
          </w:rPr>
          <w:t>Количество и сила кислотных центров</w:t>
        </w:r>
        <w:r w:rsidRPr="002C1325">
          <w:rPr>
            <w:rFonts w:ascii="Times New Roman" w:eastAsia="Times New Roman" w:hAnsi="Times New Roman" w:cs="Times New Roman"/>
            <w:color w:val="000000"/>
            <w:kern w:val="0"/>
            <w:sz w:val="28"/>
            <w:szCs w:val="28"/>
            <w:lang w:eastAsia="ru-RU" w:bidi="ru-RU"/>
          </w:rPr>
          <w:tab/>
          <w:t>91</w:t>
        </w:r>
      </w:hyperlink>
    </w:p>
    <w:p w:rsidR="002C1325" w:rsidRPr="002C1325" w:rsidRDefault="002C1325" w:rsidP="002C1325">
      <w:pPr>
        <w:numPr>
          <w:ilvl w:val="0"/>
          <w:numId w:val="41"/>
        </w:numPr>
        <w:tabs>
          <w:tab w:val="clear" w:pos="709"/>
          <w:tab w:val="left" w:pos="526"/>
          <w:tab w:val="left" w:pos="914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103" w:tooltip="Current Document">
        <w:r w:rsidRPr="002C1325">
          <w:rPr>
            <w:rFonts w:ascii="Times New Roman" w:eastAsia="Times New Roman" w:hAnsi="Times New Roman" w:cs="Times New Roman"/>
            <w:color w:val="000000"/>
            <w:kern w:val="0"/>
            <w:sz w:val="28"/>
            <w:szCs w:val="28"/>
            <w:lang w:eastAsia="ru-RU" w:bidi="ru-RU"/>
          </w:rPr>
          <w:t>Доступность бренстедовских кислотных центров</w:t>
        </w:r>
        <w:r w:rsidRPr="002C1325">
          <w:rPr>
            <w:rFonts w:ascii="Times New Roman" w:eastAsia="Times New Roman" w:hAnsi="Times New Roman" w:cs="Times New Roman"/>
            <w:color w:val="000000"/>
            <w:kern w:val="0"/>
            <w:sz w:val="28"/>
            <w:szCs w:val="28"/>
            <w:lang w:eastAsia="ru-RU" w:bidi="ru-RU"/>
          </w:rPr>
          <w:tab/>
          <w:t>93</w:t>
        </w:r>
      </w:hyperlink>
    </w:p>
    <w:p w:rsidR="002C1325" w:rsidRPr="002C1325" w:rsidRDefault="002C1325" w:rsidP="002C1325">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2C1325">
        <w:rPr>
          <w:rFonts w:ascii="Times New Roman" w:eastAsia="Times New Roman" w:hAnsi="Times New Roman" w:cs="Times New Roman"/>
          <w:color w:val="000000"/>
          <w:kern w:val="0"/>
          <w:sz w:val="28"/>
          <w:szCs w:val="28"/>
          <w:u w:val="single"/>
          <w:lang w:eastAsia="ru-RU" w:bidi="ru-RU"/>
        </w:rPr>
        <w:t>Глава 7. Закономерности каталитического действия</w:t>
      </w:r>
    </w:p>
    <w:p w:rsidR="002C1325" w:rsidRPr="002C1325" w:rsidRDefault="002C1325" w:rsidP="002C1325">
      <w:pPr>
        <w:tabs>
          <w:tab w:val="clear" w:pos="709"/>
          <w:tab w:val="left" w:pos="914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2C1325">
        <w:rPr>
          <w:rFonts w:ascii="Times New Roman" w:eastAsia="Times New Roman" w:hAnsi="Times New Roman" w:cs="Times New Roman"/>
          <w:color w:val="000000"/>
          <w:kern w:val="0"/>
          <w:sz w:val="28"/>
          <w:szCs w:val="28"/>
          <w:u w:val="single"/>
          <w:lang w:eastAsia="ru-RU" w:bidi="ru-RU"/>
        </w:rPr>
        <w:t>микро-мезопористых материалов на основе морденита</w:t>
      </w:r>
      <w:r w:rsidRPr="002C1325">
        <w:rPr>
          <w:rFonts w:ascii="Times New Roman" w:eastAsia="Times New Roman" w:hAnsi="Times New Roman" w:cs="Times New Roman"/>
          <w:color w:val="000000"/>
          <w:kern w:val="0"/>
          <w:sz w:val="28"/>
          <w:szCs w:val="28"/>
          <w:lang w:eastAsia="ru-RU" w:bidi="ru-RU"/>
        </w:rPr>
        <w:tab/>
        <w:t>94</w:t>
      </w:r>
    </w:p>
    <w:p w:rsidR="002C1325" w:rsidRPr="002C1325" w:rsidRDefault="002C1325" w:rsidP="002C1325">
      <w:pPr>
        <w:numPr>
          <w:ilvl w:val="0"/>
          <w:numId w:val="42"/>
        </w:numPr>
        <w:tabs>
          <w:tab w:val="clear" w:pos="709"/>
          <w:tab w:val="left" w:pos="507"/>
          <w:tab w:val="left" w:pos="914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109" w:tooltip="Current Document">
        <w:r w:rsidRPr="002C1325">
          <w:rPr>
            <w:rFonts w:ascii="Times New Roman" w:eastAsia="Times New Roman" w:hAnsi="Times New Roman" w:cs="Times New Roman"/>
            <w:color w:val="000000"/>
            <w:kern w:val="0"/>
            <w:sz w:val="28"/>
            <w:szCs w:val="28"/>
            <w:lang w:eastAsia="ru-RU" w:bidi="ru-RU"/>
          </w:rPr>
          <w:t>Олигомеризация бутиленов</w:t>
        </w:r>
        <w:r w:rsidRPr="002C1325">
          <w:rPr>
            <w:rFonts w:ascii="Times New Roman" w:eastAsia="Times New Roman" w:hAnsi="Times New Roman" w:cs="Times New Roman"/>
            <w:color w:val="000000"/>
            <w:kern w:val="0"/>
            <w:sz w:val="28"/>
            <w:szCs w:val="28"/>
            <w:lang w:eastAsia="ru-RU" w:bidi="ru-RU"/>
          </w:rPr>
          <w:tab/>
          <w:t>95</w:t>
        </w:r>
      </w:hyperlink>
    </w:p>
    <w:p w:rsidR="002C1325" w:rsidRPr="002C1325" w:rsidRDefault="002C1325" w:rsidP="002C1325">
      <w:pPr>
        <w:numPr>
          <w:ilvl w:val="0"/>
          <w:numId w:val="43"/>
        </w:numPr>
        <w:tabs>
          <w:tab w:val="clear" w:pos="709"/>
          <w:tab w:val="left" w:pos="1458"/>
          <w:tab w:val="left" w:pos="914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110" w:tooltip="Current Document">
        <w:r w:rsidRPr="002C1325">
          <w:rPr>
            <w:rFonts w:ascii="Times New Roman" w:eastAsia="Times New Roman" w:hAnsi="Times New Roman" w:cs="Times New Roman"/>
            <w:color w:val="000000"/>
            <w:kern w:val="0"/>
            <w:sz w:val="28"/>
            <w:szCs w:val="28"/>
            <w:lang w:eastAsia="ru-RU" w:bidi="ru-RU"/>
          </w:rPr>
          <w:t>Основные закономерности олигомеризации олефинов</w:t>
        </w:r>
        <w:r w:rsidRPr="002C1325">
          <w:rPr>
            <w:rFonts w:ascii="Times New Roman" w:eastAsia="Times New Roman" w:hAnsi="Times New Roman" w:cs="Times New Roman"/>
            <w:color w:val="000000"/>
            <w:kern w:val="0"/>
            <w:sz w:val="28"/>
            <w:szCs w:val="28"/>
            <w:lang w:eastAsia="ru-RU" w:bidi="ru-RU"/>
          </w:rPr>
          <w:tab/>
          <w:t>95</w:t>
        </w:r>
      </w:hyperlink>
    </w:p>
    <w:p w:rsidR="002C1325" w:rsidRPr="002C1325" w:rsidRDefault="002C1325" w:rsidP="002C1325">
      <w:pPr>
        <w:numPr>
          <w:ilvl w:val="0"/>
          <w:numId w:val="43"/>
        </w:numPr>
        <w:tabs>
          <w:tab w:val="clear" w:pos="709"/>
          <w:tab w:val="left" w:pos="1478"/>
          <w:tab w:val="left" w:pos="914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111" w:tooltip="Current Document">
        <w:r w:rsidRPr="002C1325">
          <w:rPr>
            <w:rFonts w:ascii="Times New Roman" w:eastAsia="Times New Roman" w:hAnsi="Times New Roman" w:cs="Times New Roman"/>
            <w:color w:val="000000"/>
            <w:kern w:val="0"/>
            <w:sz w:val="28"/>
            <w:szCs w:val="28"/>
            <w:lang w:eastAsia="ru-RU" w:bidi="ru-RU"/>
          </w:rPr>
          <w:t>Выбор условий проведения каталитических экспериментов</w:t>
        </w:r>
        <w:r w:rsidRPr="002C1325">
          <w:rPr>
            <w:rFonts w:ascii="Times New Roman" w:eastAsia="Times New Roman" w:hAnsi="Times New Roman" w:cs="Times New Roman"/>
            <w:color w:val="000000"/>
            <w:kern w:val="0"/>
            <w:sz w:val="28"/>
            <w:szCs w:val="28"/>
            <w:lang w:eastAsia="ru-RU" w:bidi="ru-RU"/>
          </w:rPr>
          <w:tab/>
          <w:t>97</w:t>
        </w:r>
      </w:hyperlink>
    </w:p>
    <w:p w:rsidR="002C1325" w:rsidRPr="002C1325" w:rsidRDefault="002C1325" w:rsidP="002C1325">
      <w:pPr>
        <w:numPr>
          <w:ilvl w:val="0"/>
          <w:numId w:val="43"/>
        </w:numPr>
        <w:tabs>
          <w:tab w:val="clear" w:pos="709"/>
          <w:tab w:val="left" w:pos="147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2C1325">
        <w:rPr>
          <w:rFonts w:ascii="Times New Roman" w:eastAsia="Times New Roman" w:hAnsi="Times New Roman" w:cs="Times New Roman"/>
          <w:color w:val="000000"/>
          <w:kern w:val="0"/>
          <w:sz w:val="28"/>
          <w:szCs w:val="28"/>
          <w:lang w:eastAsia="ru-RU" w:bidi="ru-RU"/>
        </w:rPr>
        <w:t>Каталитические свойства рекристаллизованных материалов</w:t>
      </w:r>
    </w:p>
    <w:p w:rsidR="002C1325" w:rsidRPr="002C1325" w:rsidRDefault="002C1325" w:rsidP="002C1325">
      <w:pPr>
        <w:tabs>
          <w:tab w:val="clear" w:pos="709"/>
          <w:tab w:val="left" w:pos="9140"/>
        </w:tabs>
        <w:suppressAutoHyphens w:val="0"/>
        <w:spacing w:after="0" w:line="480" w:lineRule="exact"/>
        <w:ind w:left="740" w:firstLine="0"/>
        <w:rPr>
          <w:rFonts w:ascii="Times New Roman" w:eastAsia="Times New Roman" w:hAnsi="Times New Roman" w:cs="Times New Roman"/>
          <w:color w:val="000000"/>
          <w:kern w:val="0"/>
          <w:sz w:val="28"/>
          <w:szCs w:val="28"/>
          <w:lang w:eastAsia="ru-RU" w:bidi="ru-RU"/>
        </w:rPr>
      </w:pPr>
      <w:r w:rsidRPr="002C1325">
        <w:rPr>
          <w:rFonts w:ascii="Times New Roman" w:eastAsia="Times New Roman" w:hAnsi="Times New Roman" w:cs="Times New Roman"/>
          <w:color w:val="000000"/>
          <w:kern w:val="0"/>
          <w:sz w:val="28"/>
          <w:szCs w:val="28"/>
          <w:lang w:eastAsia="ru-RU" w:bidi="ru-RU"/>
        </w:rPr>
        <w:t>в олигомеризации бутиленов</w:t>
      </w:r>
      <w:r w:rsidRPr="002C1325">
        <w:rPr>
          <w:rFonts w:ascii="Times New Roman" w:eastAsia="Times New Roman" w:hAnsi="Times New Roman" w:cs="Times New Roman"/>
          <w:color w:val="000000"/>
          <w:kern w:val="0"/>
          <w:sz w:val="28"/>
          <w:szCs w:val="28"/>
          <w:lang w:eastAsia="ru-RU" w:bidi="ru-RU"/>
        </w:rPr>
        <w:tab/>
        <w:t>98</w:t>
      </w:r>
    </w:p>
    <w:p w:rsidR="002C1325" w:rsidRPr="002C1325" w:rsidRDefault="002C1325" w:rsidP="002C1325">
      <w:pPr>
        <w:numPr>
          <w:ilvl w:val="0"/>
          <w:numId w:val="42"/>
        </w:numPr>
        <w:tabs>
          <w:tab w:val="clear" w:pos="709"/>
          <w:tab w:val="left" w:pos="526"/>
          <w:tab w:val="left" w:pos="914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113" w:tooltip="Current Document">
        <w:r w:rsidRPr="002C1325">
          <w:rPr>
            <w:rFonts w:ascii="Times New Roman" w:eastAsia="Times New Roman" w:hAnsi="Times New Roman" w:cs="Times New Roman"/>
            <w:color w:val="000000"/>
            <w:kern w:val="0"/>
            <w:sz w:val="28"/>
            <w:szCs w:val="28"/>
            <w:lang w:eastAsia="ru-RU" w:bidi="ru-RU"/>
          </w:rPr>
          <w:t>Синтез изобутилена из ацетона</w:t>
        </w:r>
        <w:r w:rsidRPr="002C1325">
          <w:rPr>
            <w:rFonts w:ascii="Times New Roman" w:eastAsia="Times New Roman" w:hAnsi="Times New Roman" w:cs="Times New Roman"/>
            <w:color w:val="000000"/>
            <w:kern w:val="0"/>
            <w:sz w:val="28"/>
            <w:szCs w:val="28"/>
            <w:lang w:eastAsia="ru-RU" w:bidi="ru-RU"/>
          </w:rPr>
          <w:tab/>
          <w:t>103</w:t>
        </w:r>
      </w:hyperlink>
    </w:p>
    <w:p w:rsidR="002C1325" w:rsidRPr="002C1325" w:rsidRDefault="002C1325" w:rsidP="002C1325">
      <w:pPr>
        <w:numPr>
          <w:ilvl w:val="0"/>
          <w:numId w:val="44"/>
        </w:numPr>
        <w:tabs>
          <w:tab w:val="clear" w:pos="709"/>
          <w:tab w:val="left" w:pos="145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2C1325">
        <w:rPr>
          <w:rFonts w:ascii="Times New Roman" w:eastAsia="Times New Roman" w:hAnsi="Times New Roman" w:cs="Times New Roman"/>
          <w:color w:val="000000"/>
          <w:kern w:val="0"/>
          <w:sz w:val="28"/>
          <w:szCs w:val="28"/>
          <w:lang w:eastAsia="ru-RU" w:bidi="ru-RU"/>
        </w:rPr>
        <w:t>Основные закономерности превращения ацетона в изобутилен 103</w:t>
      </w:r>
    </w:p>
    <w:p w:rsidR="002C1325" w:rsidRPr="002C1325" w:rsidRDefault="002C1325" w:rsidP="002C1325">
      <w:pPr>
        <w:numPr>
          <w:ilvl w:val="0"/>
          <w:numId w:val="44"/>
        </w:numPr>
        <w:tabs>
          <w:tab w:val="clear" w:pos="709"/>
          <w:tab w:val="left" w:pos="1478"/>
          <w:tab w:val="left" w:pos="914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115" w:tooltip="Current Document">
        <w:r w:rsidRPr="002C1325">
          <w:rPr>
            <w:rFonts w:ascii="Times New Roman" w:eastAsia="Times New Roman" w:hAnsi="Times New Roman" w:cs="Times New Roman"/>
            <w:color w:val="000000"/>
            <w:kern w:val="0"/>
            <w:sz w:val="28"/>
            <w:szCs w:val="28"/>
            <w:lang w:eastAsia="ru-RU" w:bidi="ru-RU"/>
          </w:rPr>
          <w:t>Выбор условий проведения каталитических экспериментов</w:t>
        </w:r>
        <w:r w:rsidRPr="002C1325">
          <w:rPr>
            <w:rFonts w:ascii="Times New Roman" w:eastAsia="Times New Roman" w:hAnsi="Times New Roman" w:cs="Times New Roman"/>
            <w:color w:val="000000"/>
            <w:kern w:val="0"/>
            <w:sz w:val="28"/>
            <w:szCs w:val="28"/>
            <w:lang w:eastAsia="ru-RU" w:bidi="ru-RU"/>
          </w:rPr>
          <w:tab/>
          <w:t>106</w:t>
        </w:r>
      </w:hyperlink>
    </w:p>
    <w:p w:rsidR="002C1325" w:rsidRPr="002C1325" w:rsidRDefault="002C1325" w:rsidP="002C1325">
      <w:pPr>
        <w:numPr>
          <w:ilvl w:val="0"/>
          <w:numId w:val="44"/>
        </w:numPr>
        <w:tabs>
          <w:tab w:val="clear" w:pos="709"/>
          <w:tab w:val="left" w:pos="147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2C1325">
        <w:rPr>
          <w:rFonts w:ascii="Times New Roman" w:eastAsia="Times New Roman" w:hAnsi="Times New Roman" w:cs="Times New Roman"/>
          <w:color w:val="000000"/>
          <w:kern w:val="0"/>
          <w:sz w:val="28"/>
          <w:szCs w:val="28"/>
          <w:lang w:eastAsia="ru-RU" w:bidi="ru-RU"/>
        </w:rPr>
        <w:t>Каталитические свойства рекристаллизованных материалов в</w:t>
      </w:r>
    </w:p>
    <w:p w:rsidR="002C1325" w:rsidRPr="002C1325" w:rsidRDefault="002C1325" w:rsidP="002C1325">
      <w:pPr>
        <w:tabs>
          <w:tab w:val="clear" w:pos="709"/>
          <w:tab w:val="left" w:pos="9140"/>
        </w:tabs>
        <w:suppressAutoHyphens w:val="0"/>
        <w:spacing w:after="0" w:line="480" w:lineRule="exact"/>
        <w:ind w:left="740" w:firstLine="0"/>
        <w:rPr>
          <w:rFonts w:ascii="Times New Roman" w:eastAsia="Times New Roman" w:hAnsi="Times New Roman" w:cs="Times New Roman"/>
          <w:color w:val="000000"/>
          <w:kern w:val="0"/>
          <w:sz w:val="28"/>
          <w:szCs w:val="28"/>
          <w:lang w:eastAsia="ru-RU" w:bidi="ru-RU"/>
        </w:rPr>
      </w:pPr>
      <w:r w:rsidRPr="002C1325">
        <w:rPr>
          <w:rFonts w:ascii="Times New Roman" w:eastAsia="Times New Roman" w:hAnsi="Times New Roman" w:cs="Times New Roman"/>
          <w:color w:val="000000"/>
          <w:kern w:val="0"/>
          <w:sz w:val="28"/>
          <w:szCs w:val="28"/>
          <w:lang w:eastAsia="ru-RU" w:bidi="ru-RU"/>
        </w:rPr>
        <w:t>синтезе изобутилена из ацетона</w:t>
      </w:r>
      <w:r w:rsidRPr="002C1325">
        <w:rPr>
          <w:rFonts w:ascii="Times New Roman" w:eastAsia="Times New Roman" w:hAnsi="Times New Roman" w:cs="Times New Roman"/>
          <w:color w:val="000000"/>
          <w:kern w:val="0"/>
          <w:sz w:val="28"/>
          <w:szCs w:val="28"/>
          <w:lang w:eastAsia="ru-RU" w:bidi="ru-RU"/>
        </w:rPr>
        <w:tab/>
        <w:t>107</w:t>
      </w:r>
    </w:p>
    <w:p w:rsidR="002C1325" w:rsidRPr="002C1325" w:rsidRDefault="002C1325" w:rsidP="002C1325">
      <w:pPr>
        <w:numPr>
          <w:ilvl w:val="0"/>
          <w:numId w:val="45"/>
        </w:numPr>
        <w:tabs>
          <w:tab w:val="clear" w:pos="709"/>
          <w:tab w:val="left" w:pos="239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2C1325">
        <w:rPr>
          <w:rFonts w:ascii="Times New Roman" w:eastAsia="Times New Roman" w:hAnsi="Times New Roman" w:cs="Times New Roman"/>
          <w:color w:val="000000"/>
          <w:kern w:val="0"/>
          <w:sz w:val="28"/>
          <w:szCs w:val="28"/>
          <w:lang w:eastAsia="ru-RU" w:bidi="ru-RU"/>
        </w:rPr>
        <w:t xml:space="preserve">Каталитические свойства </w:t>
      </w:r>
      <w:r w:rsidRPr="002C1325">
        <w:rPr>
          <w:rFonts w:ascii="Times New Roman" w:eastAsia="Times New Roman" w:hAnsi="Times New Roman" w:cs="Times New Roman"/>
          <w:color w:val="000000"/>
          <w:kern w:val="0"/>
          <w:sz w:val="28"/>
          <w:szCs w:val="28"/>
          <w:lang w:val="en-US" w:eastAsia="en-US" w:bidi="en-US"/>
        </w:rPr>
        <w:t>Na</w:t>
      </w:r>
      <w:r w:rsidRPr="002C1325">
        <w:rPr>
          <w:rFonts w:ascii="Times New Roman" w:eastAsia="Times New Roman" w:hAnsi="Times New Roman" w:cs="Times New Roman"/>
          <w:color w:val="000000"/>
          <w:kern w:val="0"/>
          <w:sz w:val="28"/>
          <w:szCs w:val="28"/>
          <w:lang w:eastAsia="ru-RU" w:bidi="ru-RU"/>
        </w:rPr>
        <w:t>-содержащих</w:t>
      </w:r>
    </w:p>
    <w:p w:rsidR="002C1325" w:rsidRPr="002C1325" w:rsidRDefault="002C1325" w:rsidP="002C1325">
      <w:pPr>
        <w:tabs>
          <w:tab w:val="clear" w:pos="709"/>
          <w:tab w:val="left" w:pos="9140"/>
        </w:tabs>
        <w:suppressAutoHyphens w:val="0"/>
        <w:spacing w:after="0" w:line="480" w:lineRule="exact"/>
        <w:ind w:left="1460" w:firstLine="0"/>
        <w:rPr>
          <w:rFonts w:ascii="Times New Roman" w:eastAsia="Times New Roman" w:hAnsi="Times New Roman" w:cs="Times New Roman"/>
          <w:color w:val="000000"/>
          <w:kern w:val="0"/>
          <w:sz w:val="28"/>
          <w:szCs w:val="28"/>
          <w:lang w:eastAsia="ru-RU" w:bidi="ru-RU"/>
        </w:rPr>
      </w:pPr>
      <w:r w:rsidRPr="002C1325">
        <w:rPr>
          <w:rFonts w:ascii="Times New Roman" w:eastAsia="Times New Roman" w:hAnsi="Times New Roman" w:cs="Times New Roman"/>
          <w:color w:val="000000"/>
          <w:kern w:val="0"/>
          <w:sz w:val="28"/>
          <w:szCs w:val="28"/>
          <w:lang w:eastAsia="ru-RU" w:bidi="ru-RU"/>
        </w:rPr>
        <w:t>рекристаллизованных морденитов</w:t>
      </w:r>
      <w:r w:rsidRPr="002C1325">
        <w:rPr>
          <w:rFonts w:ascii="Times New Roman" w:eastAsia="Times New Roman" w:hAnsi="Times New Roman" w:cs="Times New Roman"/>
          <w:color w:val="000000"/>
          <w:kern w:val="0"/>
          <w:sz w:val="28"/>
          <w:szCs w:val="28"/>
          <w:lang w:eastAsia="ru-RU" w:bidi="ru-RU"/>
        </w:rPr>
        <w:tab/>
        <w:t>107</w:t>
      </w:r>
    </w:p>
    <w:p w:rsidR="002C1325" w:rsidRPr="002C1325" w:rsidRDefault="002C1325" w:rsidP="002C1325">
      <w:pPr>
        <w:numPr>
          <w:ilvl w:val="0"/>
          <w:numId w:val="45"/>
        </w:numPr>
        <w:tabs>
          <w:tab w:val="clear" w:pos="709"/>
          <w:tab w:val="left" w:pos="240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2C1325">
        <w:rPr>
          <w:rFonts w:ascii="Times New Roman" w:eastAsia="Times New Roman" w:hAnsi="Times New Roman" w:cs="Times New Roman"/>
          <w:color w:val="000000"/>
          <w:kern w:val="0"/>
          <w:sz w:val="28"/>
          <w:szCs w:val="28"/>
          <w:lang w:eastAsia="ru-RU" w:bidi="ru-RU"/>
        </w:rPr>
        <w:t>Каталитические свойства декатионированных</w:t>
      </w:r>
    </w:p>
    <w:p w:rsidR="002C1325" w:rsidRPr="002C1325" w:rsidRDefault="002C1325" w:rsidP="002C1325">
      <w:pPr>
        <w:tabs>
          <w:tab w:val="clear" w:pos="709"/>
          <w:tab w:val="left" w:pos="9140"/>
        </w:tabs>
        <w:suppressAutoHyphens w:val="0"/>
        <w:spacing w:after="0" w:line="538" w:lineRule="exact"/>
        <w:ind w:left="1460" w:firstLine="0"/>
        <w:rPr>
          <w:rFonts w:ascii="Times New Roman" w:eastAsia="Times New Roman" w:hAnsi="Times New Roman" w:cs="Times New Roman"/>
          <w:color w:val="000000"/>
          <w:kern w:val="0"/>
          <w:sz w:val="28"/>
          <w:szCs w:val="28"/>
          <w:lang w:eastAsia="ru-RU" w:bidi="ru-RU"/>
        </w:rPr>
      </w:pPr>
      <w:r w:rsidRPr="002C1325">
        <w:rPr>
          <w:rFonts w:ascii="Times New Roman" w:eastAsia="Times New Roman" w:hAnsi="Times New Roman" w:cs="Times New Roman"/>
          <w:color w:val="000000"/>
          <w:kern w:val="0"/>
          <w:sz w:val="28"/>
          <w:szCs w:val="28"/>
          <w:lang w:eastAsia="ru-RU" w:bidi="ru-RU"/>
        </w:rPr>
        <w:t>форм рекристаллизованных материалов</w:t>
      </w:r>
      <w:r w:rsidRPr="002C1325">
        <w:rPr>
          <w:rFonts w:ascii="Times New Roman" w:eastAsia="Times New Roman" w:hAnsi="Times New Roman" w:cs="Times New Roman"/>
          <w:color w:val="000000"/>
          <w:kern w:val="0"/>
          <w:sz w:val="28"/>
          <w:szCs w:val="28"/>
          <w:lang w:eastAsia="ru-RU" w:bidi="ru-RU"/>
        </w:rPr>
        <w:tab/>
        <w:t>110</w:t>
      </w:r>
    </w:p>
    <w:p w:rsidR="002C1325" w:rsidRPr="002C1325" w:rsidRDefault="002C1325" w:rsidP="002C1325">
      <w:pPr>
        <w:tabs>
          <w:tab w:val="clear" w:pos="709"/>
          <w:tab w:val="left" w:pos="9140"/>
        </w:tabs>
        <w:suppressAutoHyphens w:val="0"/>
        <w:spacing w:after="0" w:line="538" w:lineRule="exact"/>
        <w:ind w:firstLine="0"/>
        <w:rPr>
          <w:rFonts w:ascii="Times New Roman" w:eastAsia="Times New Roman" w:hAnsi="Times New Roman" w:cs="Times New Roman"/>
          <w:color w:val="000000"/>
          <w:kern w:val="0"/>
          <w:sz w:val="32"/>
          <w:szCs w:val="32"/>
          <w:lang w:eastAsia="ru-RU" w:bidi="ru-RU"/>
        </w:rPr>
      </w:pPr>
      <w:hyperlink w:anchor="bookmark123" w:tooltip="Current Document">
        <w:r w:rsidRPr="002C1325">
          <w:rPr>
            <w:rFonts w:ascii="Times New Roman" w:eastAsia="Times New Roman" w:hAnsi="Times New Roman" w:cs="Times New Roman"/>
            <w:color w:val="000000"/>
            <w:kern w:val="0"/>
            <w:sz w:val="32"/>
            <w:szCs w:val="32"/>
            <w:lang w:eastAsia="ru-RU" w:bidi="ru-RU"/>
          </w:rPr>
          <w:t>Основные результаты и выводы</w:t>
        </w:r>
        <w:r w:rsidRPr="002C1325">
          <w:rPr>
            <w:rFonts w:ascii="Times New Roman" w:eastAsia="Times New Roman" w:hAnsi="Times New Roman" w:cs="Times New Roman"/>
            <w:color w:val="000000"/>
            <w:kern w:val="0"/>
            <w:sz w:val="32"/>
            <w:szCs w:val="32"/>
            <w:lang w:eastAsia="ru-RU" w:bidi="ru-RU"/>
          </w:rPr>
          <w:tab/>
        </w:r>
        <w:r w:rsidRPr="002C1325">
          <w:rPr>
            <w:rFonts w:ascii="Times New Roman" w:eastAsia="Times New Roman" w:hAnsi="Times New Roman" w:cs="Times New Roman"/>
            <w:color w:val="000000"/>
            <w:kern w:val="0"/>
            <w:sz w:val="28"/>
            <w:szCs w:val="28"/>
            <w:lang w:eastAsia="ru-RU" w:bidi="ru-RU"/>
          </w:rPr>
          <w:t>113</w:t>
        </w:r>
      </w:hyperlink>
    </w:p>
    <w:p w:rsidR="002C1325" w:rsidRPr="002C1325" w:rsidRDefault="002C1325" w:rsidP="002C1325">
      <w:pPr>
        <w:tabs>
          <w:tab w:val="clear" w:pos="709"/>
          <w:tab w:val="left" w:pos="9140"/>
        </w:tabs>
        <w:suppressAutoHyphens w:val="0"/>
        <w:spacing w:after="0" w:line="538" w:lineRule="exact"/>
        <w:ind w:firstLine="0"/>
        <w:rPr>
          <w:rFonts w:ascii="Times New Roman" w:eastAsia="Times New Roman" w:hAnsi="Times New Roman" w:cs="Times New Roman"/>
          <w:color w:val="000000"/>
          <w:kern w:val="0"/>
          <w:sz w:val="32"/>
          <w:szCs w:val="32"/>
          <w:lang w:eastAsia="ru-RU" w:bidi="ru-RU"/>
        </w:rPr>
      </w:pPr>
      <w:r w:rsidRPr="002C1325">
        <w:rPr>
          <w:rFonts w:ascii="Times New Roman" w:eastAsia="Times New Roman" w:hAnsi="Times New Roman" w:cs="Times New Roman"/>
          <w:color w:val="000000"/>
          <w:kern w:val="0"/>
          <w:sz w:val="32"/>
          <w:szCs w:val="32"/>
          <w:lang w:eastAsia="ru-RU" w:bidi="ru-RU"/>
        </w:rPr>
        <w:t>Список сокращений</w:t>
      </w:r>
      <w:r w:rsidRPr="002C1325">
        <w:rPr>
          <w:rFonts w:ascii="Times New Roman" w:eastAsia="Times New Roman" w:hAnsi="Times New Roman" w:cs="Times New Roman"/>
          <w:color w:val="000000"/>
          <w:kern w:val="0"/>
          <w:sz w:val="32"/>
          <w:szCs w:val="32"/>
          <w:lang w:eastAsia="ru-RU" w:bidi="ru-RU"/>
        </w:rPr>
        <w:tab/>
      </w:r>
      <w:r w:rsidRPr="002C1325">
        <w:rPr>
          <w:rFonts w:ascii="Times New Roman" w:eastAsia="Times New Roman" w:hAnsi="Times New Roman" w:cs="Times New Roman"/>
          <w:color w:val="000000"/>
          <w:kern w:val="0"/>
          <w:sz w:val="28"/>
          <w:szCs w:val="28"/>
          <w:lang w:eastAsia="ru-RU" w:bidi="ru-RU"/>
        </w:rPr>
        <w:t>115</w:t>
      </w:r>
    </w:p>
    <w:p w:rsidR="002C1325" w:rsidRPr="002C1325" w:rsidRDefault="002C1325" w:rsidP="002C1325">
      <w:pPr>
        <w:tabs>
          <w:tab w:val="clear" w:pos="709"/>
          <w:tab w:val="left" w:pos="9140"/>
        </w:tabs>
        <w:suppressAutoHyphens w:val="0"/>
        <w:spacing w:after="0" w:line="538" w:lineRule="exact"/>
        <w:ind w:firstLine="0"/>
        <w:rPr>
          <w:rFonts w:ascii="Times New Roman" w:eastAsia="Times New Roman" w:hAnsi="Times New Roman" w:cs="Times New Roman"/>
          <w:color w:val="000000"/>
          <w:kern w:val="0"/>
          <w:sz w:val="32"/>
          <w:szCs w:val="32"/>
          <w:lang w:eastAsia="ru-RU" w:bidi="ru-RU"/>
        </w:rPr>
        <w:sectPr w:rsidR="002C1325" w:rsidRPr="002C1325">
          <w:pgSz w:w="11900" w:h="16840"/>
          <w:pgMar w:top="1152" w:right="567" w:bottom="1152" w:left="1671" w:header="0" w:footer="3" w:gutter="0"/>
          <w:cols w:space="720"/>
          <w:noEndnote/>
          <w:docGrid w:linePitch="360"/>
        </w:sectPr>
      </w:pPr>
      <w:hyperlink w:anchor="bookmark124" w:tooltip="Current Document">
        <w:r w:rsidRPr="002C1325">
          <w:rPr>
            <w:rFonts w:ascii="Times New Roman" w:eastAsia="Times New Roman" w:hAnsi="Times New Roman" w:cs="Times New Roman"/>
            <w:color w:val="000000"/>
            <w:kern w:val="0"/>
            <w:sz w:val="32"/>
            <w:szCs w:val="32"/>
            <w:lang w:eastAsia="ru-RU" w:bidi="ru-RU"/>
          </w:rPr>
          <w:t>Список литературы</w:t>
        </w:r>
        <w:r w:rsidRPr="002C1325">
          <w:rPr>
            <w:rFonts w:ascii="Times New Roman" w:eastAsia="Times New Roman" w:hAnsi="Times New Roman" w:cs="Times New Roman"/>
            <w:color w:val="000000"/>
            <w:kern w:val="0"/>
            <w:sz w:val="32"/>
            <w:szCs w:val="32"/>
            <w:lang w:eastAsia="ru-RU" w:bidi="ru-RU"/>
          </w:rPr>
          <w:tab/>
        </w:r>
        <w:r w:rsidRPr="002C1325">
          <w:rPr>
            <w:rFonts w:ascii="Times New Roman" w:eastAsia="Times New Roman" w:hAnsi="Times New Roman" w:cs="Times New Roman"/>
            <w:color w:val="000000"/>
            <w:kern w:val="0"/>
            <w:sz w:val="28"/>
            <w:szCs w:val="28"/>
            <w:lang w:eastAsia="ru-RU" w:bidi="ru-RU"/>
          </w:rPr>
          <w:t>116</w:t>
        </w:r>
      </w:hyperlink>
      <w:r w:rsidRPr="002C1325">
        <w:rPr>
          <w:rFonts w:ascii="Times New Roman" w:eastAsia="Times New Roman" w:hAnsi="Times New Roman" w:cs="Times New Roman"/>
          <w:color w:val="000000"/>
          <w:kern w:val="0"/>
          <w:sz w:val="32"/>
          <w:szCs w:val="32"/>
          <w:lang w:eastAsia="ru-RU" w:bidi="ru-RU"/>
        </w:rPr>
        <w:fldChar w:fldCharType="end"/>
      </w:r>
    </w:p>
    <w:p w:rsidR="002C1325" w:rsidRPr="002C1325" w:rsidRDefault="002C1325" w:rsidP="002C1325">
      <w:pPr>
        <w:keepNext/>
        <w:keepLines/>
        <w:tabs>
          <w:tab w:val="clear" w:pos="709"/>
        </w:tabs>
        <w:suppressAutoHyphens w:val="0"/>
        <w:spacing w:after="640" w:line="320" w:lineRule="exact"/>
        <w:ind w:firstLine="0"/>
        <w:jc w:val="center"/>
        <w:outlineLvl w:val="0"/>
        <w:rPr>
          <w:rFonts w:ascii="Times New Roman" w:eastAsia="Times New Roman" w:hAnsi="Times New Roman" w:cs="Times New Roman"/>
          <w:b/>
          <w:bCs/>
          <w:color w:val="000000"/>
          <w:kern w:val="0"/>
          <w:sz w:val="32"/>
          <w:szCs w:val="32"/>
          <w:lang w:eastAsia="ru-RU" w:bidi="ru-RU"/>
        </w:rPr>
      </w:pPr>
      <w:bookmarkStart w:id="1" w:name="bookmark1"/>
      <w:r w:rsidRPr="002C1325">
        <w:rPr>
          <w:rFonts w:ascii="Times New Roman" w:eastAsia="Times New Roman" w:hAnsi="Times New Roman" w:cs="Times New Roman"/>
          <w:b/>
          <w:bCs/>
          <w:color w:val="000000"/>
          <w:kern w:val="0"/>
          <w:sz w:val="32"/>
          <w:szCs w:val="32"/>
          <w:lang w:eastAsia="ru-RU" w:bidi="ru-RU"/>
        </w:rPr>
        <w:t>ВВЕДЕНИЕ</w:t>
      </w:r>
      <w:bookmarkEnd w:id="1"/>
    </w:p>
    <w:p w:rsidR="002C1325" w:rsidRPr="002C1325" w:rsidRDefault="002C1325" w:rsidP="002C1325">
      <w:pPr>
        <w:keepNext/>
        <w:keepLines/>
        <w:tabs>
          <w:tab w:val="clear" w:pos="709"/>
        </w:tabs>
        <w:suppressAutoHyphens w:val="0"/>
        <w:spacing w:after="13" w:line="260" w:lineRule="exact"/>
        <w:ind w:firstLine="0"/>
        <w:jc w:val="left"/>
        <w:outlineLvl w:val="4"/>
        <w:rPr>
          <w:rFonts w:ascii="Times New Roman" w:eastAsia="Times New Roman" w:hAnsi="Times New Roman" w:cs="Times New Roman"/>
          <w:b/>
          <w:bCs/>
          <w:color w:val="000000"/>
          <w:kern w:val="0"/>
          <w:sz w:val="26"/>
          <w:szCs w:val="26"/>
          <w:lang w:eastAsia="ru-RU" w:bidi="ru-RU"/>
        </w:rPr>
      </w:pPr>
      <w:bookmarkStart w:id="2" w:name="bookmark2"/>
      <w:r w:rsidRPr="002C1325">
        <w:rPr>
          <w:rFonts w:ascii="Times New Roman" w:eastAsia="Times New Roman" w:hAnsi="Times New Roman" w:cs="Times New Roman"/>
          <w:b/>
          <w:bCs/>
          <w:color w:val="000000"/>
          <w:kern w:val="0"/>
          <w:sz w:val="26"/>
          <w:szCs w:val="26"/>
          <w:lang w:eastAsia="ru-RU" w:bidi="ru-RU"/>
        </w:rPr>
        <w:t>Актуальность работы</w:t>
      </w:r>
      <w:bookmarkEnd w:id="2"/>
    </w:p>
    <w:p w:rsidR="002C1325" w:rsidRPr="002C1325" w:rsidRDefault="002C1325" w:rsidP="002C1325">
      <w:pPr>
        <w:tabs>
          <w:tab w:val="clear" w:pos="709"/>
        </w:tabs>
        <w:suppressAutoHyphens w:val="0"/>
        <w:spacing w:after="0" w:line="446" w:lineRule="exact"/>
        <w:ind w:firstLine="740"/>
        <w:rPr>
          <w:rFonts w:ascii="Times New Roman" w:eastAsia="Times New Roman" w:hAnsi="Times New Roman" w:cs="Times New Roman"/>
          <w:color w:val="000000"/>
          <w:kern w:val="0"/>
          <w:sz w:val="26"/>
          <w:szCs w:val="26"/>
          <w:lang w:eastAsia="ru-RU" w:bidi="ru-RU"/>
        </w:rPr>
      </w:pPr>
      <w:r w:rsidRPr="002C1325">
        <w:rPr>
          <w:rFonts w:ascii="Times New Roman" w:eastAsia="Times New Roman" w:hAnsi="Times New Roman" w:cs="Times New Roman"/>
          <w:color w:val="000000"/>
          <w:kern w:val="0"/>
          <w:sz w:val="26"/>
          <w:szCs w:val="26"/>
          <w:lang w:eastAsia="ru-RU" w:bidi="ru-RU"/>
        </w:rPr>
        <w:t>Цеолиты уже давно зарекомендовали себя как эффективные катализаторы большого количества химических процессов благодаря высокой кислотности, термостабильности и кислотостойкости, а также молекулярно-ситовым свойствам, обеспечивающим высокую селективность. С другой стороны, хорошее соответствие размеров реагентов и продуктов размерам пор цеолитов иногда приводит к диффузионным ограничениям, а значит снижению эффективности цеолитного кристалла и быстрой дезактивации катализатора.</w:t>
      </w:r>
    </w:p>
    <w:p w:rsidR="002C1325" w:rsidRPr="002C1325" w:rsidRDefault="002C1325" w:rsidP="002C1325">
      <w:pPr>
        <w:tabs>
          <w:tab w:val="clear" w:pos="709"/>
        </w:tabs>
        <w:suppressAutoHyphens w:val="0"/>
        <w:spacing w:after="0" w:line="446" w:lineRule="exact"/>
        <w:ind w:firstLine="740"/>
        <w:rPr>
          <w:rFonts w:ascii="Times New Roman" w:eastAsia="Times New Roman" w:hAnsi="Times New Roman" w:cs="Times New Roman"/>
          <w:color w:val="000000"/>
          <w:kern w:val="0"/>
          <w:sz w:val="26"/>
          <w:szCs w:val="26"/>
          <w:lang w:eastAsia="ru-RU" w:bidi="ru-RU"/>
        </w:rPr>
      </w:pPr>
      <w:r w:rsidRPr="002C1325">
        <w:rPr>
          <w:rFonts w:ascii="Times New Roman" w:eastAsia="Times New Roman" w:hAnsi="Times New Roman" w:cs="Times New Roman"/>
          <w:color w:val="000000"/>
          <w:kern w:val="0"/>
          <w:sz w:val="26"/>
          <w:szCs w:val="26"/>
          <w:lang w:eastAsia="ru-RU" w:bidi="ru-RU"/>
        </w:rPr>
        <w:t>В связи с этим в настоящее время большое внимание уделяется созданию микро-мезопористых материалов (МММ) на основе цеолитов. Количество публикаций по данной теме увеличивается в геометрической прогрессии, что подчеркивает важность и эффективность данного класса катализаторов.</w:t>
      </w:r>
    </w:p>
    <w:p w:rsidR="002C1325" w:rsidRPr="002C1325" w:rsidRDefault="002C1325" w:rsidP="002C1325">
      <w:pPr>
        <w:tabs>
          <w:tab w:val="clear" w:pos="709"/>
        </w:tabs>
        <w:suppressAutoHyphens w:val="0"/>
        <w:spacing w:after="0" w:line="446" w:lineRule="exact"/>
        <w:ind w:firstLine="740"/>
        <w:rPr>
          <w:rFonts w:ascii="Times New Roman" w:eastAsia="Times New Roman" w:hAnsi="Times New Roman" w:cs="Times New Roman"/>
          <w:color w:val="000000"/>
          <w:kern w:val="0"/>
          <w:sz w:val="26"/>
          <w:szCs w:val="26"/>
          <w:lang w:eastAsia="ru-RU" w:bidi="ru-RU"/>
        </w:rPr>
      </w:pPr>
      <w:r w:rsidRPr="002C1325">
        <w:rPr>
          <w:rFonts w:ascii="Times New Roman" w:eastAsia="Times New Roman" w:hAnsi="Times New Roman" w:cs="Times New Roman"/>
          <w:color w:val="000000"/>
          <w:kern w:val="0"/>
          <w:sz w:val="26"/>
          <w:szCs w:val="26"/>
          <w:lang w:eastAsia="ru-RU" w:bidi="ru-RU"/>
        </w:rPr>
        <w:t>Микро-мезопористые материалы имеют ряд преимуществ как перед цеолитами (улучшенная диффузия молекул реагентов внутрь кристалла, уменьшение диффузионного пути молекул реагентов и молекул-прекурсоров кокса), так и перед мезопористыми материалами (высокая стабильность в гидротермальных условиях, высокая кислотность). Дизайн микро-мезопористых катализаторов для конкретных процессов требует создания материалов, сочетающих в себе поры различного диаметра в определённом соотношении.</w:t>
      </w:r>
    </w:p>
    <w:p w:rsidR="002C1325" w:rsidRPr="002C1325" w:rsidRDefault="002C1325" w:rsidP="002C1325">
      <w:pPr>
        <w:tabs>
          <w:tab w:val="clear" w:pos="709"/>
        </w:tabs>
        <w:suppressAutoHyphens w:val="0"/>
        <w:spacing w:after="0" w:line="446" w:lineRule="exact"/>
        <w:ind w:firstLine="740"/>
        <w:rPr>
          <w:rFonts w:ascii="Times New Roman" w:eastAsia="Times New Roman" w:hAnsi="Times New Roman" w:cs="Times New Roman"/>
          <w:color w:val="000000"/>
          <w:kern w:val="0"/>
          <w:sz w:val="26"/>
          <w:szCs w:val="26"/>
          <w:lang w:eastAsia="ru-RU" w:bidi="ru-RU"/>
        </w:rPr>
      </w:pPr>
      <w:r w:rsidRPr="002C1325">
        <w:rPr>
          <w:rFonts w:ascii="Times New Roman" w:eastAsia="Times New Roman" w:hAnsi="Times New Roman" w:cs="Times New Roman"/>
          <w:color w:val="000000"/>
          <w:kern w:val="0"/>
          <w:sz w:val="26"/>
          <w:szCs w:val="26"/>
          <w:lang w:eastAsia="ru-RU" w:bidi="ru-RU"/>
        </w:rPr>
        <w:t>На сегодняшний день существует несколько типов МММ на основе цеолитов и большое количество препаративных методов их создания. Эти материалы могут быть разделены на 6 групп.</w:t>
      </w:r>
    </w:p>
    <w:p w:rsidR="002C1325" w:rsidRPr="002C1325" w:rsidRDefault="002C1325" w:rsidP="002C1325">
      <w:pPr>
        <w:tabs>
          <w:tab w:val="clear" w:pos="709"/>
        </w:tabs>
        <w:suppressAutoHyphens w:val="0"/>
        <w:spacing w:after="0" w:line="446" w:lineRule="exact"/>
        <w:ind w:firstLine="740"/>
        <w:rPr>
          <w:rFonts w:ascii="Times New Roman" w:eastAsia="Times New Roman" w:hAnsi="Times New Roman" w:cs="Times New Roman"/>
          <w:color w:val="000000"/>
          <w:kern w:val="0"/>
          <w:sz w:val="26"/>
          <w:szCs w:val="26"/>
          <w:lang w:eastAsia="ru-RU" w:bidi="ru-RU"/>
        </w:rPr>
      </w:pPr>
      <w:r w:rsidRPr="002C1325">
        <w:rPr>
          <w:rFonts w:ascii="Times New Roman" w:eastAsia="Times New Roman" w:hAnsi="Times New Roman" w:cs="Times New Roman"/>
          <w:color w:val="000000"/>
          <w:kern w:val="0"/>
          <w:sz w:val="26"/>
          <w:szCs w:val="26"/>
          <w:lang w:eastAsia="ru-RU" w:bidi="ru-RU"/>
        </w:rPr>
        <w:t>Первая группа включает в себя нанокристаллы цеолитов размером менее 100 нм. В этих материалах мезопоры образованы пустотами между нанокристаллами. Форма и размер мезопор определяется параметрами нанокристаллов. Эти материалы могут быть получены по двум основным методикам: прямому синтезу или твёрдому темплатированию. Первая методика представлена в литературе незначительно, тогда как вторая была хорошо изучена и проанализирована в нескольких обзорах [1, 2].</w:t>
      </w:r>
    </w:p>
    <w:p w:rsidR="002C1325" w:rsidRPr="002C1325" w:rsidRDefault="002C1325" w:rsidP="002C1325">
      <w:pPr>
        <w:tabs>
          <w:tab w:val="clear" w:pos="709"/>
          <w:tab w:val="left" w:pos="2995"/>
          <w:tab w:val="left" w:pos="5155"/>
        </w:tabs>
        <w:suppressAutoHyphens w:val="0"/>
        <w:spacing w:after="0" w:line="446" w:lineRule="exact"/>
        <w:ind w:firstLine="740"/>
        <w:rPr>
          <w:rFonts w:ascii="Times New Roman" w:eastAsia="Times New Roman" w:hAnsi="Times New Roman" w:cs="Times New Roman"/>
          <w:color w:val="000000"/>
          <w:kern w:val="0"/>
          <w:sz w:val="26"/>
          <w:szCs w:val="26"/>
          <w:lang w:eastAsia="ru-RU" w:bidi="ru-RU"/>
        </w:rPr>
      </w:pPr>
      <w:r w:rsidRPr="002C1325">
        <w:rPr>
          <w:rFonts w:ascii="Times New Roman" w:eastAsia="Times New Roman" w:hAnsi="Times New Roman" w:cs="Times New Roman"/>
          <w:color w:val="000000"/>
          <w:kern w:val="0"/>
          <w:sz w:val="26"/>
          <w:szCs w:val="26"/>
          <w:lang w:eastAsia="ru-RU" w:bidi="ru-RU"/>
        </w:rPr>
        <w:t>Ко второй группе материалов, называемых мезопористыми цеолитами, относятся цеолитные</w:t>
      </w:r>
      <w:r w:rsidRPr="002C1325">
        <w:rPr>
          <w:rFonts w:ascii="Times New Roman" w:eastAsia="Times New Roman" w:hAnsi="Times New Roman" w:cs="Times New Roman"/>
          <w:color w:val="000000"/>
          <w:kern w:val="0"/>
          <w:sz w:val="26"/>
          <w:szCs w:val="26"/>
          <w:lang w:eastAsia="ru-RU" w:bidi="ru-RU"/>
        </w:rPr>
        <w:tab/>
        <w:t>монокристаллы,</w:t>
      </w:r>
      <w:r w:rsidRPr="002C1325">
        <w:rPr>
          <w:rFonts w:ascii="Times New Roman" w:eastAsia="Times New Roman" w:hAnsi="Times New Roman" w:cs="Times New Roman"/>
          <w:color w:val="000000"/>
          <w:kern w:val="0"/>
          <w:sz w:val="26"/>
          <w:szCs w:val="26"/>
          <w:lang w:eastAsia="ru-RU" w:bidi="ru-RU"/>
        </w:rPr>
        <w:tab/>
        <w:t>перфорированные нерегулярными</w:t>
      </w:r>
    </w:p>
    <w:p w:rsidR="002C1325" w:rsidRPr="002C1325" w:rsidRDefault="002C1325" w:rsidP="002C1325">
      <w:pPr>
        <w:tabs>
          <w:tab w:val="clear" w:pos="709"/>
          <w:tab w:val="left" w:pos="2674"/>
          <w:tab w:val="left" w:pos="3787"/>
          <w:tab w:val="left" w:pos="6403"/>
        </w:tabs>
        <w:suppressAutoHyphens w:val="0"/>
        <w:spacing w:after="0" w:line="446" w:lineRule="exact"/>
        <w:ind w:firstLine="0"/>
        <w:rPr>
          <w:rFonts w:ascii="Times New Roman" w:eastAsia="Times New Roman" w:hAnsi="Times New Roman" w:cs="Times New Roman"/>
          <w:color w:val="000000"/>
          <w:kern w:val="0"/>
          <w:sz w:val="26"/>
          <w:szCs w:val="26"/>
          <w:lang w:eastAsia="ru-RU" w:bidi="ru-RU"/>
        </w:rPr>
      </w:pPr>
      <w:r w:rsidRPr="002C1325">
        <w:rPr>
          <w:rFonts w:ascii="Times New Roman" w:eastAsia="Times New Roman" w:hAnsi="Times New Roman" w:cs="Times New Roman"/>
          <w:color w:val="000000"/>
          <w:kern w:val="0"/>
          <w:sz w:val="26"/>
          <w:szCs w:val="26"/>
          <w:lang w:eastAsia="ru-RU" w:bidi="ru-RU"/>
        </w:rPr>
        <w:t>мезопорами. Такие материалы получают либо путём постсинтетических обработок (деалюминирование</w:t>
      </w:r>
      <w:r w:rsidRPr="002C1325">
        <w:rPr>
          <w:rFonts w:ascii="Times New Roman" w:eastAsia="Times New Roman" w:hAnsi="Times New Roman" w:cs="Times New Roman"/>
          <w:color w:val="000000"/>
          <w:kern w:val="0"/>
          <w:sz w:val="26"/>
          <w:szCs w:val="26"/>
          <w:lang w:eastAsia="ru-RU" w:bidi="ru-RU"/>
        </w:rPr>
        <w:tab/>
        <w:t>и/или</w:t>
      </w:r>
      <w:r w:rsidRPr="002C1325">
        <w:rPr>
          <w:rFonts w:ascii="Times New Roman" w:eastAsia="Times New Roman" w:hAnsi="Times New Roman" w:cs="Times New Roman"/>
          <w:color w:val="000000"/>
          <w:kern w:val="0"/>
          <w:sz w:val="26"/>
          <w:szCs w:val="26"/>
          <w:lang w:eastAsia="ru-RU" w:bidi="ru-RU"/>
        </w:rPr>
        <w:tab/>
        <w:t>десилилирование),</w:t>
      </w:r>
      <w:r w:rsidRPr="002C1325">
        <w:rPr>
          <w:rFonts w:ascii="Times New Roman" w:eastAsia="Times New Roman" w:hAnsi="Times New Roman" w:cs="Times New Roman"/>
          <w:color w:val="000000"/>
          <w:kern w:val="0"/>
          <w:sz w:val="26"/>
          <w:szCs w:val="26"/>
          <w:lang w:eastAsia="ru-RU" w:bidi="ru-RU"/>
        </w:rPr>
        <w:tab/>
        <w:t>либо твердым или</w:t>
      </w:r>
    </w:p>
    <w:p w:rsidR="002C1325" w:rsidRPr="002C1325" w:rsidRDefault="002C1325" w:rsidP="002C1325">
      <w:pPr>
        <w:tabs>
          <w:tab w:val="clear" w:pos="709"/>
        </w:tabs>
        <w:suppressAutoHyphens w:val="0"/>
        <w:spacing w:after="0" w:line="446" w:lineRule="exact"/>
        <w:ind w:firstLine="0"/>
        <w:rPr>
          <w:rFonts w:ascii="Times New Roman" w:eastAsia="Times New Roman" w:hAnsi="Times New Roman" w:cs="Times New Roman"/>
          <w:color w:val="000000"/>
          <w:kern w:val="0"/>
          <w:sz w:val="26"/>
          <w:szCs w:val="26"/>
          <w:lang w:eastAsia="ru-RU" w:bidi="ru-RU"/>
        </w:rPr>
      </w:pPr>
      <w:r w:rsidRPr="002C1325">
        <w:rPr>
          <w:rFonts w:ascii="Times New Roman" w:eastAsia="Times New Roman" w:hAnsi="Times New Roman" w:cs="Times New Roman"/>
          <w:color w:val="000000"/>
          <w:kern w:val="0"/>
          <w:sz w:val="26"/>
          <w:szCs w:val="26"/>
          <w:lang w:eastAsia="ru-RU" w:bidi="ru-RU"/>
        </w:rPr>
        <w:t>супрамолекулярным темплатированием. Оба подхода широко представлены в литературе [3-8].</w:t>
      </w:r>
    </w:p>
    <w:p w:rsidR="002C1325" w:rsidRPr="002C1325" w:rsidRDefault="002C1325" w:rsidP="002C1325">
      <w:pPr>
        <w:tabs>
          <w:tab w:val="clear" w:pos="709"/>
        </w:tabs>
        <w:suppressAutoHyphens w:val="0"/>
        <w:spacing w:after="0" w:line="446" w:lineRule="exact"/>
        <w:ind w:firstLine="740"/>
        <w:rPr>
          <w:rFonts w:ascii="Times New Roman" w:eastAsia="Times New Roman" w:hAnsi="Times New Roman" w:cs="Times New Roman"/>
          <w:color w:val="000000"/>
          <w:kern w:val="0"/>
          <w:sz w:val="26"/>
          <w:szCs w:val="26"/>
          <w:lang w:eastAsia="ru-RU" w:bidi="ru-RU"/>
        </w:rPr>
      </w:pPr>
      <w:r w:rsidRPr="002C1325">
        <w:rPr>
          <w:rFonts w:ascii="Times New Roman" w:eastAsia="Times New Roman" w:hAnsi="Times New Roman" w:cs="Times New Roman"/>
          <w:color w:val="000000"/>
          <w:kern w:val="0"/>
          <w:sz w:val="26"/>
          <w:szCs w:val="26"/>
          <w:lang w:eastAsia="ru-RU" w:bidi="ru-RU"/>
        </w:rPr>
        <w:t xml:space="preserve">Следующий тип материалов включает в себя композиты, состоящие из цеолитной и мезопористой фаз, связанных между собой. В эту группу входят цеолитные кристаллы, нанесенные на различные подложки (керамические пены, монолиты, волокна и т.д.), сокристаллизованные цеолиты и упорядоченные мезопористые композиты. Известно большое количество методик создания подобного типа композитов, например, </w:t>
      </w:r>
      <w:r w:rsidRPr="002C1325">
        <w:rPr>
          <w:rFonts w:ascii="Times New Roman" w:eastAsia="Times New Roman" w:hAnsi="Times New Roman" w:cs="Times New Roman"/>
          <w:i/>
          <w:iCs/>
          <w:color w:val="000000"/>
          <w:kern w:val="0"/>
          <w:sz w:val="26"/>
          <w:szCs w:val="26"/>
          <w:lang w:val="en-US" w:eastAsia="en-US" w:bidi="en-US"/>
        </w:rPr>
        <w:t>in</w:t>
      </w:r>
      <w:r w:rsidRPr="002C1325">
        <w:rPr>
          <w:rFonts w:ascii="Times New Roman" w:eastAsia="Times New Roman" w:hAnsi="Times New Roman" w:cs="Times New Roman"/>
          <w:i/>
          <w:iCs/>
          <w:color w:val="000000"/>
          <w:kern w:val="0"/>
          <w:sz w:val="26"/>
          <w:szCs w:val="26"/>
          <w:lang w:eastAsia="en-US" w:bidi="en-US"/>
        </w:rPr>
        <w:t xml:space="preserve"> </w:t>
      </w:r>
      <w:r w:rsidRPr="002C1325">
        <w:rPr>
          <w:rFonts w:ascii="Times New Roman" w:eastAsia="Times New Roman" w:hAnsi="Times New Roman" w:cs="Times New Roman"/>
          <w:i/>
          <w:iCs/>
          <w:color w:val="000000"/>
          <w:kern w:val="0"/>
          <w:sz w:val="26"/>
          <w:szCs w:val="26"/>
          <w:lang w:val="en-US" w:eastAsia="en-US" w:bidi="en-US"/>
        </w:rPr>
        <w:t>situ</w:t>
      </w:r>
      <w:r w:rsidRPr="002C1325">
        <w:rPr>
          <w:rFonts w:ascii="Times New Roman" w:eastAsia="Times New Roman" w:hAnsi="Times New Roman" w:cs="Times New Roman"/>
          <w:color w:val="000000"/>
          <w:kern w:val="0"/>
          <w:sz w:val="26"/>
          <w:szCs w:val="26"/>
          <w:lang w:eastAsia="en-US" w:bidi="en-US"/>
        </w:rPr>
        <w:t xml:space="preserve"> </w:t>
      </w:r>
      <w:r w:rsidRPr="002C1325">
        <w:rPr>
          <w:rFonts w:ascii="Times New Roman" w:eastAsia="Times New Roman" w:hAnsi="Times New Roman" w:cs="Times New Roman"/>
          <w:color w:val="000000"/>
          <w:kern w:val="0"/>
          <w:sz w:val="26"/>
          <w:szCs w:val="26"/>
          <w:lang w:eastAsia="ru-RU" w:bidi="ru-RU"/>
        </w:rPr>
        <w:t xml:space="preserve">и </w:t>
      </w:r>
      <w:r w:rsidRPr="002C1325">
        <w:rPr>
          <w:rFonts w:ascii="Times New Roman" w:eastAsia="Times New Roman" w:hAnsi="Times New Roman" w:cs="Times New Roman"/>
          <w:i/>
          <w:iCs/>
          <w:color w:val="000000"/>
          <w:kern w:val="0"/>
          <w:sz w:val="26"/>
          <w:szCs w:val="26"/>
          <w:lang w:val="en-US" w:eastAsia="en-US" w:bidi="en-US"/>
        </w:rPr>
        <w:t>ex</w:t>
      </w:r>
      <w:r w:rsidRPr="002C1325">
        <w:rPr>
          <w:rFonts w:ascii="Times New Roman" w:eastAsia="Times New Roman" w:hAnsi="Times New Roman" w:cs="Times New Roman"/>
          <w:i/>
          <w:iCs/>
          <w:color w:val="000000"/>
          <w:kern w:val="0"/>
          <w:sz w:val="26"/>
          <w:szCs w:val="26"/>
          <w:lang w:eastAsia="en-US" w:bidi="en-US"/>
        </w:rPr>
        <w:t xml:space="preserve"> </w:t>
      </w:r>
      <w:r w:rsidRPr="002C1325">
        <w:rPr>
          <w:rFonts w:ascii="Times New Roman" w:eastAsia="Times New Roman" w:hAnsi="Times New Roman" w:cs="Times New Roman"/>
          <w:i/>
          <w:iCs/>
          <w:color w:val="000000"/>
          <w:kern w:val="0"/>
          <w:sz w:val="26"/>
          <w:szCs w:val="26"/>
          <w:lang w:val="en-US" w:eastAsia="en-US" w:bidi="en-US"/>
        </w:rPr>
        <w:t>situ</w:t>
      </w:r>
      <w:r w:rsidRPr="002C1325">
        <w:rPr>
          <w:rFonts w:ascii="Times New Roman" w:eastAsia="Times New Roman" w:hAnsi="Times New Roman" w:cs="Times New Roman"/>
          <w:color w:val="000000"/>
          <w:kern w:val="0"/>
          <w:sz w:val="26"/>
          <w:szCs w:val="26"/>
          <w:lang w:eastAsia="en-US" w:bidi="en-US"/>
        </w:rPr>
        <w:t xml:space="preserve"> </w:t>
      </w:r>
      <w:r w:rsidRPr="002C1325">
        <w:rPr>
          <w:rFonts w:ascii="Times New Roman" w:eastAsia="Times New Roman" w:hAnsi="Times New Roman" w:cs="Times New Roman"/>
          <w:color w:val="000000"/>
          <w:kern w:val="0"/>
          <w:sz w:val="26"/>
          <w:szCs w:val="26"/>
          <w:lang w:eastAsia="ru-RU" w:bidi="ru-RU"/>
        </w:rPr>
        <w:t>покрытие, рекристаллизация упорядоченных мезопористых и цеолитных материалов и т.д. [4, 7-9].</w:t>
      </w:r>
    </w:p>
    <w:p w:rsidR="002C1325" w:rsidRPr="002C1325" w:rsidRDefault="002C1325" w:rsidP="002C1325">
      <w:pPr>
        <w:tabs>
          <w:tab w:val="clear" w:pos="709"/>
        </w:tabs>
        <w:suppressAutoHyphens w:val="0"/>
        <w:spacing w:after="0" w:line="446" w:lineRule="exact"/>
        <w:ind w:firstLine="740"/>
        <w:rPr>
          <w:rFonts w:ascii="Times New Roman" w:eastAsia="Times New Roman" w:hAnsi="Times New Roman" w:cs="Times New Roman"/>
          <w:color w:val="000000"/>
          <w:kern w:val="0"/>
          <w:sz w:val="26"/>
          <w:szCs w:val="26"/>
          <w:lang w:eastAsia="ru-RU" w:bidi="ru-RU"/>
        </w:rPr>
      </w:pPr>
      <w:r w:rsidRPr="002C1325">
        <w:rPr>
          <w:rFonts w:ascii="Times New Roman" w:eastAsia="Times New Roman" w:hAnsi="Times New Roman" w:cs="Times New Roman"/>
          <w:color w:val="000000"/>
          <w:kern w:val="0"/>
          <w:sz w:val="26"/>
          <w:szCs w:val="26"/>
          <w:lang w:eastAsia="ru-RU" w:bidi="ru-RU"/>
        </w:rPr>
        <w:t>Ещё одним типом МММ являются упорядоченные мезопористые материалы с небольшими фрагментами цеолита в стенках. Методиками создания таких материалов являются, в частности, синтез с двумя темплатами, самосборка цеолитных зародышей, рекристаллиазция мезопористых материалов и цеолитов [2, 4, 5, 7].</w:t>
      </w:r>
    </w:p>
    <w:p w:rsidR="002C1325" w:rsidRPr="002C1325" w:rsidRDefault="002C1325" w:rsidP="002C1325">
      <w:pPr>
        <w:tabs>
          <w:tab w:val="clear" w:pos="709"/>
        </w:tabs>
        <w:suppressAutoHyphens w:val="0"/>
        <w:spacing w:after="0" w:line="446" w:lineRule="exact"/>
        <w:ind w:firstLine="740"/>
        <w:rPr>
          <w:rFonts w:ascii="Times New Roman" w:eastAsia="Times New Roman" w:hAnsi="Times New Roman" w:cs="Times New Roman"/>
          <w:color w:val="000000"/>
          <w:kern w:val="0"/>
          <w:sz w:val="26"/>
          <w:szCs w:val="26"/>
          <w:lang w:eastAsia="ru-RU" w:bidi="ru-RU"/>
        </w:rPr>
      </w:pPr>
      <w:r w:rsidRPr="002C1325">
        <w:rPr>
          <w:rFonts w:ascii="Times New Roman" w:eastAsia="Times New Roman" w:hAnsi="Times New Roman" w:cs="Times New Roman"/>
          <w:color w:val="000000"/>
          <w:kern w:val="0"/>
          <w:sz w:val="26"/>
          <w:szCs w:val="26"/>
          <w:lang w:eastAsia="ru-RU" w:bidi="ru-RU"/>
        </w:rPr>
        <w:t>К пятой группе можно отнести двумерные цеолиты, названные так по аналогии с известными двумерными слоистыми/ламеллярными твёрдыми телами [10]. Это и слоистые цеолиты, и цеолитные нанолисты, которые получают отслаиванием цеолитных прекурсоров или прямым синтезом с использованием темплатов, состоящих из двух четвертичных солей аммония. Методики создания представлены в обзорах [10, 11].</w:t>
      </w:r>
    </w:p>
    <w:p w:rsidR="002C1325" w:rsidRPr="002C1325" w:rsidRDefault="002C1325" w:rsidP="002C1325">
      <w:pPr>
        <w:tabs>
          <w:tab w:val="clear" w:pos="709"/>
        </w:tabs>
        <w:suppressAutoHyphens w:val="0"/>
        <w:spacing w:after="0" w:line="446" w:lineRule="exact"/>
        <w:ind w:firstLine="740"/>
        <w:rPr>
          <w:rFonts w:ascii="Times New Roman" w:eastAsia="Times New Roman" w:hAnsi="Times New Roman" w:cs="Times New Roman"/>
          <w:color w:val="000000"/>
          <w:kern w:val="0"/>
          <w:sz w:val="26"/>
          <w:szCs w:val="26"/>
          <w:lang w:eastAsia="ru-RU" w:bidi="ru-RU"/>
        </w:rPr>
      </w:pPr>
      <w:r w:rsidRPr="002C1325">
        <w:rPr>
          <w:rFonts w:ascii="Times New Roman" w:eastAsia="Times New Roman" w:hAnsi="Times New Roman" w:cs="Times New Roman"/>
          <w:color w:val="000000"/>
          <w:kern w:val="0"/>
          <w:sz w:val="26"/>
          <w:szCs w:val="26"/>
          <w:lang w:eastAsia="ru-RU" w:bidi="ru-RU"/>
        </w:rPr>
        <w:t>Наконец, в последнюю группу входят недавно разработанные группой Рио мезопористые материалы с полностью кристаллическими цеолитными стенками, синтезированные с использованием темплатов, включающих ковалентно связанные гидрофобные алкильные фрагменты с цеолитными структурообразующими агентами [11].</w:t>
      </w:r>
    </w:p>
    <w:p w:rsidR="002C1325" w:rsidRPr="002C1325" w:rsidRDefault="002C1325" w:rsidP="002C1325">
      <w:pPr>
        <w:tabs>
          <w:tab w:val="clear" w:pos="709"/>
        </w:tabs>
        <w:suppressAutoHyphens w:val="0"/>
        <w:spacing w:after="0" w:line="446" w:lineRule="exact"/>
        <w:ind w:firstLine="740"/>
        <w:rPr>
          <w:rFonts w:ascii="Times New Roman" w:eastAsia="Times New Roman" w:hAnsi="Times New Roman" w:cs="Times New Roman"/>
          <w:color w:val="000000"/>
          <w:kern w:val="0"/>
          <w:sz w:val="26"/>
          <w:szCs w:val="26"/>
          <w:lang w:eastAsia="ru-RU" w:bidi="ru-RU"/>
        </w:rPr>
      </w:pPr>
      <w:r w:rsidRPr="002C1325">
        <w:rPr>
          <w:rFonts w:ascii="Times New Roman" w:eastAsia="Times New Roman" w:hAnsi="Times New Roman" w:cs="Times New Roman"/>
          <w:color w:val="000000"/>
          <w:kern w:val="0"/>
          <w:sz w:val="26"/>
          <w:szCs w:val="26"/>
          <w:lang w:eastAsia="ru-RU" w:bidi="ru-RU"/>
        </w:rPr>
        <w:t>Синтетические подходы, используемые для создания различных МММ, могут быть разделены на 4 основные группы: 1) прямой синтез с использованием различных структурообразующих агентов (темплатов); 2) создание мезопор в цеолитных кристаллах методами постсинтетической обработки; 3) цеолитизация мезопористого материала; 4) рекристаллизация цеолитов.</w:t>
      </w:r>
    </w:p>
    <w:p w:rsidR="002C1325" w:rsidRPr="002C1325" w:rsidRDefault="002C1325" w:rsidP="002C1325">
      <w:pPr>
        <w:tabs>
          <w:tab w:val="clear" w:pos="709"/>
        </w:tabs>
        <w:suppressAutoHyphens w:val="0"/>
        <w:spacing w:after="0" w:line="446" w:lineRule="exact"/>
        <w:ind w:firstLine="760"/>
        <w:rPr>
          <w:rFonts w:ascii="Times New Roman" w:eastAsia="Times New Roman" w:hAnsi="Times New Roman" w:cs="Times New Roman"/>
          <w:color w:val="000000"/>
          <w:kern w:val="0"/>
          <w:sz w:val="26"/>
          <w:szCs w:val="26"/>
          <w:lang w:eastAsia="ru-RU" w:bidi="ru-RU"/>
        </w:rPr>
      </w:pPr>
      <w:r w:rsidRPr="002C1325">
        <w:rPr>
          <w:rFonts w:ascii="Times New Roman" w:eastAsia="Times New Roman" w:hAnsi="Times New Roman" w:cs="Times New Roman"/>
          <w:color w:val="000000"/>
          <w:kern w:val="0"/>
          <w:sz w:val="26"/>
          <w:szCs w:val="26"/>
          <w:lang w:eastAsia="ru-RU" w:bidi="ru-RU"/>
        </w:rPr>
        <w:t>Среди этих подходов одним из наиболее перспективных является метод рекристаллизации, который был достаточно хорошо изучен для широкого круга цеолитов за последнее десятилетие и который показал себя как универсальный метод синтеза мезопористых цеолитов, микро-мезопористых нанокомпозитов и упорядоченных мезопористых материалов с цеолитными фрагментами. Данный метод основан на частичной деструкции цеолитного кристалла, сопровождающейся сборкой субъединиц. Деструкцию проводят либо в щёлочи, либо в спиртах (например, в глицерине), что приводит к частичному или полному разрушению цеолита. Следующий этап заключается в «сборке» мезопористой фазы из диспергированных частиц, которые, в зависимости от степени разрушения цеолита, либо покрывают поверхность цеолита, либо формируют нанокомпозит, либо полностью поглощают оставшийся цеолит.</w:t>
      </w:r>
    </w:p>
    <w:p w:rsidR="002C1325" w:rsidRPr="002C1325" w:rsidRDefault="002C1325" w:rsidP="002C1325">
      <w:pPr>
        <w:tabs>
          <w:tab w:val="clear" w:pos="709"/>
        </w:tabs>
        <w:suppressAutoHyphens w:val="0"/>
        <w:spacing w:after="569" w:line="446" w:lineRule="exact"/>
        <w:ind w:firstLine="760"/>
        <w:rPr>
          <w:rFonts w:ascii="Times New Roman" w:eastAsia="Times New Roman" w:hAnsi="Times New Roman" w:cs="Times New Roman"/>
          <w:color w:val="000000"/>
          <w:kern w:val="0"/>
          <w:sz w:val="26"/>
          <w:szCs w:val="26"/>
          <w:lang w:eastAsia="ru-RU" w:bidi="ru-RU"/>
        </w:rPr>
      </w:pPr>
      <w:r w:rsidRPr="002C1325">
        <w:rPr>
          <w:rFonts w:ascii="Times New Roman" w:eastAsia="Times New Roman" w:hAnsi="Times New Roman" w:cs="Times New Roman"/>
          <w:color w:val="000000"/>
          <w:kern w:val="0"/>
          <w:sz w:val="26"/>
          <w:szCs w:val="26"/>
          <w:lang w:eastAsia="ru-RU" w:bidi="ru-RU"/>
        </w:rPr>
        <w:t>Однако, несмотря на то, что рекристаллизация цеолитов зарекомендовала себя как эффективный способ создания МММ с улучшенными каталитическими свойствами, механизм этого процесса мало изучен: в литературе отсутствует детальная информация об основных стадиях процесса, а все выводы строятся лишь на предположениях и гипотезах. Между тем, дальнейшее усовершенствование этих материалов и создание новых перспективных катализаторов на их основе требует понимания механизма их формирования. Это обуславливает актуальность данной работы, направленной на исследование механизма рекристаллизации цеолитов.</w:t>
      </w:r>
    </w:p>
    <w:p w:rsidR="002C1325" w:rsidRPr="002C1325" w:rsidRDefault="002C1325" w:rsidP="002C1325">
      <w:pPr>
        <w:keepNext/>
        <w:keepLines/>
        <w:tabs>
          <w:tab w:val="clear" w:pos="709"/>
        </w:tabs>
        <w:suppressAutoHyphens w:val="0"/>
        <w:spacing w:after="13" w:line="260" w:lineRule="exact"/>
        <w:ind w:firstLine="0"/>
        <w:outlineLvl w:val="4"/>
        <w:rPr>
          <w:rFonts w:ascii="Times New Roman" w:eastAsia="Times New Roman" w:hAnsi="Times New Roman" w:cs="Times New Roman"/>
          <w:b/>
          <w:bCs/>
          <w:color w:val="000000"/>
          <w:kern w:val="0"/>
          <w:sz w:val="26"/>
          <w:szCs w:val="26"/>
          <w:lang w:eastAsia="ru-RU" w:bidi="ru-RU"/>
        </w:rPr>
      </w:pPr>
      <w:bookmarkStart w:id="3" w:name="bookmark3"/>
      <w:r w:rsidRPr="002C1325">
        <w:rPr>
          <w:rFonts w:ascii="Times New Roman" w:eastAsia="Times New Roman" w:hAnsi="Times New Roman" w:cs="Times New Roman"/>
          <w:b/>
          <w:bCs/>
          <w:color w:val="000000"/>
          <w:kern w:val="0"/>
          <w:sz w:val="26"/>
          <w:szCs w:val="26"/>
          <w:lang w:eastAsia="ru-RU" w:bidi="ru-RU"/>
        </w:rPr>
        <w:t>Цели и задачи работы</w:t>
      </w:r>
      <w:bookmarkEnd w:id="3"/>
    </w:p>
    <w:p w:rsidR="002C1325" w:rsidRPr="002C1325" w:rsidRDefault="002C1325" w:rsidP="002C1325">
      <w:pPr>
        <w:tabs>
          <w:tab w:val="clear" w:pos="709"/>
        </w:tabs>
        <w:suppressAutoHyphens w:val="0"/>
        <w:spacing w:after="0" w:line="446" w:lineRule="exact"/>
        <w:ind w:firstLine="760"/>
        <w:rPr>
          <w:rFonts w:ascii="Times New Roman" w:eastAsia="Times New Roman" w:hAnsi="Times New Roman" w:cs="Times New Roman"/>
          <w:color w:val="000000"/>
          <w:kern w:val="0"/>
          <w:sz w:val="26"/>
          <w:szCs w:val="26"/>
          <w:lang w:eastAsia="ru-RU" w:bidi="ru-RU"/>
        </w:rPr>
      </w:pPr>
      <w:r w:rsidRPr="002C1325">
        <w:rPr>
          <w:rFonts w:ascii="Times New Roman" w:eastAsia="Times New Roman" w:hAnsi="Times New Roman" w:cs="Times New Roman"/>
          <w:color w:val="000000"/>
          <w:kern w:val="0"/>
          <w:sz w:val="26"/>
          <w:szCs w:val="26"/>
          <w:lang w:eastAsia="ru-RU" w:bidi="ru-RU"/>
        </w:rPr>
        <w:t>Цель работы заключалась в установлении механизма основных стадий рекристаллизации цеолитов в микро-мезопористые материалы, определении параметров синтеза микро-мезопористых катализаторов разного типа, а также в исследовании формирования их кислотных и каталитических свойств.</w:t>
      </w:r>
    </w:p>
    <w:p w:rsidR="002C1325" w:rsidRPr="002C1325" w:rsidRDefault="002C1325" w:rsidP="002C1325">
      <w:pPr>
        <w:tabs>
          <w:tab w:val="clear" w:pos="709"/>
        </w:tabs>
        <w:suppressAutoHyphens w:val="0"/>
        <w:spacing w:after="0" w:line="446" w:lineRule="exact"/>
        <w:ind w:firstLine="0"/>
        <w:rPr>
          <w:rFonts w:ascii="Times New Roman" w:eastAsia="Times New Roman" w:hAnsi="Times New Roman" w:cs="Times New Roman"/>
          <w:color w:val="000000"/>
          <w:kern w:val="0"/>
          <w:sz w:val="26"/>
          <w:szCs w:val="26"/>
          <w:lang w:eastAsia="ru-RU" w:bidi="ru-RU"/>
        </w:rPr>
      </w:pPr>
      <w:r w:rsidRPr="002C1325">
        <w:rPr>
          <w:rFonts w:ascii="Times New Roman" w:eastAsia="Times New Roman" w:hAnsi="Times New Roman" w:cs="Times New Roman"/>
          <w:color w:val="000000"/>
          <w:kern w:val="0"/>
          <w:sz w:val="26"/>
          <w:szCs w:val="26"/>
          <w:lang w:eastAsia="ru-RU" w:bidi="ru-RU"/>
        </w:rPr>
        <w:t>Для достижения поставленной цели предполагалось решить следующие задачи:</w:t>
      </w:r>
    </w:p>
    <w:p w:rsidR="002C1325" w:rsidRPr="002C1325" w:rsidRDefault="002C1325" w:rsidP="002C1325">
      <w:pPr>
        <w:numPr>
          <w:ilvl w:val="0"/>
          <w:numId w:val="46"/>
        </w:numPr>
        <w:tabs>
          <w:tab w:val="clear" w:pos="709"/>
          <w:tab w:val="left" w:pos="734"/>
        </w:tabs>
        <w:suppressAutoHyphens w:val="0"/>
        <w:spacing w:after="0" w:line="446" w:lineRule="exact"/>
        <w:jc w:val="left"/>
        <w:rPr>
          <w:rFonts w:ascii="Times New Roman" w:eastAsia="Times New Roman" w:hAnsi="Times New Roman" w:cs="Times New Roman"/>
          <w:color w:val="000000"/>
          <w:kern w:val="0"/>
          <w:sz w:val="26"/>
          <w:szCs w:val="26"/>
          <w:lang w:eastAsia="ru-RU" w:bidi="ru-RU"/>
        </w:rPr>
      </w:pPr>
      <w:r w:rsidRPr="002C1325">
        <w:rPr>
          <w:rFonts w:ascii="Times New Roman" w:eastAsia="Times New Roman" w:hAnsi="Times New Roman" w:cs="Times New Roman"/>
          <w:color w:val="000000"/>
          <w:kern w:val="0"/>
          <w:sz w:val="26"/>
          <w:szCs w:val="26"/>
          <w:lang w:eastAsia="ru-RU" w:bidi="ru-RU"/>
        </w:rPr>
        <w:t>Провести комплексное физико-химическое исследование промежуточных продуктов рекристаллизации морденита в щелочной среде в присутствии</w:t>
      </w:r>
    </w:p>
    <w:p w:rsidR="002C1325" w:rsidRPr="002C1325" w:rsidRDefault="002C1325" w:rsidP="002C1325">
      <w:pPr>
        <w:tabs>
          <w:tab w:val="clear" w:pos="709"/>
        </w:tabs>
        <w:suppressAutoHyphens w:val="0"/>
        <w:spacing w:after="0" w:line="446" w:lineRule="exact"/>
        <w:ind w:left="760" w:firstLine="0"/>
        <w:rPr>
          <w:rFonts w:ascii="Times New Roman" w:eastAsia="Times New Roman" w:hAnsi="Times New Roman" w:cs="Times New Roman"/>
          <w:color w:val="000000"/>
          <w:kern w:val="0"/>
          <w:sz w:val="26"/>
          <w:szCs w:val="26"/>
          <w:lang w:eastAsia="ru-RU" w:bidi="ru-RU"/>
        </w:rPr>
      </w:pPr>
      <w:r w:rsidRPr="002C1325">
        <w:rPr>
          <w:rFonts w:ascii="Times New Roman" w:eastAsia="Times New Roman" w:hAnsi="Times New Roman" w:cs="Times New Roman"/>
          <w:color w:val="000000"/>
          <w:kern w:val="0"/>
          <w:sz w:val="26"/>
          <w:szCs w:val="26"/>
          <w:lang w:eastAsia="ru-RU" w:bidi="ru-RU"/>
        </w:rPr>
        <w:t>бромида цетилтриметиламмония; установить состав, структуру и текстуру интермедиатов, образующихся на разных стадиях процесса.</w:t>
      </w:r>
    </w:p>
    <w:p w:rsidR="002C1325" w:rsidRPr="002C1325" w:rsidRDefault="002C1325" w:rsidP="002C1325">
      <w:pPr>
        <w:numPr>
          <w:ilvl w:val="0"/>
          <w:numId w:val="46"/>
        </w:numPr>
        <w:tabs>
          <w:tab w:val="clear" w:pos="709"/>
          <w:tab w:val="left" w:pos="741"/>
        </w:tabs>
        <w:suppressAutoHyphens w:val="0"/>
        <w:spacing w:after="0" w:line="446" w:lineRule="exact"/>
        <w:jc w:val="left"/>
        <w:rPr>
          <w:rFonts w:ascii="Times New Roman" w:eastAsia="Times New Roman" w:hAnsi="Times New Roman" w:cs="Times New Roman"/>
          <w:color w:val="000000"/>
          <w:kern w:val="0"/>
          <w:sz w:val="26"/>
          <w:szCs w:val="26"/>
          <w:lang w:eastAsia="ru-RU" w:bidi="ru-RU"/>
        </w:rPr>
      </w:pPr>
      <w:r w:rsidRPr="002C1325">
        <w:rPr>
          <w:rFonts w:ascii="Times New Roman" w:eastAsia="Times New Roman" w:hAnsi="Times New Roman" w:cs="Times New Roman"/>
          <w:color w:val="000000"/>
          <w:kern w:val="0"/>
          <w:sz w:val="26"/>
          <w:szCs w:val="26"/>
          <w:lang w:eastAsia="ru-RU" w:bidi="ru-RU"/>
        </w:rPr>
        <w:t>Исследовать влияние условий рекристаллизации на структуру конечных</w:t>
      </w:r>
    </w:p>
    <w:p w:rsidR="002C1325" w:rsidRPr="002C1325" w:rsidRDefault="002C1325" w:rsidP="002C1325">
      <w:pPr>
        <w:tabs>
          <w:tab w:val="clear" w:pos="709"/>
          <w:tab w:val="left" w:pos="6894"/>
        </w:tabs>
        <w:suppressAutoHyphens w:val="0"/>
        <w:spacing w:after="0" w:line="446" w:lineRule="exact"/>
        <w:ind w:left="760" w:firstLine="0"/>
        <w:rPr>
          <w:rFonts w:ascii="Times New Roman" w:eastAsia="Times New Roman" w:hAnsi="Times New Roman" w:cs="Times New Roman"/>
          <w:color w:val="000000"/>
          <w:kern w:val="0"/>
          <w:sz w:val="26"/>
          <w:szCs w:val="26"/>
          <w:lang w:eastAsia="ru-RU" w:bidi="ru-RU"/>
        </w:rPr>
      </w:pPr>
      <w:r w:rsidRPr="002C1325">
        <w:rPr>
          <w:rFonts w:ascii="Times New Roman" w:eastAsia="Times New Roman" w:hAnsi="Times New Roman" w:cs="Times New Roman"/>
          <w:color w:val="000000"/>
          <w:kern w:val="0"/>
          <w:sz w:val="26"/>
          <w:szCs w:val="26"/>
          <w:lang w:eastAsia="ru-RU" w:bidi="ru-RU"/>
        </w:rPr>
        <w:t>продуктов; установить основные параметры,</w:t>
      </w:r>
      <w:r w:rsidRPr="002C1325">
        <w:rPr>
          <w:rFonts w:ascii="Times New Roman" w:eastAsia="Times New Roman" w:hAnsi="Times New Roman" w:cs="Times New Roman"/>
          <w:color w:val="000000"/>
          <w:kern w:val="0"/>
          <w:sz w:val="26"/>
          <w:szCs w:val="26"/>
          <w:lang w:eastAsia="ru-RU" w:bidi="ru-RU"/>
        </w:rPr>
        <w:tab/>
        <w:t>определяющие тип</w:t>
      </w:r>
    </w:p>
    <w:p w:rsidR="002C1325" w:rsidRPr="002C1325" w:rsidRDefault="002C1325" w:rsidP="002C1325">
      <w:pPr>
        <w:tabs>
          <w:tab w:val="clear" w:pos="709"/>
        </w:tabs>
        <w:suppressAutoHyphens w:val="0"/>
        <w:spacing w:after="0" w:line="446" w:lineRule="exact"/>
        <w:ind w:left="760" w:firstLine="0"/>
        <w:rPr>
          <w:rFonts w:ascii="Times New Roman" w:eastAsia="Times New Roman" w:hAnsi="Times New Roman" w:cs="Times New Roman"/>
          <w:color w:val="000000"/>
          <w:kern w:val="0"/>
          <w:sz w:val="26"/>
          <w:szCs w:val="26"/>
          <w:lang w:eastAsia="ru-RU" w:bidi="ru-RU"/>
        </w:rPr>
      </w:pPr>
      <w:r w:rsidRPr="002C1325">
        <w:rPr>
          <w:rFonts w:ascii="Times New Roman" w:eastAsia="Times New Roman" w:hAnsi="Times New Roman" w:cs="Times New Roman"/>
          <w:color w:val="000000"/>
          <w:kern w:val="0"/>
          <w:sz w:val="26"/>
          <w:szCs w:val="26"/>
          <w:lang w:eastAsia="ru-RU" w:bidi="ru-RU"/>
        </w:rPr>
        <w:t>получаемого микро-мезопористого материала.</w:t>
      </w:r>
    </w:p>
    <w:p w:rsidR="002C1325" w:rsidRPr="002C1325" w:rsidRDefault="002C1325" w:rsidP="002C1325">
      <w:pPr>
        <w:numPr>
          <w:ilvl w:val="0"/>
          <w:numId w:val="46"/>
        </w:numPr>
        <w:tabs>
          <w:tab w:val="clear" w:pos="709"/>
          <w:tab w:val="left" w:pos="741"/>
        </w:tabs>
        <w:suppressAutoHyphens w:val="0"/>
        <w:spacing w:after="0" w:line="446" w:lineRule="exact"/>
        <w:jc w:val="left"/>
        <w:rPr>
          <w:rFonts w:ascii="Times New Roman" w:eastAsia="Times New Roman" w:hAnsi="Times New Roman" w:cs="Times New Roman"/>
          <w:color w:val="000000"/>
          <w:kern w:val="0"/>
          <w:sz w:val="26"/>
          <w:szCs w:val="26"/>
          <w:lang w:eastAsia="ru-RU" w:bidi="ru-RU"/>
        </w:rPr>
      </w:pPr>
      <w:r w:rsidRPr="002C1325">
        <w:rPr>
          <w:rFonts w:ascii="Times New Roman" w:eastAsia="Times New Roman" w:hAnsi="Times New Roman" w:cs="Times New Roman"/>
          <w:color w:val="000000"/>
          <w:kern w:val="0"/>
          <w:sz w:val="26"/>
          <w:szCs w:val="26"/>
          <w:lang w:eastAsia="ru-RU" w:bidi="ru-RU"/>
        </w:rPr>
        <w:t>Изучить формирование кислотных центров микро-мезопористых материалов в ходе рекристаллизации морденита.</w:t>
      </w:r>
    </w:p>
    <w:p w:rsidR="002C1325" w:rsidRPr="002C1325" w:rsidRDefault="002C1325" w:rsidP="002C1325">
      <w:pPr>
        <w:numPr>
          <w:ilvl w:val="0"/>
          <w:numId w:val="46"/>
        </w:numPr>
        <w:tabs>
          <w:tab w:val="clear" w:pos="709"/>
          <w:tab w:val="left" w:pos="741"/>
        </w:tabs>
        <w:suppressAutoHyphens w:val="0"/>
        <w:spacing w:after="0" w:line="446" w:lineRule="exact"/>
        <w:jc w:val="left"/>
        <w:rPr>
          <w:rFonts w:ascii="Times New Roman" w:eastAsia="Times New Roman" w:hAnsi="Times New Roman" w:cs="Times New Roman"/>
          <w:color w:val="000000"/>
          <w:kern w:val="0"/>
          <w:sz w:val="26"/>
          <w:szCs w:val="26"/>
          <w:lang w:eastAsia="ru-RU" w:bidi="ru-RU"/>
        </w:rPr>
      </w:pPr>
      <w:r w:rsidRPr="002C1325">
        <w:rPr>
          <w:rFonts w:ascii="Times New Roman" w:eastAsia="Times New Roman" w:hAnsi="Times New Roman" w:cs="Times New Roman"/>
          <w:color w:val="000000"/>
          <w:kern w:val="0"/>
          <w:sz w:val="26"/>
          <w:szCs w:val="26"/>
          <w:lang w:eastAsia="ru-RU" w:bidi="ru-RU"/>
        </w:rPr>
        <w:t>Исследовать влияние рекристаллизации морденита в мезопористый цеолит на каталитические свойства в олигомеризации бутиленов.</w:t>
      </w:r>
    </w:p>
    <w:p w:rsidR="002C1325" w:rsidRPr="002C1325" w:rsidRDefault="002C1325" w:rsidP="002C1325">
      <w:pPr>
        <w:numPr>
          <w:ilvl w:val="0"/>
          <w:numId w:val="46"/>
        </w:numPr>
        <w:tabs>
          <w:tab w:val="clear" w:pos="709"/>
          <w:tab w:val="left" w:pos="741"/>
        </w:tabs>
        <w:suppressAutoHyphens w:val="0"/>
        <w:spacing w:after="420" w:line="446" w:lineRule="exact"/>
        <w:jc w:val="left"/>
        <w:rPr>
          <w:rFonts w:ascii="Times New Roman" w:eastAsia="Times New Roman" w:hAnsi="Times New Roman" w:cs="Times New Roman"/>
          <w:color w:val="000000"/>
          <w:kern w:val="0"/>
          <w:sz w:val="26"/>
          <w:szCs w:val="26"/>
          <w:lang w:eastAsia="ru-RU" w:bidi="ru-RU"/>
        </w:rPr>
      </w:pPr>
      <w:r w:rsidRPr="002C1325">
        <w:rPr>
          <w:rFonts w:ascii="Times New Roman" w:eastAsia="Times New Roman" w:hAnsi="Times New Roman" w:cs="Times New Roman"/>
          <w:color w:val="000000"/>
          <w:kern w:val="0"/>
          <w:sz w:val="26"/>
          <w:szCs w:val="26"/>
          <w:lang w:eastAsia="ru-RU" w:bidi="ru-RU"/>
        </w:rPr>
        <w:t>Изучить влияние рекристаллизации морденита в мезопористый материал с цеолитными фрагментами на каталитические свойства в синтезе изобутилена из ацетона.</w:t>
      </w:r>
    </w:p>
    <w:p w:rsidR="002C1325" w:rsidRPr="002C1325" w:rsidRDefault="002C1325" w:rsidP="002C1325">
      <w:pPr>
        <w:keepNext/>
        <w:keepLines/>
        <w:tabs>
          <w:tab w:val="clear" w:pos="709"/>
        </w:tabs>
        <w:suppressAutoHyphens w:val="0"/>
        <w:spacing w:after="0" w:line="446" w:lineRule="exact"/>
        <w:ind w:firstLine="0"/>
        <w:jc w:val="left"/>
        <w:outlineLvl w:val="4"/>
        <w:rPr>
          <w:rFonts w:ascii="Times New Roman" w:eastAsia="Times New Roman" w:hAnsi="Times New Roman" w:cs="Times New Roman"/>
          <w:b/>
          <w:bCs/>
          <w:color w:val="000000"/>
          <w:kern w:val="0"/>
          <w:sz w:val="26"/>
          <w:szCs w:val="26"/>
          <w:lang w:eastAsia="ru-RU" w:bidi="ru-RU"/>
        </w:rPr>
      </w:pPr>
      <w:bookmarkStart w:id="4" w:name="bookmark4"/>
      <w:r w:rsidRPr="002C1325">
        <w:rPr>
          <w:rFonts w:ascii="Times New Roman" w:eastAsia="Times New Roman" w:hAnsi="Times New Roman" w:cs="Times New Roman"/>
          <w:b/>
          <w:bCs/>
          <w:color w:val="000000"/>
          <w:kern w:val="0"/>
          <w:sz w:val="26"/>
          <w:szCs w:val="26"/>
          <w:lang w:eastAsia="ru-RU" w:bidi="ru-RU"/>
        </w:rPr>
        <w:t>Научная новизна</w:t>
      </w:r>
      <w:bookmarkEnd w:id="4"/>
    </w:p>
    <w:p w:rsidR="002C1325" w:rsidRPr="002C1325" w:rsidRDefault="002C1325" w:rsidP="002C1325">
      <w:pPr>
        <w:tabs>
          <w:tab w:val="clear" w:pos="709"/>
        </w:tabs>
        <w:suppressAutoHyphens w:val="0"/>
        <w:spacing w:after="0" w:line="446" w:lineRule="exact"/>
        <w:ind w:firstLine="600"/>
        <w:rPr>
          <w:rFonts w:ascii="Times New Roman" w:eastAsia="Times New Roman" w:hAnsi="Times New Roman" w:cs="Times New Roman"/>
          <w:color w:val="000000"/>
          <w:kern w:val="0"/>
          <w:sz w:val="26"/>
          <w:szCs w:val="26"/>
          <w:lang w:eastAsia="ru-RU" w:bidi="ru-RU"/>
        </w:rPr>
      </w:pPr>
      <w:r w:rsidRPr="002C1325">
        <w:rPr>
          <w:rFonts w:ascii="Times New Roman" w:eastAsia="Times New Roman" w:hAnsi="Times New Roman" w:cs="Times New Roman"/>
          <w:color w:val="000000"/>
          <w:kern w:val="0"/>
          <w:sz w:val="26"/>
          <w:szCs w:val="26"/>
          <w:lang w:eastAsia="ru-RU" w:bidi="ru-RU"/>
        </w:rPr>
        <w:t>Впервые проведено детальное физико-химическое исследование основных стадий рекристаллизации цеолитов в микро-мезопористые катализаторы. Методами РФА, СЭМ, ПЭМ, ТГА и низкотемпературной адсорбции азота установлены состав, структура и текстура интермедиатов; методами ЯМР ВМУ и ИКС изучена локальная структура и состояние отдельных атомов в ходе рекристаллизации. На основании полученных результатов предложен механизм синтеза микро-мезопористых материалов, включающий стадии деструкции цеолита и формирования мезопористой фазы. Установлено, что основным параметром, определяющим степень деструкции, является концентрация щёлочи на начальных этапах рекристаллизации, а формирование мезопористой фазы зависит от pH реакционной среды в ходе гидротермальной обработки. Показано, что путем регулирования скорости деструкции и роста мезопористой фазы можно получить микро-мезопористые материалы 3</w:t>
      </w:r>
      <w:r w:rsidRPr="002C1325">
        <w:rPr>
          <w:rFonts w:ascii="Times New Roman" w:eastAsia="Times New Roman" w:hAnsi="Times New Roman" w:cs="Times New Roman"/>
          <w:color w:val="000000"/>
          <w:kern w:val="0"/>
          <w:sz w:val="26"/>
          <w:szCs w:val="26"/>
          <w:vertAlign w:val="superscript"/>
          <w:lang w:eastAsia="ru-RU" w:bidi="ru-RU"/>
        </w:rPr>
        <w:t>х</w:t>
      </w:r>
      <w:r w:rsidRPr="002C1325">
        <w:rPr>
          <w:rFonts w:ascii="Times New Roman" w:eastAsia="Times New Roman" w:hAnsi="Times New Roman" w:cs="Times New Roman"/>
          <w:color w:val="000000"/>
          <w:kern w:val="0"/>
          <w:sz w:val="26"/>
          <w:szCs w:val="26"/>
          <w:lang w:eastAsia="ru-RU" w:bidi="ru-RU"/>
        </w:rPr>
        <w:t xml:space="preserve"> типов: мезоструктурированные цеолиты, микро-мезопористые нанокомпозиты и мезопористые материалы с цеолитными фрагментами.</w:t>
      </w:r>
    </w:p>
    <w:p w:rsidR="002C1325" w:rsidRPr="002C1325" w:rsidRDefault="002C1325" w:rsidP="002C1325">
      <w:pPr>
        <w:tabs>
          <w:tab w:val="clear" w:pos="709"/>
        </w:tabs>
        <w:suppressAutoHyphens w:val="0"/>
        <w:spacing w:after="420" w:line="446" w:lineRule="exact"/>
        <w:ind w:firstLine="600"/>
        <w:rPr>
          <w:rFonts w:ascii="Times New Roman" w:eastAsia="Times New Roman" w:hAnsi="Times New Roman" w:cs="Times New Roman"/>
          <w:color w:val="000000"/>
          <w:kern w:val="0"/>
          <w:sz w:val="26"/>
          <w:szCs w:val="26"/>
          <w:lang w:eastAsia="ru-RU" w:bidi="ru-RU"/>
        </w:rPr>
      </w:pPr>
      <w:r w:rsidRPr="002C1325">
        <w:rPr>
          <w:rFonts w:ascii="Times New Roman" w:eastAsia="Times New Roman" w:hAnsi="Times New Roman" w:cs="Times New Roman"/>
          <w:color w:val="000000"/>
          <w:kern w:val="0"/>
          <w:sz w:val="26"/>
          <w:szCs w:val="26"/>
          <w:lang w:eastAsia="ru-RU" w:bidi="ru-RU"/>
        </w:rPr>
        <w:t>Впервые проведено исследование влияния рекристаллизации морденита на его каталитические свойства в олигомеризации бутенов и в синтезе изобутена из ацетона. Показано что рекристаллизация в мезоструктурированный цеолит приводит к повышению активности и увеличению времени стабильной работы морденита в олигомеризации бутенов. Установлено, что рекристаллизация в мезопористый материал с цеолитными фрагментами способствует увеличению выхода изобутилена и стабильной работе катализатора в ходе синтеза изобутена из ацетона.</w:t>
      </w:r>
    </w:p>
    <w:p w:rsidR="002C1325" w:rsidRPr="002C1325" w:rsidRDefault="002C1325" w:rsidP="002C1325">
      <w:pPr>
        <w:keepNext/>
        <w:keepLines/>
        <w:tabs>
          <w:tab w:val="clear" w:pos="709"/>
        </w:tabs>
        <w:suppressAutoHyphens w:val="0"/>
        <w:spacing w:after="0" w:line="446" w:lineRule="exact"/>
        <w:ind w:firstLine="0"/>
        <w:outlineLvl w:val="4"/>
        <w:rPr>
          <w:rFonts w:ascii="Times New Roman" w:eastAsia="Times New Roman" w:hAnsi="Times New Roman" w:cs="Times New Roman"/>
          <w:b/>
          <w:bCs/>
          <w:color w:val="000000"/>
          <w:kern w:val="0"/>
          <w:sz w:val="26"/>
          <w:szCs w:val="26"/>
          <w:lang w:eastAsia="ru-RU" w:bidi="ru-RU"/>
        </w:rPr>
      </w:pPr>
      <w:bookmarkStart w:id="5" w:name="bookmark5"/>
      <w:r w:rsidRPr="002C1325">
        <w:rPr>
          <w:rFonts w:ascii="Times New Roman" w:eastAsia="Times New Roman" w:hAnsi="Times New Roman" w:cs="Times New Roman"/>
          <w:b/>
          <w:bCs/>
          <w:color w:val="000000"/>
          <w:kern w:val="0"/>
          <w:sz w:val="26"/>
          <w:szCs w:val="26"/>
          <w:lang w:eastAsia="ru-RU" w:bidi="ru-RU"/>
        </w:rPr>
        <w:t>Теоретическая и практическая значимость результатов</w:t>
      </w:r>
      <w:bookmarkEnd w:id="5"/>
    </w:p>
    <w:p w:rsidR="002C1325" w:rsidRPr="002C1325" w:rsidRDefault="002C1325" w:rsidP="002C1325">
      <w:pPr>
        <w:tabs>
          <w:tab w:val="clear" w:pos="709"/>
        </w:tabs>
        <w:suppressAutoHyphens w:val="0"/>
        <w:spacing w:after="0" w:line="446" w:lineRule="exact"/>
        <w:ind w:firstLine="600"/>
        <w:rPr>
          <w:rFonts w:ascii="Times New Roman" w:eastAsia="Times New Roman" w:hAnsi="Times New Roman" w:cs="Times New Roman"/>
          <w:color w:val="000000"/>
          <w:kern w:val="0"/>
          <w:sz w:val="26"/>
          <w:szCs w:val="26"/>
          <w:lang w:eastAsia="ru-RU" w:bidi="ru-RU"/>
        </w:rPr>
      </w:pPr>
      <w:r w:rsidRPr="002C1325">
        <w:rPr>
          <w:rFonts w:ascii="Times New Roman" w:eastAsia="Times New Roman" w:hAnsi="Times New Roman" w:cs="Times New Roman"/>
          <w:color w:val="000000"/>
          <w:kern w:val="0"/>
          <w:sz w:val="26"/>
          <w:szCs w:val="26"/>
          <w:lang w:eastAsia="ru-RU" w:bidi="ru-RU"/>
        </w:rPr>
        <w:t>Полученные в диссертационной работе экспериментальные данные и установленные на их основе механизмы формирования материалов с микро- мезопористой структурой могут быть использованы для прогнозирования каталитических свойств цеолитных систем и создания научных основ приготовления катализаторов для различных процессов нефтехимии.</w:t>
      </w:r>
    </w:p>
    <w:p w:rsidR="002C1325" w:rsidRPr="002C1325" w:rsidRDefault="002C1325" w:rsidP="002C1325">
      <w:pPr>
        <w:tabs>
          <w:tab w:val="clear" w:pos="709"/>
        </w:tabs>
        <w:suppressAutoHyphens w:val="0"/>
        <w:spacing w:after="420" w:line="446" w:lineRule="exact"/>
        <w:ind w:firstLine="600"/>
        <w:rPr>
          <w:rFonts w:ascii="Times New Roman" w:eastAsia="Times New Roman" w:hAnsi="Times New Roman" w:cs="Times New Roman"/>
          <w:color w:val="000000"/>
          <w:kern w:val="0"/>
          <w:sz w:val="26"/>
          <w:szCs w:val="26"/>
          <w:lang w:eastAsia="ru-RU" w:bidi="ru-RU"/>
        </w:rPr>
      </w:pPr>
      <w:r w:rsidRPr="002C1325">
        <w:rPr>
          <w:rFonts w:ascii="Times New Roman" w:eastAsia="Times New Roman" w:hAnsi="Times New Roman" w:cs="Times New Roman"/>
          <w:color w:val="000000"/>
          <w:kern w:val="0"/>
          <w:sz w:val="26"/>
          <w:szCs w:val="26"/>
          <w:lang w:eastAsia="ru-RU" w:bidi="ru-RU"/>
        </w:rPr>
        <w:t>В работе была предложена методика, позволяющая увеличить время стабильной работы морденита в процессе олигомеризации бутенов, а также был предложен катализатор синтеза изобутилена из ацетона на основе микро- мезопористого морденита.</w:t>
      </w:r>
    </w:p>
    <w:p w:rsidR="002C1325" w:rsidRPr="002C1325" w:rsidRDefault="002C1325" w:rsidP="002C1325">
      <w:pPr>
        <w:keepNext/>
        <w:keepLines/>
        <w:tabs>
          <w:tab w:val="clear" w:pos="709"/>
        </w:tabs>
        <w:suppressAutoHyphens w:val="0"/>
        <w:spacing w:after="0" w:line="446" w:lineRule="exact"/>
        <w:ind w:firstLine="0"/>
        <w:outlineLvl w:val="4"/>
        <w:rPr>
          <w:rFonts w:ascii="Times New Roman" w:eastAsia="Times New Roman" w:hAnsi="Times New Roman" w:cs="Times New Roman"/>
          <w:b/>
          <w:bCs/>
          <w:color w:val="000000"/>
          <w:kern w:val="0"/>
          <w:sz w:val="26"/>
          <w:szCs w:val="26"/>
          <w:lang w:eastAsia="ru-RU" w:bidi="ru-RU"/>
        </w:rPr>
      </w:pPr>
      <w:bookmarkStart w:id="6" w:name="bookmark6"/>
      <w:r w:rsidRPr="002C1325">
        <w:rPr>
          <w:rFonts w:ascii="Times New Roman" w:eastAsia="Times New Roman" w:hAnsi="Times New Roman" w:cs="Times New Roman"/>
          <w:b/>
          <w:bCs/>
          <w:color w:val="000000"/>
          <w:kern w:val="0"/>
          <w:sz w:val="26"/>
          <w:szCs w:val="26"/>
          <w:lang w:eastAsia="ru-RU" w:bidi="ru-RU"/>
        </w:rPr>
        <w:t>Положения, выносимые на защиту:</w:t>
      </w:r>
      <w:bookmarkEnd w:id="6"/>
    </w:p>
    <w:p w:rsidR="002C1325" w:rsidRPr="002C1325" w:rsidRDefault="002C1325" w:rsidP="002C1325">
      <w:pPr>
        <w:numPr>
          <w:ilvl w:val="0"/>
          <w:numId w:val="47"/>
        </w:numPr>
        <w:tabs>
          <w:tab w:val="clear" w:pos="709"/>
          <w:tab w:val="left" w:pos="845"/>
        </w:tabs>
        <w:suppressAutoHyphens w:val="0"/>
        <w:spacing w:after="0" w:line="446" w:lineRule="exact"/>
        <w:jc w:val="left"/>
        <w:rPr>
          <w:rFonts w:ascii="Times New Roman" w:eastAsia="Times New Roman" w:hAnsi="Times New Roman" w:cs="Times New Roman"/>
          <w:color w:val="000000"/>
          <w:kern w:val="0"/>
          <w:sz w:val="26"/>
          <w:szCs w:val="26"/>
          <w:lang w:eastAsia="ru-RU" w:bidi="ru-RU"/>
        </w:rPr>
      </w:pPr>
      <w:r w:rsidRPr="002C1325">
        <w:rPr>
          <w:rFonts w:ascii="Times New Roman" w:eastAsia="Times New Roman" w:hAnsi="Times New Roman" w:cs="Times New Roman"/>
          <w:color w:val="000000"/>
          <w:kern w:val="0"/>
          <w:sz w:val="26"/>
          <w:szCs w:val="26"/>
          <w:lang w:eastAsia="ru-RU" w:bidi="ru-RU"/>
        </w:rPr>
        <w:t>механизм рекристаллизации цеолитов, включающий стадии деструкции цеолита и формирования мезопористой фазы;</w:t>
      </w:r>
    </w:p>
    <w:p w:rsidR="002C1325" w:rsidRPr="002C1325" w:rsidRDefault="002C1325" w:rsidP="002C1325">
      <w:pPr>
        <w:numPr>
          <w:ilvl w:val="0"/>
          <w:numId w:val="47"/>
        </w:numPr>
        <w:tabs>
          <w:tab w:val="clear" w:pos="709"/>
          <w:tab w:val="left" w:pos="845"/>
        </w:tabs>
        <w:suppressAutoHyphens w:val="0"/>
        <w:spacing w:after="0" w:line="446" w:lineRule="exact"/>
        <w:jc w:val="left"/>
        <w:rPr>
          <w:rFonts w:ascii="Times New Roman" w:eastAsia="Times New Roman" w:hAnsi="Times New Roman" w:cs="Times New Roman"/>
          <w:color w:val="000000"/>
          <w:kern w:val="0"/>
          <w:sz w:val="26"/>
          <w:szCs w:val="26"/>
          <w:lang w:eastAsia="ru-RU" w:bidi="ru-RU"/>
        </w:rPr>
      </w:pPr>
      <w:r w:rsidRPr="002C1325">
        <w:rPr>
          <w:rFonts w:ascii="Times New Roman" w:eastAsia="Times New Roman" w:hAnsi="Times New Roman" w:cs="Times New Roman"/>
          <w:color w:val="000000"/>
          <w:kern w:val="0"/>
          <w:sz w:val="26"/>
          <w:szCs w:val="26"/>
          <w:lang w:eastAsia="ru-RU" w:bidi="ru-RU"/>
        </w:rPr>
        <w:t>параметры синтеза, определяющие получение основных типов микро-</w:t>
      </w:r>
    </w:p>
    <w:p w:rsidR="002C1325" w:rsidRPr="002C1325" w:rsidRDefault="002C1325" w:rsidP="002C1325">
      <w:pPr>
        <w:tabs>
          <w:tab w:val="clear" w:pos="709"/>
          <w:tab w:val="left" w:pos="3835"/>
          <w:tab w:val="left" w:pos="8462"/>
        </w:tabs>
        <w:suppressAutoHyphens w:val="0"/>
        <w:spacing w:after="0" w:line="446" w:lineRule="exact"/>
        <w:ind w:firstLine="0"/>
        <w:rPr>
          <w:rFonts w:ascii="Times New Roman" w:eastAsia="Times New Roman" w:hAnsi="Times New Roman" w:cs="Times New Roman"/>
          <w:color w:val="000000"/>
          <w:kern w:val="0"/>
          <w:sz w:val="26"/>
          <w:szCs w:val="26"/>
          <w:lang w:eastAsia="ru-RU" w:bidi="ru-RU"/>
        </w:rPr>
      </w:pPr>
      <w:r w:rsidRPr="002C1325">
        <w:rPr>
          <w:rFonts w:ascii="Times New Roman" w:eastAsia="Times New Roman" w:hAnsi="Times New Roman" w:cs="Times New Roman"/>
          <w:color w:val="000000"/>
          <w:kern w:val="0"/>
          <w:sz w:val="26"/>
          <w:szCs w:val="26"/>
          <w:lang w:eastAsia="ru-RU" w:bidi="ru-RU"/>
        </w:rPr>
        <w:t>мезопористых материалов:</w:t>
      </w:r>
      <w:r w:rsidRPr="002C1325">
        <w:rPr>
          <w:rFonts w:ascii="Times New Roman" w:eastAsia="Times New Roman" w:hAnsi="Times New Roman" w:cs="Times New Roman"/>
          <w:color w:val="000000"/>
          <w:kern w:val="0"/>
          <w:sz w:val="26"/>
          <w:szCs w:val="26"/>
          <w:lang w:eastAsia="ru-RU" w:bidi="ru-RU"/>
        </w:rPr>
        <w:tab/>
        <w:t>мезоструктурированных цеолитов,</w:t>
      </w:r>
      <w:r w:rsidRPr="002C1325">
        <w:rPr>
          <w:rFonts w:ascii="Times New Roman" w:eastAsia="Times New Roman" w:hAnsi="Times New Roman" w:cs="Times New Roman"/>
          <w:color w:val="000000"/>
          <w:kern w:val="0"/>
          <w:sz w:val="26"/>
          <w:szCs w:val="26"/>
          <w:lang w:eastAsia="ru-RU" w:bidi="ru-RU"/>
        </w:rPr>
        <w:tab/>
        <w:t>микро-</w:t>
      </w:r>
    </w:p>
    <w:p w:rsidR="002C1325" w:rsidRPr="002C1325" w:rsidRDefault="002C1325" w:rsidP="002C1325">
      <w:pPr>
        <w:tabs>
          <w:tab w:val="clear" w:pos="709"/>
        </w:tabs>
        <w:suppressAutoHyphens w:val="0"/>
        <w:spacing w:after="0" w:line="446" w:lineRule="exact"/>
        <w:ind w:firstLine="0"/>
        <w:rPr>
          <w:rFonts w:ascii="Times New Roman" w:eastAsia="Times New Roman" w:hAnsi="Times New Roman" w:cs="Times New Roman"/>
          <w:color w:val="000000"/>
          <w:kern w:val="0"/>
          <w:sz w:val="26"/>
          <w:szCs w:val="26"/>
          <w:lang w:eastAsia="ru-RU" w:bidi="ru-RU"/>
        </w:rPr>
      </w:pPr>
      <w:r w:rsidRPr="002C1325">
        <w:rPr>
          <w:rFonts w:ascii="Times New Roman" w:eastAsia="Times New Roman" w:hAnsi="Times New Roman" w:cs="Times New Roman"/>
          <w:color w:val="000000"/>
          <w:kern w:val="0"/>
          <w:sz w:val="26"/>
          <w:szCs w:val="26"/>
          <w:lang w:eastAsia="ru-RU" w:bidi="ru-RU"/>
        </w:rPr>
        <w:t>мезопористых нанокомпозитов и мезопористых материалов с цеолитными фрагментами, с различными по силе, концентрации, доступности и природе кислотными центрами;</w:t>
      </w:r>
    </w:p>
    <w:p w:rsidR="002C1325" w:rsidRPr="002C1325" w:rsidRDefault="002C1325" w:rsidP="002C1325">
      <w:pPr>
        <w:numPr>
          <w:ilvl w:val="0"/>
          <w:numId w:val="47"/>
        </w:numPr>
        <w:tabs>
          <w:tab w:val="clear" w:pos="709"/>
          <w:tab w:val="left" w:pos="845"/>
        </w:tabs>
        <w:suppressAutoHyphens w:val="0"/>
        <w:spacing w:after="0" w:line="446" w:lineRule="exact"/>
        <w:jc w:val="left"/>
        <w:rPr>
          <w:rFonts w:ascii="Times New Roman" w:eastAsia="Times New Roman" w:hAnsi="Times New Roman" w:cs="Times New Roman"/>
          <w:color w:val="000000"/>
          <w:kern w:val="0"/>
          <w:sz w:val="26"/>
          <w:szCs w:val="26"/>
          <w:lang w:eastAsia="ru-RU" w:bidi="ru-RU"/>
        </w:rPr>
      </w:pPr>
      <w:r w:rsidRPr="002C1325">
        <w:rPr>
          <w:rFonts w:ascii="Times New Roman" w:eastAsia="Times New Roman" w:hAnsi="Times New Roman" w:cs="Times New Roman"/>
          <w:color w:val="000000"/>
          <w:kern w:val="0"/>
          <w:sz w:val="26"/>
          <w:szCs w:val="26"/>
          <w:lang w:eastAsia="ru-RU" w:bidi="ru-RU"/>
        </w:rPr>
        <w:t>мезоструктурированный цеолитный катализатор олигомеризации бутенов;</w:t>
      </w:r>
    </w:p>
    <w:p w:rsidR="002C1325" w:rsidRPr="002C1325" w:rsidRDefault="002C1325" w:rsidP="002C1325">
      <w:pPr>
        <w:numPr>
          <w:ilvl w:val="0"/>
          <w:numId w:val="47"/>
        </w:numPr>
        <w:tabs>
          <w:tab w:val="clear" w:pos="709"/>
          <w:tab w:val="left" w:pos="845"/>
        </w:tabs>
        <w:suppressAutoHyphens w:val="0"/>
        <w:spacing w:after="569" w:line="446" w:lineRule="exact"/>
        <w:jc w:val="left"/>
        <w:rPr>
          <w:rFonts w:ascii="Times New Roman" w:eastAsia="Times New Roman" w:hAnsi="Times New Roman" w:cs="Times New Roman"/>
          <w:color w:val="000000"/>
          <w:kern w:val="0"/>
          <w:sz w:val="26"/>
          <w:szCs w:val="26"/>
          <w:lang w:eastAsia="ru-RU" w:bidi="ru-RU"/>
        </w:rPr>
      </w:pPr>
      <w:r w:rsidRPr="002C1325">
        <w:rPr>
          <w:rFonts w:ascii="Times New Roman" w:eastAsia="Times New Roman" w:hAnsi="Times New Roman" w:cs="Times New Roman"/>
          <w:color w:val="000000"/>
          <w:kern w:val="0"/>
          <w:sz w:val="26"/>
          <w:szCs w:val="26"/>
          <w:lang w:eastAsia="ru-RU" w:bidi="ru-RU"/>
        </w:rPr>
        <w:t>катализатор синтеза изобутилена из ацетона на основе мезопористого материала с цеолитными фрагментами.</w:t>
      </w:r>
    </w:p>
    <w:p w:rsidR="002C1325" w:rsidRPr="002C1325" w:rsidRDefault="002C1325" w:rsidP="002C1325">
      <w:pPr>
        <w:keepNext/>
        <w:keepLines/>
        <w:tabs>
          <w:tab w:val="clear" w:pos="709"/>
        </w:tabs>
        <w:suppressAutoHyphens w:val="0"/>
        <w:spacing w:after="17" w:line="260" w:lineRule="exact"/>
        <w:ind w:firstLine="0"/>
        <w:outlineLvl w:val="4"/>
        <w:rPr>
          <w:rFonts w:ascii="Times New Roman" w:eastAsia="Times New Roman" w:hAnsi="Times New Roman" w:cs="Times New Roman"/>
          <w:b/>
          <w:bCs/>
          <w:color w:val="000000"/>
          <w:kern w:val="0"/>
          <w:sz w:val="26"/>
          <w:szCs w:val="26"/>
          <w:lang w:eastAsia="ru-RU" w:bidi="ru-RU"/>
        </w:rPr>
      </w:pPr>
      <w:bookmarkStart w:id="7" w:name="bookmark7"/>
      <w:r w:rsidRPr="002C1325">
        <w:rPr>
          <w:rFonts w:ascii="Times New Roman" w:eastAsia="Times New Roman" w:hAnsi="Times New Roman" w:cs="Times New Roman"/>
          <w:b/>
          <w:bCs/>
          <w:color w:val="000000"/>
          <w:kern w:val="0"/>
          <w:sz w:val="26"/>
          <w:szCs w:val="26"/>
          <w:lang w:eastAsia="ru-RU" w:bidi="ru-RU"/>
        </w:rPr>
        <w:t>Личный вклад автора</w:t>
      </w:r>
      <w:bookmarkEnd w:id="7"/>
    </w:p>
    <w:p w:rsidR="002C1325" w:rsidRPr="002C1325" w:rsidRDefault="002C1325" w:rsidP="002C1325">
      <w:pPr>
        <w:tabs>
          <w:tab w:val="clear" w:pos="709"/>
        </w:tabs>
        <w:suppressAutoHyphens w:val="0"/>
        <w:spacing w:after="0" w:line="442" w:lineRule="exact"/>
        <w:ind w:firstLine="0"/>
        <w:jc w:val="right"/>
        <w:rPr>
          <w:rFonts w:ascii="Times New Roman" w:eastAsia="Times New Roman" w:hAnsi="Times New Roman" w:cs="Times New Roman"/>
          <w:color w:val="000000"/>
          <w:kern w:val="0"/>
          <w:sz w:val="26"/>
          <w:szCs w:val="26"/>
          <w:lang w:eastAsia="ru-RU" w:bidi="ru-RU"/>
        </w:rPr>
      </w:pPr>
      <w:r w:rsidRPr="002C1325">
        <w:rPr>
          <w:rFonts w:ascii="Times New Roman" w:eastAsia="Times New Roman" w:hAnsi="Times New Roman" w:cs="Times New Roman"/>
          <w:color w:val="000000"/>
          <w:kern w:val="0"/>
          <w:sz w:val="26"/>
          <w:szCs w:val="26"/>
          <w:lang w:eastAsia="ru-RU" w:bidi="ru-RU"/>
        </w:rPr>
        <w:t>Автор участвовал в постановке целей и задач настоящей работы, планировании и проведении синтезов микро-мезопористых материалов,</w:t>
      </w:r>
    </w:p>
    <w:p w:rsidR="002C1325" w:rsidRPr="002C1325" w:rsidRDefault="002C1325" w:rsidP="002C1325">
      <w:pPr>
        <w:tabs>
          <w:tab w:val="clear" w:pos="709"/>
        </w:tabs>
        <w:suppressAutoHyphens w:val="0"/>
        <w:spacing w:after="424" w:line="451" w:lineRule="exact"/>
        <w:ind w:firstLine="0"/>
        <w:rPr>
          <w:rFonts w:ascii="Times New Roman" w:eastAsia="Times New Roman" w:hAnsi="Times New Roman" w:cs="Times New Roman"/>
          <w:color w:val="000000"/>
          <w:kern w:val="0"/>
          <w:sz w:val="26"/>
          <w:szCs w:val="26"/>
          <w:lang w:eastAsia="ru-RU" w:bidi="ru-RU"/>
        </w:rPr>
      </w:pPr>
      <w:r w:rsidRPr="002C1325">
        <w:rPr>
          <w:rFonts w:ascii="Times New Roman" w:eastAsia="Times New Roman" w:hAnsi="Times New Roman" w:cs="Times New Roman"/>
          <w:color w:val="000000"/>
          <w:kern w:val="0"/>
          <w:sz w:val="26"/>
          <w:szCs w:val="26"/>
          <w:lang w:eastAsia="ru-RU" w:bidi="ru-RU"/>
        </w:rPr>
        <w:t>исследовании их физико-химических и каталитических свойств. Диссертантом проведён поиск и анализ научной литературы, обобщены результаты исследований, сформулированы выводы и подготовлены публикации по теме работы.</w:t>
      </w:r>
    </w:p>
    <w:p w:rsidR="002C1325" w:rsidRPr="002C1325" w:rsidRDefault="002C1325" w:rsidP="002C1325">
      <w:pPr>
        <w:keepNext/>
        <w:keepLines/>
        <w:tabs>
          <w:tab w:val="clear" w:pos="709"/>
        </w:tabs>
        <w:suppressAutoHyphens w:val="0"/>
        <w:spacing w:after="0" w:line="446" w:lineRule="exact"/>
        <w:ind w:firstLine="0"/>
        <w:outlineLvl w:val="4"/>
        <w:rPr>
          <w:rFonts w:ascii="Times New Roman" w:eastAsia="Times New Roman" w:hAnsi="Times New Roman" w:cs="Times New Roman"/>
          <w:b/>
          <w:bCs/>
          <w:color w:val="000000"/>
          <w:kern w:val="0"/>
          <w:sz w:val="26"/>
          <w:szCs w:val="26"/>
          <w:lang w:eastAsia="ru-RU" w:bidi="ru-RU"/>
        </w:rPr>
      </w:pPr>
      <w:bookmarkStart w:id="8" w:name="bookmark8"/>
      <w:r w:rsidRPr="002C1325">
        <w:rPr>
          <w:rFonts w:ascii="Times New Roman" w:eastAsia="Times New Roman" w:hAnsi="Times New Roman" w:cs="Times New Roman"/>
          <w:b/>
          <w:bCs/>
          <w:color w:val="000000"/>
          <w:kern w:val="0"/>
          <w:sz w:val="26"/>
          <w:szCs w:val="26"/>
          <w:lang w:eastAsia="ru-RU" w:bidi="ru-RU"/>
        </w:rPr>
        <w:t>Степень достоверности и апробация результатов работы</w:t>
      </w:r>
      <w:bookmarkEnd w:id="8"/>
    </w:p>
    <w:p w:rsidR="002C1325" w:rsidRPr="002C1325" w:rsidRDefault="002C1325" w:rsidP="002C1325">
      <w:pPr>
        <w:tabs>
          <w:tab w:val="clear" w:pos="709"/>
        </w:tabs>
        <w:suppressAutoHyphens w:val="0"/>
        <w:spacing w:after="569" w:line="446" w:lineRule="exact"/>
        <w:ind w:firstLine="740"/>
        <w:rPr>
          <w:rFonts w:ascii="Times New Roman" w:eastAsia="Times New Roman" w:hAnsi="Times New Roman" w:cs="Times New Roman"/>
          <w:color w:val="000000"/>
          <w:kern w:val="0"/>
          <w:sz w:val="26"/>
          <w:szCs w:val="26"/>
          <w:lang w:eastAsia="ru-RU" w:bidi="ru-RU"/>
        </w:rPr>
      </w:pPr>
      <w:r w:rsidRPr="002C1325">
        <w:rPr>
          <w:rFonts w:ascii="Times New Roman" w:eastAsia="Times New Roman" w:hAnsi="Times New Roman" w:cs="Times New Roman"/>
          <w:color w:val="000000"/>
          <w:kern w:val="0"/>
          <w:sz w:val="26"/>
          <w:szCs w:val="26"/>
          <w:lang w:eastAsia="ru-RU" w:bidi="ru-RU"/>
        </w:rPr>
        <w:t xml:space="preserve">По материалам диссертации опубликовано 13 печатных работ, в том числе 3 статьи в рецензируемых журналах и тезисы докладов представленных на международных и отечественных конференциях. Основные результаты работы были представлены на 6 и 7-ой Всероссийской цеолитной конференции (г. Звенигород, Россия, 2011 и 2015 гг.), 9, 10 и 12-ой Курчатовской молодёжной научной школе (г. Москва, Россия, 2011, 2012 и 2014 гг.), 17-ой Международной цеолитной конференции (г. Москва, Россия, 2013 г.), 31-ом Всероссийском симпозиуме молодых ученых по химической кинетике (Московская обл., Россия, 2013 г.), 21-ом Международном молодёжном научном форуме «ЛОМОНОСОВ- 2014» (г. Москва, Россия, 2014 г.), 6-ой Международной конференции Федерации европейских цеолитных ассоциаций </w:t>
      </w:r>
      <w:r w:rsidRPr="002C1325">
        <w:rPr>
          <w:rFonts w:ascii="Times New Roman" w:eastAsia="Times New Roman" w:hAnsi="Times New Roman" w:cs="Times New Roman"/>
          <w:color w:val="000000"/>
          <w:kern w:val="0"/>
          <w:sz w:val="26"/>
          <w:szCs w:val="26"/>
          <w:lang w:val="en-US" w:eastAsia="en-US" w:bidi="en-US"/>
        </w:rPr>
        <w:t>FEZA</w:t>
      </w:r>
      <w:r w:rsidRPr="002C1325">
        <w:rPr>
          <w:rFonts w:ascii="Times New Roman" w:eastAsia="Times New Roman" w:hAnsi="Times New Roman" w:cs="Times New Roman"/>
          <w:color w:val="000000"/>
          <w:kern w:val="0"/>
          <w:sz w:val="26"/>
          <w:szCs w:val="26"/>
          <w:lang w:eastAsia="en-US" w:bidi="en-US"/>
        </w:rPr>
        <w:t xml:space="preserve"> </w:t>
      </w:r>
      <w:r w:rsidRPr="002C1325">
        <w:rPr>
          <w:rFonts w:ascii="Times New Roman" w:eastAsia="Times New Roman" w:hAnsi="Times New Roman" w:cs="Times New Roman"/>
          <w:color w:val="000000"/>
          <w:kern w:val="0"/>
          <w:sz w:val="26"/>
          <w:szCs w:val="26"/>
          <w:lang w:eastAsia="ru-RU" w:bidi="ru-RU"/>
        </w:rPr>
        <w:t>(г. Лейпциг, Германия, 2014 г.), 2-ом Российском конгрессе по катализу «Роскатализ» (г. Самара, Россия, 2014 г.).</w:t>
      </w:r>
    </w:p>
    <w:p w:rsidR="002C1325" w:rsidRPr="002C1325" w:rsidRDefault="002C1325" w:rsidP="002C1325">
      <w:pPr>
        <w:keepNext/>
        <w:keepLines/>
        <w:tabs>
          <w:tab w:val="clear" w:pos="709"/>
        </w:tabs>
        <w:suppressAutoHyphens w:val="0"/>
        <w:spacing w:after="13" w:line="260" w:lineRule="exact"/>
        <w:ind w:firstLine="0"/>
        <w:outlineLvl w:val="4"/>
        <w:rPr>
          <w:rFonts w:ascii="Times New Roman" w:eastAsia="Times New Roman" w:hAnsi="Times New Roman" w:cs="Times New Roman"/>
          <w:b/>
          <w:bCs/>
          <w:color w:val="000000"/>
          <w:kern w:val="0"/>
          <w:sz w:val="26"/>
          <w:szCs w:val="26"/>
          <w:lang w:eastAsia="ru-RU" w:bidi="ru-RU"/>
        </w:rPr>
      </w:pPr>
      <w:bookmarkStart w:id="9" w:name="bookmark9"/>
      <w:r w:rsidRPr="002C1325">
        <w:rPr>
          <w:rFonts w:ascii="Times New Roman" w:eastAsia="Times New Roman" w:hAnsi="Times New Roman" w:cs="Times New Roman"/>
          <w:b/>
          <w:bCs/>
          <w:color w:val="000000"/>
          <w:kern w:val="0"/>
          <w:sz w:val="26"/>
          <w:szCs w:val="26"/>
          <w:lang w:eastAsia="ru-RU" w:bidi="ru-RU"/>
        </w:rPr>
        <w:t>Объём и структура диссертации</w:t>
      </w:r>
      <w:bookmarkEnd w:id="9"/>
    </w:p>
    <w:p w:rsidR="002C1325" w:rsidRPr="002C1325" w:rsidRDefault="002C1325" w:rsidP="002C1325">
      <w:pPr>
        <w:tabs>
          <w:tab w:val="clear" w:pos="709"/>
        </w:tabs>
        <w:suppressAutoHyphens w:val="0"/>
        <w:spacing w:after="0" w:line="446" w:lineRule="exact"/>
        <w:ind w:firstLine="740"/>
        <w:rPr>
          <w:rFonts w:ascii="Times New Roman" w:eastAsia="Times New Roman" w:hAnsi="Times New Roman" w:cs="Times New Roman"/>
          <w:color w:val="000000"/>
          <w:kern w:val="0"/>
          <w:sz w:val="26"/>
          <w:szCs w:val="26"/>
          <w:lang w:eastAsia="ru-RU" w:bidi="ru-RU"/>
        </w:rPr>
      </w:pPr>
      <w:r w:rsidRPr="002C1325">
        <w:rPr>
          <w:rFonts w:ascii="Times New Roman" w:eastAsia="Times New Roman" w:hAnsi="Times New Roman" w:cs="Times New Roman"/>
          <w:color w:val="000000"/>
          <w:kern w:val="0"/>
          <w:sz w:val="26"/>
          <w:szCs w:val="26"/>
          <w:lang w:eastAsia="ru-RU" w:bidi="ru-RU"/>
        </w:rPr>
        <w:t>Диссертационная работа состоит из введения, обзора литературы (главы 1-2), экспериментальной части (глава 3), результатов и их обсуждения (главы 4-7), основных результатов и выводов, списка сокращений, а также списка цитируемой литературы. Работа изложена на 134 страницах машинописного текста, содержит 72 рисунка, 2 схемы и 8 таблиц. Список литературы включает 182 наименования.</w:t>
      </w:r>
    </w:p>
    <w:p w:rsidR="002C1325" w:rsidRDefault="002C1325" w:rsidP="002C1325"/>
    <w:p w:rsidR="002C1325" w:rsidRDefault="002C1325" w:rsidP="002C1325"/>
    <w:p w:rsidR="002C1325" w:rsidRDefault="002C1325" w:rsidP="002C1325"/>
    <w:p w:rsidR="002C1325" w:rsidRPr="002C1325" w:rsidRDefault="002C1325" w:rsidP="002C1325">
      <w:pPr>
        <w:keepNext/>
        <w:keepLines/>
        <w:tabs>
          <w:tab w:val="clear" w:pos="709"/>
        </w:tabs>
        <w:suppressAutoHyphens w:val="0"/>
        <w:spacing w:after="486" w:line="320" w:lineRule="exact"/>
        <w:ind w:firstLine="0"/>
        <w:jc w:val="center"/>
        <w:outlineLvl w:val="2"/>
        <w:rPr>
          <w:rFonts w:ascii="Times New Roman" w:eastAsia="Times New Roman" w:hAnsi="Times New Roman" w:cs="Times New Roman"/>
          <w:b/>
          <w:bCs/>
          <w:kern w:val="0"/>
          <w:sz w:val="32"/>
          <w:szCs w:val="32"/>
          <w:lang w:eastAsia="ru-RU" w:bidi="ru-RU"/>
        </w:rPr>
      </w:pPr>
      <w:bookmarkStart w:id="10" w:name="bookmark123"/>
      <w:r w:rsidRPr="002C1325">
        <w:rPr>
          <w:rFonts w:ascii="Times New Roman" w:eastAsia="Times New Roman" w:hAnsi="Times New Roman" w:cs="Times New Roman"/>
          <w:b/>
          <w:bCs/>
          <w:color w:val="000000"/>
          <w:kern w:val="0"/>
          <w:sz w:val="32"/>
          <w:szCs w:val="32"/>
          <w:lang w:eastAsia="ru-RU" w:bidi="ru-RU"/>
        </w:rPr>
        <w:t>ОСНОВНЫЕ РЕЗУЛЬТАТЫ И ВЫВОДЫ</w:t>
      </w:r>
      <w:bookmarkEnd w:id="10"/>
    </w:p>
    <w:p w:rsidR="002C1325" w:rsidRPr="002C1325" w:rsidRDefault="002C1325" w:rsidP="002C1325">
      <w:pPr>
        <w:numPr>
          <w:ilvl w:val="0"/>
          <w:numId w:val="48"/>
        </w:numPr>
        <w:tabs>
          <w:tab w:val="clear" w:pos="709"/>
        </w:tabs>
        <w:suppressAutoHyphens w:val="0"/>
        <w:spacing w:after="0" w:line="446" w:lineRule="exact"/>
        <w:ind w:firstLine="400"/>
        <w:jc w:val="left"/>
        <w:rPr>
          <w:rFonts w:ascii="Times New Roman" w:eastAsia="Times New Roman" w:hAnsi="Times New Roman" w:cs="Times New Roman"/>
          <w:b/>
          <w:bCs/>
          <w:kern w:val="0"/>
          <w:sz w:val="24"/>
          <w:szCs w:val="24"/>
          <w:lang w:eastAsia="ru-RU" w:bidi="ru-RU"/>
        </w:rPr>
      </w:pPr>
      <w:r w:rsidRPr="002C1325">
        <w:rPr>
          <w:rFonts w:ascii="Times New Roman" w:eastAsia="Times New Roman" w:hAnsi="Times New Roman" w:cs="Times New Roman"/>
          <w:b/>
          <w:bCs/>
          <w:color w:val="000000"/>
          <w:kern w:val="0"/>
          <w:sz w:val="24"/>
          <w:szCs w:val="24"/>
          <w:lang w:eastAsia="ru-RU" w:bidi="ru-RU"/>
        </w:rPr>
        <w:t>На основе комплексного исследования методами рентгенофлуоресцентного</w:t>
      </w:r>
    </w:p>
    <w:p w:rsidR="002C1325" w:rsidRPr="002C1325" w:rsidRDefault="002C1325" w:rsidP="002C1325">
      <w:pPr>
        <w:tabs>
          <w:tab w:val="clear" w:pos="709"/>
          <w:tab w:val="left" w:pos="7267"/>
        </w:tabs>
        <w:suppressAutoHyphens w:val="0"/>
        <w:spacing w:after="0" w:line="446" w:lineRule="exact"/>
        <w:ind w:firstLine="0"/>
        <w:rPr>
          <w:rFonts w:ascii="Times New Roman" w:eastAsia="Times New Roman" w:hAnsi="Times New Roman" w:cs="Times New Roman"/>
          <w:b/>
          <w:bCs/>
          <w:kern w:val="0"/>
          <w:sz w:val="24"/>
          <w:szCs w:val="24"/>
          <w:lang w:eastAsia="ru-RU" w:bidi="ru-RU"/>
        </w:rPr>
      </w:pPr>
      <w:r w:rsidRPr="002C1325">
        <w:rPr>
          <w:rFonts w:ascii="Times New Roman" w:eastAsia="Times New Roman" w:hAnsi="Times New Roman" w:cs="Times New Roman"/>
          <w:b/>
          <w:bCs/>
          <w:color w:val="000000"/>
          <w:kern w:val="0"/>
          <w:sz w:val="24"/>
          <w:szCs w:val="24"/>
          <w:lang w:eastAsia="ru-RU" w:bidi="ru-RU"/>
        </w:rPr>
        <w:t xml:space="preserve">и термогравиметрического анализа, спектроскопии ЯМР ВМУ, ИКС, РФА, СЭМ, ПЭМ и низкотемпературной адсорбции азота предложен механизм ступенчатой рекристаллизации цеолитов в микро-мезопористые материалы, включающий следующие стадии: 1) разрушение </w:t>
      </w:r>
      <w:r w:rsidRPr="002C1325">
        <w:rPr>
          <w:rFonts w:ascii="Times New Roman" w:eastAsia="Times New Roman" w:hAnsi="Times New Roman" w:cs="Times New Roman"/>
          <w:b/>
          <w:bCs/>
          <w:color w:val="000000"/>
          <w:kern w:val="0"/>
          <w:sz w:val="24"/>
          <w:szCs w:val="24"/>
          <w:lang w:val="en-US" w:eastAsia="en-US" w:bidi="en-US"/>
        </w:rPr>
        <w:t>Si</w:t>
      </w:r>
      <w:r w:rsidRPr="002C1325">
        <w:rPr>
          <w:rFonts w:ascii="Times New Roman" w:eastAsia="Times New Roman" w:hAnsi="Times New Roman" w:cs="Times New Roman"/>
          <w:b/>
          <w:bCs/>
          <w:color w:val="000000"/>
          <w:kern w:val="0"/>
          <w:sz w:val="24"/>
          <w:szCs w:val="24"/>
          <w:lang w:eastAsia="en-US" w:bidi="en-US"/>
        </w:rPr>
        <w:t>-</w:t>
      </w:r>
      <w:r w:rsidRPr="002C1325">
        <w:rPr>
          <w:rFonts w:ascii="Times New Roman" w:eastAsia="Times New Roman" w:hAnsi="Times New Roman" w:cs="Times New Roman"/>
          <w:b/>
          <w:bCs/>
          <w:color w:val="000000"/>
          <w:kern w:val="0"/>
          <w:sz w:val="24"/>
          <w:szCs w:val="24"/>
          <w:lang w:val="en-US" w:eastAsia="en-US" w:bidi="en-US"/>
        </w:rPr>
        <w:t>O</w:t>
      </w:r>
      <w:r w:rsidRPr="002C1325">
        <w:rPr>
          <w:rFonts w:ascii="Times New Roman" w:eastAsia="Times New Roman" w:hAnsi="Times New Roman" w:cs="Times New Roman"/>
          <w:b/>
          <w:bCs/>
          <w:color w:val="000000"/>
          <w:kern w:val="0"/>
          <w:sz w:val="24"/>
          <w:szCs w:val="24"/>
          <w:lang w:eastAsia="en-US" w:bidi="en-US"/>
        </w:rPr>
        <w:t>-</w:t>
      </w:r>
      <w:r w:rsidRPr="002C1325">
        <w:rPr>
          <w:rFonts w:ascii="Times New Roman" w:eastAsia="Times New Roman" w:hAnsi="Times New Roman" w:cs="Times New Roman"/>
          <w:b/>
          <w:bCs/>
          <w:color w:val="000000"/>
          <w:kern w:val="0"/>
          <w:sz w:val="24"/>
          <w:szCs w:val="24"/>
          <w:lang w:val="en-US" w:eastAsia="en-US" w:bidi="en-US"/>
        </w:rPr>
        <w:t>Si</w:t>
      </w:r>
      <w:r w:rsidRPr="002C1325">
        <w:rPr>
          <w:rFonts w:ascii="Times New Roman" w:eastAsia="Times New Roman" w:hAnsi="Times New Roman" w:cs="Times New Roman"/>
          <w:b/>
          <w:bCs/>
          <w:color w:val="000000"/>
          <w:kern w:val="0"/>
          <w:sz w:val="24"/>
          <w:szCs w:val="24"/>
          <w:lang w:eastAsia="en-US" w:bidi="en-US"/>
        </w:rPr>
        <w:t xml:space="preserve"> </w:t>
      </w:r>
      <w:r w:rsidRPr="002C1325">
        <w:rPr>
          <w:rFonts w:ascii="Times New Roman" w:eastAsia="Times New Roman" w:hAnsi="Times New Roman" w:cs="Times New Roman"/>
          <w:b/>
          <w:bCs/>
          <w:color w:val="000000"/>
          <w:kern w:val="0"/>
          <w:sz w:val="24"/>
          <w:szCs w:val="24"/>
          <w:lang w:eastAsia="ru-RU" w:bidi="ru-RU"/>
        </w:rPr>
        <w:t>связей цеолита под воздействием щелочи и ионный обмен протонов на катионы натрия, сопровождающиеся образованием мезопор между кристаллитами и внутри кристаллитов цеолита; 2) ионный обмен катионов натрия на катионы цетилтриметиламмония и образование мицелл на поверхности и внутри кристаллитов;</w:t>
      </w:r>
      <w:r w:rsidRPr="002C1325">
        <w:rPr>
          <w:rFonts w:ascii="Times New Roman" w:eastAsia="Times New Roman" w:hAnsi="Times New Roman" w:cs="Times New Roman"/>
          <w:b/>
          <w:bCs/>
          <w:color w:val="000000"/>
          <w:kern w:val="0"/>
          <w:sz w:val="24"/>
          <w:szCs w:val="24"/>
          <w:lang w:eastAsia="ru-RU" w:bidi="ru-RU"/>
        </w:rPr>
        <w:tab/>
        <w:t>3) конденсацию</w:t>
      </w:r>
    </w:p>
    <w:p w:rsidR="002C1325" w:rsidRPr="002C1325" w:rsidRDefault="002C1325" w:rsidP="002C1325">
      <w:pPr>
        <w:tabs>
          <w:tab w:val="clear" w:pos="709"/>
        </w:tabs>
        <w:suppressAutoHyphens w:val="0"/>
        <w:spacing w:after="0" w:line="446" w:lineRule="exact"/>
        <w:ind w:firstLine="0"/>
        <w:rPr>
          <w:rFonts w:ascii="Times New Roman" w:eastAsia="Times New Roman" w:hAnsi="Times New Roman" w:cs="Times New Roman"/>
          <w:b/>
          <w:bCs/>
          <w:kern w:val="0"/>
          <w:sz w:val="24"/>
          <w:szCs w:val="24"/>
          <w:lang w:eastAsia="ru-RU" w:bidi="ru-RU"/>
        </w:rPr>
      </w:pPr>
      <w:r w:rsidRPr="002C1325">
        <w:rPr>
          <w:rFonts w:ascii="Times New Roman" w:eastAsia="Times New Roman" w:hAnsi="Times New Roman" w:cs="Times New Roman"/>
          <w:b/>
          <w:bCs/>
          <w:color w:val="000000"/>
          <w:kern w:val="0"/>
          <w:sz w:val="24"/>
          <w:szCs w:val="24"/>
          <w:lang w:eastAsia="ru-RU" w:bidi="ru-RU"/>
        </w:rPr>
        <w:t>кремнийкислородных фрагментов, образующихся в ходе десилилирования вокруг мицелл; 4) образование мезопористой фазы внутри и на поверхности кристаллитов.</w:t>
      </w:r>
    </w:p>
    <w:p w:rsidR="002C1325" w:rsidRPr="002C1325" w:rsidRDefault="002C1325" w:rsidP="002C1325">
      <w:pPr>
        <w:numPr>
          <w:ilvl w:val="0"/>
          <w:numId w:val="48"/>
        </w:numPr>
        <w:tabs>
          <w:tab w:val="clear" w:pos="709"/>
        </w:tabs>
        <w:suppressAutoHyphens w:val="0"/>
        <w:spacing w:after="0" w:line="446" w:lineRule="exact"/>
        <w:ind w:firstLine="400"/>
        <w:jc w:val="left"/>
        <w:rPr>
          <w:rFonts w:ascii="Times New Roman" w:eastAsia="Times New Roman" w:hAnsi="Times New Roman" w:cs="Times New Roman"/>
          <w:b/>
          <w:bCs/>
          <w:kern w:val="0"/>
          <w:sz w:val="24"/>
          <w:szCs w:val="24"/>
          <w:lang w:eastAsia="ru-RU" w:bidi="ru-RU"/>
        </w:rPr>
      </w:pPr>
      <w:r w:rsidRPr="002C1325">
        <w:rPr>
          <w:rFonts w:ascii="Times New Roman" w:eastAsia="Times New Roman" w:hAnsi="Times New Roman" w:cs="Times New Roman"/>
          <w:b/>
          <w:bCs/>
          <w:color w:val="000000"/>
          <w:kern w:val="0"/>
          <w:sz w:val="24"/>
          <w:szCs w:val="24"/>
          <w:lang w:eastAsia="ru-RU" w:bidi="ru-RU"/>
        </w:rPr>
        <w:t>Установлено, что путем регулирования степени рекристаллизации можно получить 3 типа микро-мезопористых материалов: 1) мезоструктурированные цеолиты; 2) микро-мезопористые нанокомпозиты; 3) мезопористые материалы с цеолитными фрагментами; основными факторами, определяющими тип материала, являются концентрация щелочи на начальных стадиях рекристаллизации и pH гидротермальной обработки на заключительном этапе рекристаллизации.</w:t>
      </w:r>
    </w:p>
    <w:p w:rsidR="002C1325" w:rsidRPr="002C1325" w:rsidRDefault="002C1325" w:rsidP="002C1325">
      <w:pPr>
        <w:numPr>
          <w:ilvl w:val="0"/>
          <w:numId w:val="48"/>
        </w:numPr>
        <w:tabs>
          <w:tab w:val="clear" w:pos="709"/>
        </w:tabs>
        <w:suppressAutoHyphens w:val="0"/>
        <w:spacing w:after="0" w:line="446" w:lineRule="exact"/>
        <w:ind w:firstLine="400"/>
        <w:jc w:val="left"/>
        <w:rPr>
          <w:rFonts w:ascii="Times New Roman" w:eastAsia="Times New Roman" w:hAnsi="Times New Roman" w:cs="Times New Roman"/>
          <w:b/>
          <w:bCs/>
          <w:kern w:val="0"/>
          <w:sz w:val="24"/>
          <w:szCs w:val="24"/>
          <w:lang w:eastAsia="ru-RU" w:bidi="ru-RU"/>
        </w:rPr>
      </w:pPr>
      <w:r w:rsidRPr="002C1325">
        <w:rPr>
          <w:rFonts w:ascii="Times New Roman" w:eastAsia="Times New Roman" w:hAnsi="Times New Roman" w:cs="Times New Roman"/>
          <w:b/>
          <w:bCs/>
          <w:color w:val="000000"/>
          <w:kern w:val="0"/>
          <w:sz w:val="24"/>
          <w:szCs w:val="24"/>
          <w:lang w:eastAsia="ru-RU" w:bidi="ru-RU"/>
        </w:rPr>
        <w:t>Показано, что увеличение степени рекристаллизации приводит к изменению природы кислотных центров: мезопористые цеолиты содержат в основном бренстедовские кислотные центры; при переходе к микро-мезопористым нанокомпозитам и мезопористым материалам с цеолитными фрагментами концентрация бренстедовских центров снижается и увеличивается вклад центров Льюиса, при этом общее содержание и сила центров падают.</w:t>
      </w:r>
    </w:p>
    <w:p w:rsidR="002C1325" w:rsidRPr="002C1325" w:rsidRDefault="002C1325" w:rsidP="002C1325">
      <w:pPr>
        <w:numPr>
          <w:ilvl w:val="0"/>
          <w:numId w:val="48"/>
        </w:numPr>
        <w:tabs>
          <w:tab w:val="clear" w:pos="709"/>
        </w:tabs>
        <w:suppressAutoHyphens w:val="0"/>
        <w:spacing w:after="0" w:line="446" w:lineRule="exact"/>
        <w:ind w:firstLine="400"/>
        <w:jc w:val="left"/>
        <w:rPr>
          <w:rFonts w:ascii="Times New Roman" w:eastAsia="Times New Roman" w:hAnsi="Times New Roman" w:cs="Times New Roman"/>
          <w:b/>
          <w:bCs/>
          <w:kern w:val="0"/>
          <w:sz w:val="24"/>
          <w:szCs w:val="24"/>
          <w:lang w:eastAsia="ru-RU" w:bidi="ru-RU"/>
        </w:rPr>
      </w:pPr>
      <w:r w:rsidRPr="002C1325">
        <w:rPr>
          <w:rFonts w:ascii="Times New Roman" w:eastAsia="Times New Roman" w:hAnsi="Times New Roman" w:cs="Times New Roman"/>
          <w:b/>
          <w:bCs/>
          <w:color w:val="000000"/>
          <w:kern w:val="0"/>
          <w:sz w:val="24"/>
          <w:szCs w:val="24"/>
          <w:lang w:eastAsia="ru-RU" w:bidi="ru-RU"/>
        </w:rPr>
        <w:t>Предложена методика, позволяющая увеличить время стабильной работы морденита в процессе олигомеризации бутенов, основанная на ступенчатой рекристаллизации в слабощелочном растворе в присутствии бромида цетилтриметиламмония; показано, что устойчивость полученного по этой методике катализатора к дезактивации связана с наращиванием тонкого мезопористого слоя на поверхности цеолитного кристалла.</w:t>
      </w:r>
    </w:p>
    <w:p w:rsidR="002C1325" w:rsidRPr="002C1325" w:rsidRDefault="002C1325" w:rsidP="002C1325">
      <w:r w:rsidRPr="002C1325">
        <w:rPr>
          <w:rFonts w:ascii="Arial Unicode MS" w:eastAsia="Arial Unicode MS" w:hAnsi="Arial Unicode MS" w:cs="Arial Unicode MS"/>
          <w:color w:val="000000"/>
          <w:kern w:val="0"/>
          <w:sz w:val="24"/>
          <w:szCs w:val="24"/>
          <w:lang w:eastAsia="ru-RU" w:bidi="ru-RU"/>
        </w:rPr>
        <w:t>Предложен катализатор синтеза изобутилена из ацетона на основе микро- мезопористого морденита с глубокой степенью рекристаллизации, обеспечивающий конверсию ацетона 47% и селективность по изобутилену 67 мол. %.</w:t>
      </w:r>
    </w:p>
    <w:sectPr w:rsidR="002C1325" w:rsidRPr="002C1325" w:rsidSect="006245BA">
      <w:headerReference w:type="default" r:id="rId10"/>
      <w:footerReference w:type="even" r:id="rId11"/>
      <w:footerReference w:type="default" r:id="rId12"/>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DB28B5">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DB28B5">
                <w:pPr>
                  <w:spacing w:line="240" w:lineRule="auto"/>
                </w:pPr>
                <w:fldSimple w:instr=" PAGE \* MERGEFORMAT ">
                  <w:r w:rsidR="002C1325" w:rsidRPr="002C1325">
                    <w:rPr>
                      <w:rStyle w:val="afffff9"/>
                      <w:noProof/>
                    </w:rPr>
                    <w:t>15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DB28B5">
      <w:pPr>
        <w:rPr>
          <w:sz w:val="2"/>
          <w:szCs w:val="2"/>
        </w:rPr>
      </w:pPr>
      <w:r w:rsidRPr="00215DE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DB28B5">
                  <w:pPr>
                    <w:spacing w:line="240" w:lineRule="auto"/>
                  </w:pPr>
                  <w:fldSimple w:instr=" PAGE \* MERGEFORMAT ">
                    <w:r w:rsidRPr="008625C9">
                      <w:rPr>
                        <w:rStyle w:val="afffff9"/>
                        <w:b w:val="0"/>
                        <w:bCs w:val="0"/>
                        <w:noProof/>
                      </w:rPr>
                      <w:t>11</w:t>
                    </w:r>
                  </w:fldSimple>
                </w:p>
              </w:txbxContent>
            </v:textbox>
            <w10:wrap anchorx="page" anchory="page"/>
          </v:shape>
        </w:pict>
      </w:r>
    </w:p>
    <w:p w:rsidR="00DB28B5" w:rsidRDefault="00DB28B5"/>
    <w:p w:rsidR="00DB28B5" w:rsidRDefault="00DB28B5"/>
    <w:p w:rsidR="00DB28B5" w:rsidRDefault="00DB28B5">
      <w:pPr>
        <w:rPr>
          <w:sz w:val="2"/>
          <w:szCs w:val="2"/>
        </w:rPr>
      </w:pPr>
      <w:r w:rsidRPr="00215DE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DB28B5">
                  <w:pPr>
                    <w:pStyle w:val="1ffffff7"/>
                    <w:spacing w:line="240" w:lineRule="auto"/>
                  </w:pPr>
                  <w:fldSimple w:instr=" PAGE \* MERGEFORMAT ">
                    <w:r w:rsidRPr="008625C9">
                      <w:rPr>
                        <w:rStyle w:val="3b"/>
                        <w:noProof/>
                      </w:rPr>
                      <w:t>11</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325" w:rsidRDefault="002C1325">
    <w:pPr>
      <w:rPr>
        <w:sz w:val="2"/>
        <w:szCs w:val="2"/>
      </w:rPr>
    </w:pPr>
    <w:r w:rsidRPr="00985559">
      <w:rPr>
        <w:sz w:val="24"/>
        <w:szCs w:val="24"/>
        <w:lang w:bidi="ru-RU"/>
      </w:rPr>
      <w:pict>
        <v:shapetype id="_x0000_t202" coordsize="21600,21600" o:spt="202" path="m,l,21600r21600,l21600,xe">
          <v:stroke joinstyle="miter"/>
          <v:path gradientshapeok="t" o:connecttype="rect"/>
        </v:shapetype>
        <v:shape id="_x0000_s610086" type="#_x0000_t202" style="position:absolute;left:0;text-align:left;margin-left:545.3pt;margin-top:59.55pt;width:12.95pt;height:9.6pt;z-index:-251614208;mso-wrap-style:none;mso-wrap-distance-left:5pt;mso-wrap-distance-right:5pt;mso-position-horizontal-relative:page;mso-position-vertical-relative:page" wrapcoords="0 0" filled="f" stroked="f">
          <v:textbox style="mso-fit-shape-to-text:t" inset="0,0,0,0">
            <w:txbxContent>
              <w:p w:rsidR="002C1325" w:rsidRDefault="002C1325">
                <w:pPr>
                  <w:spacing w:line="240" w:lineRule="auto"/>
                </w:pPr>
                <w:r>
                  <w:t></w:t>
                </w:r>
                <w: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CD0FEB"/>
    <w:multiLevelType w:val="multilevel"/>
    <w:tmpl w:val="B41AE15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ED4E9C"/>
    <w:multiLevelType w:val="multilevel"/>
    <w:tmpl w:val="F0581AA4"/>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D436C2A"/>
    <w:multiLevelType w:val="multilevel"/>
    <w:tmpl w:val="A0F8E3FC"/>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E603C24"/>
    <w:multiLevelType w:val="multilevel"/>
    <w:tmpl w:val="CDEC6F52"/>
    <w:lvl w:ilvl="0">
      <w:start w:val="4"/>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B02B18"/>
    <w:multiLevelType w:val="multilevel"/>
    <w:tmpl w:val="F8E0688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8E6DD6"/>
    <w:multiLevelType w:val="multilevel"/>
    <w:tmpl w:val="FF667F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2F15BB2"/>
    <w:multiLevelType w:val="multilevel"/>
    <w:tmpl w:val="EC0E5A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B11230"/>
    <w:multiLevelType w:val="multilevel"/>
    <w:tmpl w:val="D07E1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E5599A"/>
    <w:multiLevelType w:val="multilevel"/>
    <w:tmpl w:val="529486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5F62B2E"/>
    <w:multiLevelType w:val="multilevel"/>
    <w:tmpl w:val="76C25E2A"/>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65A1F29"/>
    <w:multiLevelType w:val="multilevel"/>
    <w:tmpl w:val="4616219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8436F8D"/>
    <w:multiLevelType w:val="multilevel"/>
    <w:tmpl w:val="9C28248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9524CB"/>
    <w:multiLevelType w:val="multilevel"/>
    <w:tmpl w:val="672EC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2">
    <w:nsid w:val="21224460"/>
    <w:multiLevelType w:val="multilevel"/>
    <w:tmpl w:val="9D343E7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966542"/>
    <w:multiLevelType w:val="multilevel"/>
    <w:tmpl w:val="E01AD0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3BA5E2D"/>
    <w:multiLevelType w:val="multilevel"/>
    <w:tmpl w:val="6F42A70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4503776"/>
    <w:multiLevelType w:val="multilevel"/>
    <w:tmpl w:val="C43A90C4"/>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540380E"/>
    <w:multiLevelType w:val="multilevel"/>
    <w:tmpl w:val="81C00148"/>
    <w:lvl w:ilvl="0">
      <w:start w:val="5"/>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73E36AC"/>
    <w:multiLevelType w:val="multilevel"/>
    <w:tmpl w:val="6068CBC8"/>
    <w:lvl w:ilvl="0">
      <w:numFmt w:val="decimal"/>
      <w:lvlText w:val="02.%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A1F1DAA"/>
    <w:multiLevelType w:val="multilevel"/>
    <w:tmpl w:val="76F27D24"/>
    <w:lvl w:ilvl="0">
      <w:start w:val="1"/>
      <w:numFmt w:val="decimal"/>
      <w:lvlText w:val="1.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CC5430D"/>
    <w:multiLevelType w:val="multilevel"/>
    <w:tmpl w:val="14C62DE8"/>
    <w:lvl w:ilvl="0">
      <w:start w:val="1"/>
      <w:numFmt w:val="decimal"/>
      <w:lvlText w:val="3.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D845D4C"/>
    <w:multiLevelType w:val="multilevel"/>
    <w:tmpl w:val="EB0CAF6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F3F4D76"/>
    <w:multiLevelType w:val="multilevel"/>
    <w:tmpl w:val="CB6EE95A"/>
    <w:lvl w:ilvl="0">
      <w:numFmt w:val="decimal"/>
      <w:lvlText w:val="07.%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4B12353"/>
    <w:multiLevelType w:val="multilevel"/>
    <w:tmpl w:val="E21254A0"/>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4FB3161"/>
    <w:multiLevelType w:val="multilevel"/>
    <w:tmpl w:val="34842E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9E078C5"/>
    <w:multiLevelType w:val="multilevel"/>
    <w:tmpl w:val="FDC2A6D8"/>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F097E0B"/>
    <w:multiLevelType w:val="multilevel"/>
    <w:tmpl w:val="9EA6E19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20F6EFE"/>
    <w:multiLevelType w:val="multilevel"/>
    <w:tmpl w:val="96D600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23E11CA"/>
    <w:multiLevelType w:val="multilevel"/>
    <w:tmpl w:val="25BC129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49C46AD"/>
    <w:multiLevelType w:val="multilevel"/>
    <w:tmpl w:val="5500677A"/>
    <w:lvl w:ilvl="0">
      <w:start w:val="1"/>
      <w:numFmt w:val="decimal"/>
      <w:lvlText w:val="3.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86E62DA"/>
    <w:multiLevelType w:val="multilevel"/>
    <w:tmpl w:val="0742E944"/>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BA9542C"/>
    <w:multiLevelType w:val="multilevel"/>
    <w:tmpl w:val="E33C247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4C2330C3"/>
    <w:multiLevelType w:val="multilevel"/>
    <w:tmpl w:val="D58E375E"/>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4F3B6256"/>
    <w:multiLevelType w:val="multilevel"/>
    <w:tmpl w:val="A71EA460"/>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1CA049E"/>
    <w:multiLevelType w:val="multilevel"/>
    <w:tmpl w:val="8ABCCD5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4255FC7"/>
    <w:multiLevelType w:val="hybridMultilevel"/>
    <w:tmpl w:val="70481354"/>
    <w:name w:val="WW8Num42"/>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6">
    <w:nsid w:val="56BA693F"/>
    <w:multiLevelType w:val="multilevel"/>
    <w:tmpl w:val="D1E4C32A"/>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D4C7EE5"/>
    <w:multiLevelType w:val="multilevel"/>
    <w:tmpl w:val="DB60AD6C"/>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9">
    <w:nsid w:val="620F2585"/>
    <w:multiLevelType w:val="multilevel"/>
    <w:tmpl w:val="54EEB5C6"/>
    <w:lvl w:ilvl="0">
      <w:start w:val="1"/>
      <w:numFmt w:val="decimal"/>
      <w:lvlText w:val="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3945DAE"/>
    <w:multiLevelType w:val="multilevel"/>
    <w:tmpl w:val="4A70F8A4"/>
    <w:lvl w:ilvl="0">
      <w:start w:val="1"/>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4112165"/>
    <w:multiLevelType w:val="multilevel"/>
    <w:tmpl w:val="B7EC46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23">
    <w:nsid w:val="72557369"/>
    <w:multiLevelType w:val="multilevel"/>
    <w:tmpl w:val="A01E1352"/>
    <w:lvl w:ilvl="0">
      <w:start w:val="1"/>
      <w:numFmt w:val="decimal"/>
      <w:lvlText w:val="7.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25">
    <w:nsid w:val="741E6243"/>
    <w:multiLevelType w:val="multilevel"/>
    <w:tmpl w:val="D9FC51C0"/>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5EA764B"/>
    <w:multiLevelType w:val="multilevel"/>
    <w:tmpl w:val="E4D42178"/>
    <w:lvl w:ilvl="0">
      <w:start w:val="1"/>
      <w:numFmt w:val="decimal"/>
      <w:lvlText w:val="%1."/>
      <w:lvlJc w:val="left"/>
      <w:rPr>
        <w:rFonts w:ascii="Georgia" w:eastAsia="Georgia" w:hAnsi="Georgia" w:cs="Georgia"/>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5"/>
  </w:num>
  <w:num w:numId="8">
    <w:abstractNumId w:val="81"/>
  </w:num>
  <w:num w:numId="9">
    <w:abstractNumId w:val="84"/>
  </w:num>
  <w:num w:numId="10">
    <w:abstractNumId w:val="80"/>
  </w:num>
  <w:num w:numId="11">
    <w:abstractNumId w:val="88"/>
  </w:num>
  <w:num w:numId="12">
    <w:abstractNumId w:val="105"/>
  </w:num>
  <w:num w:numId="13">
    <w:abstractNumId w:val="92"/>
  </w:num>
  <w:num w:numId="14">
    <w:abstractNumId w:val="114"/>
  </w:num>
  <w:num w:numId="15">
    <w:abstractNumId w:val="117"/>
  </w:num>
  <w:num w:numId="16">
    <w:abstractNumId w:val="108"/>
  </w:num>
  <w:num w:numId="17">
    <w:abstractNumId w:val="78"/>
  </w:num>
  <w:num w:numId="18">
    <w:abstractNumId w:val="120"/>
  </w:num>
  <w:num w:numId="19">
    <w:abstractNumId w:val="96"/>
  </w:num>
  <w:num w:numId="20">
    <w:abstractNumId w:val="104"/>
  </w:num>
  <w:num w:numId="21">
    <w:abstractNumId w:val="86"/>
  </w:num>
  <w:num w:numId="22">
    <w:abstractNumId w:val="85"/>
  </w:num>
  <w:num w:numId="23">
    <w:abstractNumId w:val="93"/>
  </w:num>
  <w:num w:numId="24">
    <w:abstractNumId w:val="97"/>
  </w:num>
  <w:num w:numId="25">
    <w:abstractNumId w:val="102"/>
  </w:num>
  <w:num w:numId="26">
    <w:abstractNumId w:val="126"/>
  </w:num>
  <w:num w:numId="27">
    <w:abstractNumId w:val="111"/>
  </w:num>
  <w:num w:numId="28">
    <w:abstractNumId w:val="76"/>
  </w:num>
  <w:num w:numId="29">
    <w:abstractNumId w:val="101"/>
  </w:num>
  <w:num w:numId="30">
    <w:abstractNumId w:val="99"/>
  </w:num>
  <w:num w:numId="31">
    <w:abstractNumId w:val="103"/>
  </w:num>
  <w:num w:numId="32">
    <w:abstractNumId w:val="70"/>
  </w:num>
  <w:num w:numId="33">
    <w:abstractNumId w:val="113"/>
  </w:num>
  <w:num w:numId="34">
    <w:abstractNumId w:val="112"/>
  </w:num>
  <w:num w:numId="35">
    <w:abstractNumId w:val="110"/>
  </w:num>
  <w:num w:numId="36">
    <w:abstractNumId w:val="100"/>
  </w:num>
  <w:num w:numId="37">
    <w:abstractNumId w:val="109"/>
  </w:num>
  <w:num w:numId="38">
    <w:abstractNumId w:val="89"/>
  </w:num>
  <w:num w:numId="39">
    <w:abstractNumId w:val="106"/>
  </w:num>
  <w:num w:numId="40">
    <w:abstractNumId w:val="79"/>
  </w:num>
  <w:num w:numId="41">
    <w:abstractNumId w:val="87"/>
  </w:num>
  <w:num w:numId="42">
    <w:abstractNumId w:val="125"/>
  </w:num>
  <w:num w:numId="43">
    <w:abstractNumId w:val="116"/>
  </w:num>
  <w:num w:numId="44">
    <w:abstractNumId w:val="119"/>
  </w:num>
  <w:num w:numId="45">
    <w:abstractNumId w:val="123"/>
  </w:num>
  <w:num w:numId="46">
    <w:abstractNumId w:val="107"/>
  </w:num>
  <w:num w:numId="47">
    <w:abstractNumId w:val="121"/>
  </w:num>
  <w:num w:numId="48">
    <w:abstractNumId w:val="9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0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08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813890-C481-41C3-961D-552C0D330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623</TotalTime>
  <Pages>15</Pages>
  <Words>3124</Words>
  <Characters>17807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20890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cp:revision>
  <cp:lastPrinted>2009-02-06T05:36:00Z</cp:lastPrinted>
  <dcterms:created xsi:type="dcterms:W3CDTF">2022-02-10T22:31:00Z</dcterms:created>
  <dcterms:modified xsi:type="dcterms:W3CDTF">2022-02-11T09:43:00Z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