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2F30" w14:textId="77777777" w:rsidR="00D24BBA" w:rsidRDefault="00D24BBA" w:rsidP="00D24BBA">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Учет и внутренний контроль дебиторской задолженности при осуществлении </w:t>
      </w:r>
      <w:proofErr w:type="spellStart"/>
      <w:r>
        <w:rPr>
          <w:rFonts w:ascii="Verdana" w:hAnsi="Verdana"/>
          <w:color w:val="000000"/>
          <w:sz w:val="18"/>
          <w:szCs w:val="18"/>
          <w:shd w:val="clear" w:color="auto" w:fill="FFFFFF"/>
        </w:rPr>
        <w:t>факторинговых</w:t>
      </w:r>
      <w:proofErr w:type="spellEnd"/>
      <w:r>
        <w:rPr>
          <w:rFonts w:ascii="Verdana" w:hAnsi="Verdana"/>
          <w:color w:val="000000"/>
          <w:sz w:val="18"/>
          <w:szCs w:val="18"/>
          <w:shd w:val="clear" w:color="auto" w:fill="FFFFFF"/>
        </w:rPr>
        <w:t xml:space="preserve"> операций</w:t>
      </w:r>
    </w:p>
    <w:p w14:paraId="4C2C5A7C" w14:textId="77777777" w:rsidR="00D24BBA" w:rsidRDefault="00D24BBA" w:rsidP="00D24BBA">
      <w:pPr>
        <w:rPr>
          <w:rFonts w:ascii="Verdana" w:hAnsi="Verdana"/>
          <w:color w:val="000000"/>
          <w:sz w:val="18"/>
          <w:szCs w:val="18"/>
          <w:shd w:val="clear" w:color="auto" w:fill="FFFFFF"/>
        </w:rPr>
      </w:pPr>
    </w:p>
    <w:p w14:paraId="5C9837BD" w14:textId="77777777" w:rsidR="00D24BBA" w:rsidRDefault="00D24BBA" w:rsidP="00D24BBA">
      <w:pPr>
        <w:rPr>
          <w:rFonts w:ascii="Verdana" w:hAnsi="Verdana"/>
          <w:color w:val="000000"/>
          <w:sz w:val="18"/>
          <w:szCs w:val="18"/>
          <w:shd w:val="clear" w:color="auto" w:fill="FFFFFF"/>
        </w:rPr>
      </w:pPr>
    </w:p>
    <w:p w14:paraId="3A6A7098" w14:textId="77777777" w:rsidR="00D24BBA" w:rsidRDefault="00D24BBA" w:rsidP="00D24BB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Чинахова</w:t>
      </w:r>
      <w:proofErr w:type="spellEnd"/>
      <w:r>
        <w:rPr>
          <w:rStyle w:val="10"/>
          <w:rFonts w:ascii="Verdana" w:hAnsi="Verdana"/>
          <w:color w:val="000000"/>
          <w:sz w:val="15"/>
          <w:szCs w:val="15"/>
        </w:rPr>
        <w:t xml:space="preserve">, Светлана </w:t>
      </w:r>
      <w:proofErr w:type="spellStart"/>
      <w:r>
        <w:rPr>
          <w:rStyle w:val="10"/>
          <w:rFonts w:ascii="Verdana" w:hAnsi="Verdana"/>
          <w:color w:val="000000"/>
          <w:sz w:val="15"/>
          <w:szCs w:val="15"/>
        </w:rPr>
        <w:t>Едвартовна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6E5255"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2007</w:t>
      </w:r>
    </w:p>
    <w:p w14:paraId="43595BEC"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6284CCB" w14:textId="77777777" w:rsidR="00D24BBA" w:rsidRDefault="00D24BBA" w:rsidP="00D24BBA">
      <w:pPr>
        <w:spacing w:line="270" w:lineRule="atLeast"/>
        <w:rPr>
          <w:rFonts w:ascii="Verdana" w:hAnsi="Verdana"/>
          <w:color w:val="000000"/>
          <w:sz w:val="18"/>
          <w:szCs w:val="18"/>
        </w:rPr>
      </w:pPr>
      <w:proofErr w:type="spellStart"/>
      <w:r>
        <w:rPr>
          <w:rFonts w:ascii="Verdana" w:hAnsi="Verdana"/>
          <w:color w:val="000000"/>
          <w:sz w:val="18"/>
          <w:szCs w:val="18"/>
        </w:rPr>
        <w:t>Чинахова</w:t>
      </w:r>
      <w:proofErr w:type="spellEnd"/>
      <w:r>
        <w:rPr>
          <w:rFonts w:ascii="Verdana" w:hAnsi="Verdana"/>
          <w:color w:val="000000"/>
          <w:sz w:val="18"/>
          <w:szCs w:val="18"/>
        </w:rPr>
        <w:t xml:space="preserve">, Светлана </w:t>
      </w:r>
      <w:proofErr w:type="spellStart"/>
      <w:r>
        <w:rPr>
          <w:rFonts w:ascii="Verdana" w:hAnsi="Verdana"/>
          <w:color w:val="000000"/>
          <w:sz w:val="18"/>
          <w:szCs w:val="18"/>
        </w:rPr>
        <w:t>Едвартовна</w:t>
      </w:r>
      <w:proofErr w:type="spellEnd"/>
    </w:p>
    <w:p w14:paraId="6316DC57"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F0FD237"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00754E"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5A0E569"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Тольятти</w:t>
      </w:r>
    </w:p>
    <w:p w14:paraId="788DD032"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379134F"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08.00.12</w:t>
      </w:r>
    </w:p>
    <w:p w14:paraId="06E6B55D"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C86768"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33EA95" w14:textId="77777777" w:rsidR="00D24BBA" w:rsidRDefault="00D24BBA" w:rsidP="00D24BB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CBB1BE4" w14:textId="77777777" w:rsidR="00D24BBA" w:rsidRDefault="00D24BBA" w:rsidP="00D24BBA">
      <w:pPr>
        <w:spacing w:line="270" w:lineRule="atLeast"/>
        <w:rPr>
          <w:rFonts w:ascii="Verdana" w:hAnsi="Verdana"/>
          <w:color w:val="000000"/>
          <w:sz w:val="18"/>
          <w:szCs w:val="18"/>
        </w:rPr>
      </w:pPr>
      <w:r>
        <w:rPr>
          <w:rFonts w:ascii="Verdana" w:hAnsi="Verdana"/>
          <w:color w:val="000000"/>
          <w:sz w:val="18"/>
          <w:szCs w:val="18"/>
        </w:rPr>
        <w:t>149</w:t>
      </w:r>
    </w:p>
    <w:p w14:paraId="0129B16E" w14:textId="77777777" w:rsidR="00D24BBA" w:rsidRDefault="00D24BBA" w:rsidP="00D24B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Чинахова</w:t>
      </w:r>
      <w:proofErr w:type="spellEnd"/>
      <w:r>
        <w:rPr>
          <w:rStyle w:val="WW8Num1z0"/>
          <w:rFonts w:ascii="Verdana" w:hAnsi="Verdana"/>
          <w:b w:val="0"/>
          <w:bCs w:val="0"/>
          <w:color w:val="535353"/>
          <w:sz w:val="15"/>
          <w:szCs w:val="15"/>
        </w:rPr>
        <w:t xml:space="preserve">, Светлана </w:t>
      </w:r>
      <w:proofErr w:type="spellStart"/>
      <w:r>
        <w:rPr>
          <w:rStyle w:val="WW8Num1z0"/>
          <w:rFonts w:ascii="Verdana" w:hAnsi="Verdana"/>
          <w:b w:val="0"/>
          <w:bCs w:val="0"/>
          <w:color w:val="535353"/>
          <w:sz w:val="15"/>
          <w:szCs w:val="15"/>
        </w:rPr>
        <w:t>Едвартовна</w:t>
      </w:r>
      <w:proofErr w:type="spellEnd"/>
    </w:p>
    <w:p w14:paraId="378873E5"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D2F51B"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 учета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 xml:space="preserve">задолженности при осуществлении </w:t>
      </w:r>
      <w:proofErr w:type="spellStart"/>
      <w:r>
        <w:rPr>
          <w:rFonts w:ascii="Verdana" w:hAnsi="Verdana"/>
          <w:color w:val="000000"/>
          <w:sz w:val="18"/>
          <w:szCs w:val="18"/>
        </w:rPr>
        <w:t>факторинговых</w:t>
      </w:r>
      <w:proofErr w:type="spellEnd"/>
      <w:r>
        <w:rPr>
          <w:rStyle w:val="WW8Num2z0"/>
          <w:rFonts w:ascii="Verdana" w:hAnsi="Verdana"/>
          <w:color w:val="000000"/>
          <w:sz w:val="18"/>
          <w:szCs w:val="18"/>
        </w:rPr>
        <w:t> </w:t>
      </w:r>
      <w:r>
        <w:rPr>
          <w:rStyle w:val="WW8Num3z0"/>
          <w:rFonts w:ascii="Verdana" w:hAnsi="Verdana"/>
          <w:color w:val="4682B4"/>
          <w:sz w:val="18"/>
          <w:szCs w:val="18"/>
        </w:rPr>
        <w:t>операций</w:t>
      </w:r>
      <w:r>
        <w:rPr>
          <w:rFonts w:ascii="Verdana" w:hAnsi="Verdana"/>
          <w:color w:val="000000"/>
          <w:sz w:val="18"/>
          <w:szCs w:val="18"/>
        </w:rPr>
        <w:t>.</w:t>
      </w:r>
    </w:p>
    <w:p w14:paraId="2011D4BE"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 информационных потребностей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на выбор новых способов и форм взаимодействия организаций.</w:t>
      </w:r>
    </w:p>
    <w:p w14:paraId="671B3EE2"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особенности нормативно-правового обеспечения совершения и учета</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факторинговых</w:t>
      </w:r>
      <w:proofErr w:type="spellEnd"/>
      <w:r>
        <w:rPr>
          <w:rStyle w:val="WW8Num2z0"/>
          <w:rFonts w:ascii="Verdana" w:hAnsi="Verdana"/>
          <w:color w:val="000000"/>
          <w:sz w:val="18"/>
          <w:szCs w:val="18"/>
        </w:rPr>
        <w:t> </w:t>
      </w:r>
      <w:r>
        <w:rPr>
          <w:rFonts w:ascii="Verdana" w:hAnsi="Verdana"/>
          <w:color w:val="000000"/>
          <w:sz w:val="18"/>
          <w:szCs w:val="18"/>
        </w:rPr>
        <w:t>операций.</w:t>
      </w:r>
    </w:p>
    <w:p w14:paraId="1B485758"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2. Методические аспекты отражения в учете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414B8C62"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Специфика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отражения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у</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w:t>
      </w:r>
    </w:p>
    <w:p w14:paraId="0A555509"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Состав и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ее использование.</w:t>
      </w:r>
    </w:p>
    <w:p w14:paraId="06ABEE0C"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Организация внутреннего контроля и эффективность его применения при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операциях.</w:t>
      </w:r>
    </w:p>
    <w:p w14:paraId="0CD8098B"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Внедрение систем</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Style w:val="WW8Num2z0"/>
          <w:rFonts w:ascii="Verdana" w:hAnsi="Verdana"/>
          <w:color w:val="000000"/>
          <w:sz w:val="18"/>
          <w:szCs w:val="18"/>
        </w:rPr>
        <w:t> </w:t>
      </w:r>
      <w:r>
        <w:rPr>
          <w:rFonts w:ascii="Verdana" w:hAnsi="Verdana"/>
          <w:color w:val="000000"/>
          <w:sz w:val="18"/>
          <w:szCs w:val="18"/>
        </w:rPr>
        <w:t>в рамках совершенствования внутреннего контроля.</w:t>
      </w:r>
    </w:p>
    <w:p w14:paraId="56F2E266"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 внутреннего контроля движения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xml:space="preserve">при </w:t>
      </w:r>
      <w:proofErr w:type="spellStart"/>
      <w:r>
        <w:rPr>
          <w:rFonts w:ascii="Verdana" w:hAnsi="Verdana"/>
          <w:color w:val="000000"/>
          <w:sz w:val="18"/>
          <w:szCs w:val="18"/>
        </w:rPr>
        <w:t>факторинговом</w:t>
      </w:r>
      <w:proofErr w:type="spellEnd"/>
      <w:r>
        <w:rPr>
          <w:rFonts w:ascii="Verdana" w:hAnsi="Verdana"/>
          <w:color w:val="000000"/>
          <w:sz w:val="18"/>
          <w:szCs w:val="18"/>
        </w:rPr>
        <w:t xml:space="preserve"> обслуживании у поставщика.</w:t>
      </w:r>
    </w:p>
    <w:p w14:paraId="3EE45924"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Отдельные приемы анализа дебиторской задолженности в целях эффективного применения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593C9E1B" w14:textId="77777777" w:rsidR="00D24BBA" w:rsidRDefault="00D24BBA" w:rsidP="00D24B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внутренний контроль </w:t>
      </w:r>
      <w:r>
        <w:rPr>
          <w:rStyle w:val="WW8Num1z0"/>
          <w:rFonts w:ascii="Verdana" w:hAnsi="Verdana"/>
          <w:b w:val="0"/>
          <w:bCs w:val="0"/>
          <w:color w:val="535353"/>
          <w:sz w:val="15"/>
          <w:szCs w:val="15"/>
        </w:rPr>
        <w:lastRenderedPageBreak/>
        <w:t xml:space="preserve">дебиторской задолженности при осуществлении </w:t>
      </w:r>
      <w:proofErr w:type="spellStart"/>
      <w:r>
        <w:rPr>
          <w:rStyle w:val="WW8Num1z0"/>
          <w:rFonts w:ascii="Verdana" w:hAnsi="Verdana"/>
          <w:b w:val="0"/>
          <w:bCs w:val="0"/>
          <w:color w:val="535353"/>
          <w:sz w:val="15"/>
          <w:szCs w:val="15"/>
        </w:rPr>
        <w:t>факторинговых</w:t>
      </w:r>
      <w:proofErr w:type="spellEnd"/>
      <w:r>
        <w:rPr>
          <w:rStyle w:val="WW8Num1z0"/>
          <w:rFonts w:ascii="Verdana" w:hAnsi="Verdana"/>
          <w:b w:val="0"/>
          <w:bCs w:val="0"/>
          <w:color w:val="535353"/>
          <w:sz w:val="15"/>
          <w:szCs w:val="15"/>
        </w:rPr>
        <w:t xml:space="preserve"> операций"</w:t>
      </w:r>
    </w:p>
    <w:p w14:paraId="058A5E75"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России к построению принципиально новых экономических отношений, повышение самостоятельности организаций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реализации финансовой политики, выход их на международные рынки, преодоление</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коренным образом изменили условия функционирования предприятий и детерминировали необходимость решения ряда проблем - обеспечение устойчивости и стабильности финансового развития.</w:t>
      </w:r>
    </w:p>
    <w:p w14:paraId="28567084"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Важная задача устойчивого роста и финансовой стабильности экономики предприятий и страны в целом состоит в налаженной системе расчетов между организациями-дебиторами и организациями-кредиторами.</w:t>
      </w:r>
      <w:r>
        <w:rPr>
          <w:rStyle w:val="WW8Num2z0"/>
          <w:rFonts w:ascii="Verdana" w:hAnsi="Verdana"/>
          <w:color w:val="000000"/>
          <w:sz w:val="18"/>
          <w:szCs w:val="18"/>
        </w:rPr>
        <w:t> </w:t>
      </w:r>
      <w:r>
        <w:rPr>
          <w:rStyle w:val="WW8Num3z0"/>
          <w:rFonts w:ascii="Verdana" w:hAnsi="Verdana"/>
          <w:color w:val="4682B4"/>
          <w:sz w:val="18"/>
          <w:szCs w:val="18"/>
        </w:rPr>
        <w:t>Реформационные</w:t>
      </w:r>
      <w:r>
        <w:rPr>
          <w:rStyle w:val="WW8Num2z0"/>
          <w:rFonts w:ascii="Verdana" w:hAnsi="Verdana"/>
          <w:color w:val="000000"/>
          <w:sz w:val="18"/>
          <w:szCs w:val="18"/>
        </w:rPr>
        <w:t> </w:t>
      </w:r>
      <w:r>
        <w:rPr>
          <w:rFonts w:ascii="Verdana" w:hAnsi="Verdana"/>
          <w:color w:val="000000"/>
          <w:sz w:val="18"/>
          <w:szCs w:val="18"/>
        </w:rPr>
        <w:t>изменения, происходящие в России, наряду с традиционными, вызвали к жизни ранее почти не используемые формы расчетов между организациями, вытекающие из договоров купли-продажи, мены, из операций по зачету встречных взаимных требований,</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факторинга и т. д. Эти финансово-расчетные отношения предполагают, с одной стороны, наличие четкого нормативного регулирования, а с другой полную взаимосвязь в комплексе правовых и учетно-налоговых аспектов. Юридически</w:t>
      </w:r>
      <w:r>
        <w:rPr>
          <w:rStyle w:val="WW8Num2z0"/>
          <w:rFonts w:ascii="Verdana" w:hAnsi="Verdana"/>
          <w:color w:val="000000"/>
          <w:sz w:val="18"/>
          <w:szCs w:val="18"/>
        </w:rPr>
        <w:t> </w:t>
      </w:r>
      <w:r>
        <w:rPr>
          <w:rStyle w:val="WW8Num3z0"/>
          <w:rFonts w:ascii="Verdana" w:hAnsi="Verdana"/>
          <w:color w:val="4682B4"/>
          <w:sz w:val="18"/>
          <w:szCs w:val="18"/>
        </w:rPr>
        <w:t>отлаженная</w:t>
      </w:r>
      <w:r>
        <w:rPr>
          <w:rFonts w:ascii="Verdana" w:hAnsi="Verdana"/>
          <w:color w:val="000000"/>
          <w:sz w:val="18"/>
          <w:szCs w:val="18"/>
        </w:rPr>
        <w:t>, стабильно функционирующая система расчетов между предприятиями служит залогом выживаемости и основой успешного развития.</w:t>
      </w:r>
    </w:p>
    <w:p w14:paraId="172752C5"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и расчетов отражает уровень организации производственной 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а также уровень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хозяйствующих субъектов, напрямую зависящий от глубины контроля, качества и</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механизма взаимоотношений между предприятиями. Данное обстоятельство обуславливает важность и актуальность исследований в области</w:t>
      </w:r>
      <w:r>
        <w:rPr>
          <w:rStyle w:val="WW8Num2z0"/>
          <w:rFonts w:ascii="Verdana" w:hAnsi="Verdana"/>
          <w:color w:val="000000"/>
          <w:sz w:val="18"/>
          <w:szCs w:val="18"/>
        </w:rPr>
        <w:t> </w:t>
      </w:r>
      <w:proofErr w:type="spellStart"/>
      <w:r>
        <w:rPr>
          <w:rStyle w:val="WW8Num3z0"/>
          <w:rFonts w:ascii="Verdana" w:hAnsi="Verdana"/>
          <w:color w:val="4682B4"/>
          <w:sz w:val="18"/>
          <w:szCs w:val="18"/>
        </w:rPr>
        <w:t>неденежных</w:t>
      </w:r>
      <w:proofErr w:type="spellEnd"/>
      <w:r>
        <w:rPr>
          <w:rStyle w:val="WW8Num2z0"/>
          <w:rFonts w:ascii="Verdana" w:hAnsi="Verdana"/>
          <w:color w:val="000000"/>
          <w:sz w:val="18"/>
          <w:szCs w:val="18"/>
        </w:rPr>
        <w:t> </w:t>
      </w:r>
      <w:r>
        <w:rPr>
          <w:rFonts w:ascii="Verdana" w:hAnsi="Verdana"/>
          <w:color w:val="000000"/>
          <w:sz w:val="18"/>
          <w:szCs w:val="18"/>
        </w:rPr>
        <w:t>форм расчетов, в частности, наиболее передового и перспективного вида расчетов -</w:t>
      </w:r>
      <w:r>
        <w:rPr>
          <w:rStyle w:val="WW8Num3z0"/>
          <w:rFonts w:ascii="Verdana" w:hAnsi="Verdana"/>
          <w:color w:val="4682B4"/>
          <w:sz w:val="18"/>
          <w:szCs w:val="18"/>
        </w:rPr>
        <w:t>факторинга</w:t>
      </w:r>
      <w:r>
        <w:rPr>
          <w:rFonts w:ascii="Verdana" w:hAnsi="Verdana"/>
          <w:color w:val="000000"/>
          <w:sz w:val="18"/>
          <w:szCs w:val="18"/>
        </w:rPr>
        <w:t>.</w:t>
      </w:r>
    </w:p>
    <w:p w14:paraId="5A9F08BC"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экономической литературе встречается немало исследований, посвященных проблемам факторинга, но эффективность применения данного вида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форм расчетов рассматривается только с точки зрения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и оказания банковских услуг, уделяя незначительное внимание вопросам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на предприятиях в целях осуществления контроля и управления расчетами </w:t>
      </w:r>
      <w:proofErr w:type="spellStart"/>
      <w:r>
        <w:rPr>
          <w:rFonts w:ascii="Verdana" w:hAnsi="Verdana"/>
          <w:color w:val="000000"/>
          <w:sz w:val="18"/>
          <w:szCs w:val="18"/>
        </w:rPr>
        <w:t>с</w:t>
      </w:r>
      <w:r>
        <w:rPr>
          <w:rStyle w:val="WW8Num3z0"/>
          <w:rFonts w:ascii="Verdana" w:hAnsi="Verdana"/>
          <w:color w:val="4682B4"/>
          <w:sz w:val="18"/>
          <w:szCs w:val="18"/>
        </w:rPr>
        <w:t>контрагентами</w:t>
      </w:r>
      <w:proofErr w:type="spellEnd"/>
      <w:r>
        <w:rPr>
          <w:rFonts w:ascii="Verdana" w:hAnsi="Verdana"/>
          <w:color w:val="000000"/>
          <w:sz w:val="18"/>
          <w:szCs w:val="18"/>
        </w:rPr>
        <w:t>. Данный круг проблем нуждается в более детальном изучении и разработке с учетом особенностей и требований современного российского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221F04D7"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 важность решения задач организации учета</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факторинговых</w:t>
      </w:r>
      <w:proofErr w:type="spellEnd"/>
      <w:r>
        <w:rPr>
          <w:rStyle w:val="WW8Num2z0"/>
          <w:rFonts w:ascii="Verdana" w:hAnsi="Verdana"/>
          <w:color w:val="000000"/>
          <w:sz w:val="18"/>
          <w:szCs w:val="18"/>
        </w:rPr>
        <w:t> </w:t>
      </w:r>
      <w:r>
        <w:rPr>
          <w:rFonts w:ascii="Verdana" w:hAnsi="Verdana"/>
          <w:color w:val="000000"/>
          <w:sz w:val="18"/>
          <w:szCs w:val="18"/>
        </w:rPr>
        <w:t>операций для эффективного контроля и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на предприятиях определили теоретическую значимость и практическую актуальность диссертационной работы, ее цель и постановку задач.</w:t>
      </w:r>
    </w:p>
    <w:p w14:paraId="1B097F34"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Несмотря на небольшой срок своего существования и ряд современных проблем правового характера, рынок факторинга в России постепенно приближается к западным стандартам. Однако мало исследованные проблемы перевода на</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факторинговое</w:t>
      </w:r>
      <w:proofErr w:type="spellEnd"/>
      <w:r>
        <w:rPr>
          <w:rStyle w:val="WW8Num2z0"/>
          <w:rFonts w:ascii="Verdana" w:hAnsi="Verdana"/>
          <w:color w:val="000000"/>
          <w:sz w:val="18"/>
          <w:szCs w:val="18"/>
        </w:rPr>
        <w:t> </w:t>
      </w:r>
      <w:r>
        <w:rPr>
          <w:rFonts w:ascii="Verdana" w:hAnsi="Verdana"/>
          <w:color w:val="000000"/>
          <w:sz w:val="18"/>
          <w:szCs w:val="18"/>
        </w:rPr>
        <w:t>обслуживание и внутреннего контроля такого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xml:space="preserve">деловых партнеров, требуют аналитической разработанности анализа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5661B239"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научной литературе особое место уделяется изучению бухгалтерского учета, анализа и контроля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форм расчетов. Данной проблеме посвящены труды отечественных ученых, среди которых труды Р.А.</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Алборова</w:t>
      </w:r>
      <w:proofErr w:type="spellEnd"/>
      <w:r>
        <w:rPr>
          <w:rFonts w:ascii="Verdana" w:hAnsi="Verdana"/>
          <w:color w:val="000000"/>
          <w:sz w:val="18"/>
          <w:szCs w:val="18"/>
        </w:rPr>
        <w:t>, Ю.А. Бабаева, В.В. Бурцева, В.В.</w:t>
      </w:r>
      <w:r>
        <w:rPr>
          <w:rStyle w:val="WW8Num2z0"/>
          <w:rFonts w:ascii="Verdana" w:hAnsi="Verdana"/>
          <w:color w:val="000000"/>
          <w:sz w:val="18"/>
          <w:szCs w:val="18"/>
        </w:rPr>
        <w:t> </w:t>
      </w:r>
      <w:r>
        <w:rPr>
          <w:rStyle w:val="WW8Num3z0"/>
          <w:rFonts w:ascii="Verdana" w:hAnsi="Verdana"/>
          <w:color w:val="4682B4"/>
          <w:sz w:val="18"/>
          <w:szCs w:val="18"/>
        </w:rPr>
        <w:t>Бородиной</w:t>
      </w:r>
      <w:r>
        <w:rPr>
          <w:rFonts w:ascii="Verdana" w:hAnsi="Verdana"/>
          <w:color w:val="000000"/>
          <w:sz w:val="18"/>
          <w:szCs w:val="18"/>
        </w:rPr>
        <w:t>, Т.Г. Вакуленко, Д.А. Высоцкого, В.Н.</w:t>
      </w:r>
      <w:r>
        <w:rPr>
          <w:rStyle w:val="WW8Num2z0"/>
          <w:rFonts w:ascii="Verdana" w:hAnsi="Verdana"/>
          <w:color w:val="000000"/>
          <w:sz w:val="18"/>
          <w:szCs w:val="18"/>
        </w:rPr>
        <w:t> </w:t>
      </w:r>
      <w:proofErr w:type="spellStart"/>
      <w:r>
        <w:rPr>
          <w:rStyle w:val="WW8Num3z0"/>
          <w:rFonts w:ascii="Verdana" w:hAnsi="Verdana"/>
          <w:color w:val="4682B4"/>
          <w:sz w:val="18"/>
          <w:szCs w:val="18"/>
        </w:rPr>
        <w:t>Едроновой</w:t>
      </w:r>
      <w:proofErr w:type="spellEnd"/>
      <w:r>
        <w:rPr>
          <w:rFonts w:ascii="Verdana" w:hAnsi="Verdana"/>
          <w:color w:val="000000"/>
          <w:sz w:val="18"/>
          <w:szCs w:val="18"/>
        </w:rPr>
        <w:t>, М.В. Мельник, В.Д. Новодворского, B.C.</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xml:space="preserve">, A.M. </w:t>
      </w:r>
      <w:proofErr w:type="spellStart"/>
      <w:r>
        <w:rPr>
          <w:rFonts w:ascii="Verdana" w:hAnsi="Verdana"/>
          <w:color w:val="000000"/>
          <w:sz w:val="18"/>
          <w:szCs w:val="18"/>
        </w:rPr>
        <w:t>Карминского</w:t>
      </w:r>
      <w:proofErr w:type="spellEnd"/>
      <w:r>
        <w:rPr>
          <w:rFonts w:ascii="Verdana" w:hAnsi="Verdana"/>
          <w:color w:val="000000"/>
          <w:sz w:val="18"/>
          <w:szCs w:val="18"/>
        </w:rPr>
        <w:t xml:space="preserve">, М.А. </w:t>
      </w:r>
      <w:proofErr w:type="spellStart"/>
      <w:r>
        <w:rPr>
          <w:rFonts w:ascii="Verdana" w:hAnsi="Verdana"/>
          <w:color w:val="000000"/>
          <w:sz w:val="18"/>
          <w:szCs w:val="18"/>
        </w:rPr>
        <w:t>Поукова</w:t>
      </w:r>
      <w:proofErr w:type="spellEnd"/>
      <w:r>
        <w:rPr>
          <w:rFonts w:ascii="Verdana" w:hAnsi="Verdana"/>
          <w:color w:val="000000"/>
          <w:sz w:val="18"/>
          <w:szCs w:val="18"/>
        </w:rPr>
        <w:t>, А.А.</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и др.</w:t>
      </w:r>
    </w:p>
    <w:p w14:paraId="7CFF27B8"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трудов особое внимание привлекают работы Д.</w:t>
      </w:r>
      <w:r>
        <w:rPr>
          <w:rStyle w:val="WW8Num2z0"/>
          <w:rFonts w:ascii="Verdana" w:hAnsi="Verdana"/>
          <w:color w:val="000000"/>
          <w:sz w:val="18"/>
          <w:szCs w:val="18"/>
        </w:rPr>
        <w:t> </w:t>
      </w:r>
      <w:proofErr w:type="spellStart"/>
      <w:r>
        <w:rPr>
          <w:rStyle w:val="WW8Num3z0"/>
          <w:rFonts w:ascii="Verdana" w:hAnsi="Verdana"/>
          <w:color w:val="4682B4"/>
          <w:sz w:val="18"/>
          <w:szCs w:val="18"/>
        </w:rPr>
        <w:t>Клиланда</w:t>
      </w:r>
      <w:proofErr w:type="spellEnd"/>
      <w:r>
        <w:rPr>
          <w:rFonts w:ascii="Verdana" w:hAnsi="Verdana"/>
          <w:color w:val="000000"/>
          <w:sz w:val="18"/>
          <w:szCs w:val="18"/>
        </w:rPr>
        <w:t xml:space="preserve">, Т. </w:t>
      </w:r>
      <w:proofErr w:type="spellStart"/>
      <w:r>
        <w:rPr>
          <w:rFonts w:ascii="Verdana" w:hAnsi="Verdana"/>
          <w:color w:val="000000"/>
          <w:sz w:val="18"/>
          <w:szCs w:val="18"/>
        </w:rPr>
        <w:t>Коупленда</w:t>
      </w:r>
      <w:proofErr w:type="spellEnd"/>
      <w:r>
        <w:rPr>
          <w:rFonts w:ascii="Verdana" w:hAnsi="Verdana"/>
          <w:color w:val="000000"/>
          <w:sz w:val="18"/>
          <w:szCs w:val="18"/>
        </w:rPr>
        <w:t>, Г. Мюллера,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Нидлза</w:t>
      </w:r>
      <w:proofErr w:type="spellEnd"/>
      <w:r>
        <w:rPr>
          <w:rFonts w:ascii="Verdana" w:hAnsi="Verdana"/>
          <w:color w:val="000000"/>
          <w:sz w:val="18"/>
          <w:szCs w:val="18"/>
        </w:rPr>
        <w:t xml:space="preserve">, Дж. </w:t>
      </w:r>
      <w:proofErr w:type="spellStart"/>
      <w:r>
        <w:rPr>
          <w:rFonts w:ascii="Verdana" w:hAnsi="Verdana"/>
          <w:color w:val="000000"/>
          <w:sz w:val="18"/>
          <w:szCs w:val="18"/>
        </w:rPr>
        <w:t>Робертсона</w:t>
      </w:r>
      <w:proofErr w:type="spellEnd"/>
      <w:r>
        <w:rPr>
          <w:rFonts w:ascii="Verdana" w:hAnsi="Verdana"/>
          <w:color w:val="000000"/>
          <w:sz w:val="18"/>
          <w:szCs w:val="18"/>
        </w:rPr>
        <w:t>, Д. Хана, Ч.Т.</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Хорнгрена</w:t>
      </w:r>
      <w:proofErr w:type="spellEnd"/>
      <w:r>
        <w:rPr>
          <w:rFonts w:ascii="Verdana" w:hAnsi="Verdana"/>
          <w:color w:val="000000"/>
          <w:sz w:val="18"/>
          <w:szCs w:val="18"/>
        </w:rPr>
        <w:t xml:space="preserve">, Э.С. </w:t>
      </w:r>
      <w:proofErr w:type="spellStart"/>
      <w:r>
        <w:rPr>
          <w:rFonts w:ascii="Verdana" w:hAnsi="Verdana"/>
          <w:color w:val="000000"/>
          <w:sz w:val="18"/>
          <w:szCs w:val="18"/>
        </w:rPr>
        <w:t>Хендриксена</w:t>
      </w:r>
      <w:proofErr w:type="spellEnd"/>
      <w:r>
        <w:rPr>
          <w:rFonts w:ascii="Verdana" w:hAnsi="Verdana"/>
          <w:color w:val="000000"/>
          <w:sz w:val="18"/>
          <w:szCs w:val="18"/>
        </w:rPr>
        <w:t xml:space="preserve">, Р. Энтони, </w:t>
      </w:r>
      <w:proofErr w:type="spellStart"/>
      <w:r>
        <w:rPr>
          <w:rFonts w:ascii="Verdana" w:hAnsi="Verdana"/>
          <w:color w:val="000000"/>
          <w:sz w:val="18"/>
          <w:szCs w:val="18"/>
        </w:rPr>
        <w:t>Дж.Эрнеста</w:t>
      </w:r>
      <w:proofErr w:type="spellEnd"/>
      <w:r>
        <w:rPr>
          <w:rFonts w:ascii="Verdana" w:hAnsi="Verdana"/>
          <w:color w:val="000000"/>
          <w:sz w:val="18"/>
          <w:szCs w:val="18"/>
        </w:rPr>
        <w:t xml:space="preserve"> и др.</w:t>
      </w:r>
    </w:p>
    <w:p w14:paraId="63A3B713"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комплексных научных исследований, посвященных вопросам учета, анализа, контроля,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использования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хозяйствующими субъектами в настоящее время недостаточно.</w:t>
      </w:r>
    </w:p>
    <w:p w14:paraId="1AB3503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Целью диссертационного исследования является </w:t>
      </w:r>
      <w:r>
        <w:rPr>
          <w:rFonts w:ascii="Verdana" w:hAnsi="Verdana"/>
          <w:color w:val="000000"/>
          <w:sz w:val="18"/>
          <w:szCs w:val="18"/>
        </w:rPr>
        <w:lastRenderedPageBreak/>
        <w:t>изучение и разработка теоретических положений, концептуальных подходов и практических рекомендаций, направленных на повышение эффективности учета и контроля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предприятий торговли, формирования достоверной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для анализа рационального применения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6C18E834"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автором поставлены следующие задачи теоретического и прикладного характера:</w:t>
      </w:r>
    </w:p>
    <w:p w14:paraId="129102C3"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обосновать влияние информационных потребностей бухгалтерского / учета и внутреннего контроля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6023ADA8"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объективные предпосылки необходимости выделения отдельных</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 xml:space="preserve">по </w:t>
      </w:r>
      <w:proofErr w:type="spellStart"/>
      <w:r>
        <w:rPr>
          <w:rFonts w:ascii="Verdana" w:hAnsi="Verdana"/>
          <w:color w:val="000000"/>
          <w:sz w:val="18"/>
          <w:szCs w:val="18"/>
        </w:rPr>
        <w:t>факторинговым</w:t>
      </w:r>
      <w:proofErr w:type="spellEnd"/>
      <w:r>
        <w:rPr>
          <w:rFonts w:ascii="Verdana" w:hAnsi="Verdana"/>
          <w:color w:val="000000"/>
          <w:sz w:val="18"/>
          <w:szCs w:val="18"/>
        </w:rPr>
        <w:t xml:space="preserve"> операциям к действующим счетам бухгалтерского учета. На основе системы </w:t>
      </w:r>
      <w:proofErr w:type="spellStart"/>
      <w:r>
        <w:rPr>
          <w:rFonts w:ascii="Verdana" w:hAnsi="Verdana"/>
          <w:color w:val="000000"/>
          <w:sz w:val="18"/>
          <w:szCs w:val="18"/>
        </w:rPr>
        <w:t>субсчетов</w:t>
      </w:r>
      <w:proofErr w:type="spellEnd"/>
      <w:r>
        <w:rPr>
          <w:rFonts w:ascii="Verdana" w:hAnsi="Verdana"/>
          <w:color w:val="000000"/>
          <w:sz w:val="18"/>
          <w:szCs w:val="18"/>
        </w:rPr>
        <w:t xml:space="preserve">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разработать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 xml:space="preserve">записи с целью повышения эффективности функционирования учетно-аналитической системы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53C9F66C"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внутренних отчетов о</w:t>
      </w:r>
      <w:r>
        <w:rPr>
          <w:rStyle w:val="WW8Num2z0"/>
          <w:rFonts w:ascii="Verdana" w:hAnsi="Verdana"/>
          <w:color w:val="000000"/>
          <w:sz w:val="18"/>
          <w:szCs w:val="18"/>
        </w:rPr>
        <w:t> </w:t>
      </w:r>
      <w:r>
        <w:rPr>
          <w:rStyle w:val="WW8Num3z0"/>
          <w:rFonts w:ascii="Verdana" w:hAnsi="Verdana"/>
          <w:color w:val="4682B4"/>
          <w:sz w:val="18"/>
          <w:szCs w:val="18"/>
        </w:rPr>
        <w:t>взаиморасчетах</w:t>
      </w:r>
      <w:r>
        <w:rPr>
          <w:rStyle w:val="WW8Num2z0"/>
          <w:rFonts w:ascii="Verdana" w:hAnsi="Verdana"/>
          <w:color w:val="000000"/>
          <w:sz w:val="18"/>
          <w:szCs w:val="18"/>
        </w:rPr>
        <w:t> </w:t>
      </w:r>
      <w:r>
        <w:rPr>
          <w:rFonts w:ascii="Verdana" w:hAnsi="Verdana"/>
          <w:color w:val="000000"/>
          <w:sz w:val="18"/>
          <w:szCs w:val="18"/>
        </w:rPr>
        <w:t xml:space="preserve">с клиентами с использованием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05FF78C3"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составить алгоритм ведения</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факторингового</w:t>
      </w:r>
      <w:proofErr w:type="spellEnd"/>
      <w:r>
        <w:rPr>
          <w:rStyle w:val="WW8Num2z0"/>
          <w:rFonts w:ascii="Verdana" w:hAnsi="Verdana"/>
          <w:color w:val="000000"/>
          <w:sz w:val="18"/>
          <w:szCs w:val="18"/>
        </w:rPr>
        <w:t> </w:t>
      </w:r>
      <w:r>
        <w:rPr>
          <w:rFonts w:ascii="Verdana" w:hAnsi="Verdana"/>
          <w:color w:val="000000"/>
          <w:sz w:val="18"/>
          <w:szCs w:val="18"/>
        </w:rPr>
        <w:t>обслуживания при расчетах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 xml:space="preserve">и рекомендовать поэтапное проведение внутреннего контроля в рамках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34C8770E"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предложить создание соответствующих отделов, основной задачей которых будет являться осуществление внутреннего контроля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а </w:t>
      </w:r>
      <w:proofErr w:type="gramStart"/>
      <w:r>
        <w:rPr>
          <w:rFonts w:ascii="Verdana" w:hAnsi="Verdana"/>
          <w:color w:val="000000"/>
          <w:sz w:val="18"/>
          <w:szCs w:val="18"/>
        </w:rPr>
        <w:t>так же</w:t>
      </w:r>
      <w:proofErr w:type="gramEnd"/>
      <w:r>
        <w:rPr>
          <w:rFonts w:ascii="Verdana" w:hAnsi="Verdana"/>
          <w:color w:val="000000"/>
          <w:sz w:val="18"/>
          <w:szCs w:val="18"/>
        </w:rPr>
        <w:t xml:space="preserve"> разработка документов и определение схем проведения внутреннего контроля;</w:t>
      </w:r>
    </w:p>
    <w:p w14:paraId="098C1FFE"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-рекомендовать методику анализа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перешедшими на факторинг.</w:t>
      </w:r>
    </w:p>
    <w:p w14:paraId="5FB406D3"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проблемы теории и практики учета, контроля и анализа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1876A54C"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финансово-хозяйственная деятельность, операции факторинга,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бухгалтерская отчетность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г. Тольятти Самарской области.</w:t>
      </w:r>
    </w:p>
    <w:p w14:paraId="1AB00384"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при решении поставленных задач являются приемы и методы системного подхода, основанные на обобщении, сравнении и сопоставлении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 xml:space="preserve">материала, что позволило обеспечить достоверность и обоснованность выводов и </w:t>
      </w:r>
      <w:proofErr w:type="gramStart"/>
      <w:r>
        <w:rPr>
          <w:rFonts w:ascii="Verdana" w:hAnsi="Verdana"/>
          <w:color w:val="000000"/>
          <w:sz w:val="18"/>
          <w:szCs w:val="18"/>
        </w:rPr>
        <w:t>рекомендаций</w:t>
      </w:r>
      <w:proofErr w:type="gramEnd"/>
      <w:r>
        <w:rPr>
          <w:rFonts w:ascii="Verdana" w:hAnsi="Verdana"/>
          <w:color w:val="000000"/>
          <w:sz w:val="18"/>
          <w:szCs w:val="18"/>
        </w:rPr>
        <w:t xml:space="preserve"> предложенных в диссертации.</w:t>
      </w:r>
    </w:p>
    <w:p w14:paraId="6D83AD8D"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базу диссертационного исследования составили труды отечественных и зарубежных ученых по проблемам бухгалтерского учета, контроля и анализа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периодические издания по учету и анализу факторинга, источники энциклопедического характера. В работе использованы нормативные документы и законодательные акты по бухгалтерскому учету.</w:t>
      </w:r>
    </w:p>
    <w:p w14:paraId="6FA5E8D0"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Наиболее важные научные результаты диссертационного исследования заключаются в системном исследовании и теоретическом обосновании применения факторинга с целью разработки методики управленческого учета, внутреннего контроля и анализа применения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способствующих формированию достоверной информации необходимой для эффективного управления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и принятия управленческих решений.</w:t>
      </w:r>
    </w:p>
    <w:p w14:paraId="4AE177A9"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содержащие элементы научной новизны и выносимые на защиту:</w:t>
      </w:r>
    </w:p>
    <w:p w14:paraId="46B8713A"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обосновано влияние информационных потребностей бухгалтерского учета и внутреннего контроля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2CDC87F3"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сформулированы объективные предпосылки выделения отдельных </w:t>
      </w:r>
      <w:proofErr w:type="spellStart"/>
      <w:r>
        <w:rPr>
          <w:rFonts w:ascii="Verdana" w:hAnsi="Verdana"/>
          <w:color w:val="000000"/>
          <w:sz w:val="18"/>
          <w:szCs w:val="18"/>
        </w:rPr>
        <w:t>субсчетов</w:t>
      </w:r>
      <w:proofErr w:type="spellEnd"/>
      <w:r>
        <w:rPr>
          <w:rFonts w:ascii="Verdana" w:hAnsi="Verdana"/>
          <w:color w:val="000000"/>
          <w:sz w:val="18"/>
          <w:szCs w:val="18"/>
        </w:rPr>
        <w:t xml:space="preserve"> расчетов по</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факторинговым</w:t>
      </w:r>
      <w:proofErr w:type="spellEnd"/>
      <w:r>
        <w:rPr>
          <w:rStyle w:val="WW8Num2z0"/>
          <w:rFonts w:ascii="Verdana" w:hAnsi="Verdana"/>
          <w:color w:val="000000"/>
          <w:sz w:val="18"/>
          <w:szCs w:val="18"/>
        </w:rPr>
        <w:t> </w:t>
      </w:r>
      <w:r>
        <w:rPr>
          <w:rFonts w:ascii="Verdana" w:hAnsi="Verdana"/>
          <w:color w:val="000000"/>
          <w:sz w:val="18"/>
          <w:szCs w:val="18"/>
        </w:rPr>
        <w:t xml:space="preserve">операциям к счетам бухгалтерского учета. На основе системы </w:t>
      </w:r>
      <w:proofErr w:type="spellStart"/>
      <w:r>
        <w:rPr>
          <w:rFonts w:ascii="Verdana" w:hAnsi="Verdana"/>
          <w:color w:val="000000"/>
          <w:sz w:val="18"/>
          <w:szCs w:val="18"/>
        </w:rPr>
        <w:t>субсчетов</w:t>
      </w:r>
      <w:proofErr w:type="spellEnd"/>
      <w:r>
        <w:rPr>
          <w:rFonts w:ascii="Verdana" w:hAnsi="Verdana"/>
          <w:color w:val="000000"/>
          <w:sz w:val="18"/>
          <w:szCs w:val="18"/>
        </w:rPr>
        <w:t xml:space="preserve"> разработаны учетные записи с целью повышения результативности функционирования учетно-аналитической системы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235852DD"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система внутренних отчетов о взаиморасчетах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 xml:space="preserve">с использованием </w:t>
      </w:r>
      <w:proofErr w:type="spellStart"/>
      <w:r>
        <w:rPr>
          <w:rFonts w:ascii="Verdana" w:hAnsi="Verdana"/>
          <w:color w:val="000000"/>
          <w:sz w:val="18"/>
          <w:szCs w:val="18"/>
        </w:rPr>
        <w:lastRenderedPageBreak/>
        <w:t>факторинговых</w:t>
      </w:r>
      <w:proofErr w:type="spellEnd"/>
      <w:r>
        <w:rPr>
          <w:rFonts w:ascii="Verdana" w:hAnsi="Verdana"/>
          <w:color w:val="000000"/>
          <w:sz w:val="18"/>
          <w:szCs w:val="18"/>
        </w:rPr>
        <w:t xml:space="preserve"> операций;</w:t>
      </w:r>
    </w:p>
    <w:p w14:paraId="0E6FBD1B"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составлен алгоритм ведения </w:t>
      </w:r>
      <w:proofErr w:type="spellStart"/>
      <w:r>
        <w:rPr>
          <w:rFonts w:ascii="Verdana" w:hAnsi="Verdana"/>
          <w:color w:val="000000"/>
          <w:sz w:val="18"/>
          <w:szCs w:val="18"/>
        </w:rPr>
        <w:t>факторингового</w:t>
      </w:r>
      <w:proofErr w:type="spellEnd"/>
      <w:r>
        <w:rPr>
          <w:rFonts w:ascii="Verdana" w:hAnsi="Verdana"/>
          <w:color w:val="000000"/>
          <w:sz w:val="18"/>
          <w:szCs w:val="18"/>
        </w:rPr>
        <w:t xml:space="preserve"> обслуживания при расчетах с дебиторами и рекомендовано поэтапное проведение внутреннего контроля в рамках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6FB67FF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создание соответствующих отделов, основной задачей которых является раскрытие информации о дебиторской задолженности на основе разработанных документов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торговли с целью достоверности и эффективности проведения внутреннего контроля по определенным схемам;</w:t>
      </w:r>
    </w:p>
    <w:p w14:paraId="4757E153"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уточнена методика анализа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для эффективного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перешедших на факторинг.</w:t>
      </w:r>
    </w:p>
    <w:p w14:paraId="116C08CB"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Теоретическое значение диссертационной работы состоит в систематизации и обосновании методов и приемов, используемых в учете, контроле и анализе эффективности применения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в торговых организациях.</w:t>
      </w:r>
    </w:p>
    <w:p w14:paraId="789A0CD7"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полученных результатов диссертационной работы заключается в возможности более широкого использования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на предприятиях торговли с целью эффективного управления и внутреннего контроля дебиторской задолженностью. Практические разработки, содержащиеся в диссертации, могут использоваться в учете, контроле и анализе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предприятий торговли, так и промышленных предприятий для учетно-аналитического обеспечения управления расчетами с контрагентами.</w:t>
      </w:r>
    </w:p>
    <w:p w14:paraId="48EB7DAE"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нормативно-правовые акты Российской Федерации.</w:t>
      </w:r>
    </w:p>
    <w:p w14:paraId="0D415381"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работы. Основные положения диссертации докладывались на международной научной конференции, проводимой в Тольяттинском государственном университете, а также стали темой публикаций в сборниках научных трудов в Марийском государственном техническом университете, Волжском университете им. </w:t>
      </w:r>
      <w:proofErr w:type="spellStart"/>
      <w:r>
        <w:rPr>
          <w:rFonts w:ascii="Verdana" w:hAnsi="Verdana"/>
          <w:color w:val="000000"/>
          <w:sz w:val="18"/>
          <w:szCs w:val="18"/>
        </w:rPr>
        <w:t>В.Н.Татищева</w:t>
      </w:r>
      <w:proofErr w:type="spellEnd"/>
      <w:r>
        <w:rPr>
          <w:rFonts w:ascii="Verdana" w:hAnsi="Verdana"/>
          <w:color w:val="000000"/>
          <w:sz w:val="18"/>
          <w:szCs w:val="18"/>
        </w:rPr>
        <w:t>, Тольяттинском государственном университете-сервиса. Результаты исследования приняты к внедрению и используются на практике в</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ВУК "Парус Сервис", ООО "</w:t>
      </w:r>
      <w:proofErr w:type="spellStart"/>
      <w:r>
        <w:rPr>
          <w:rFonts w:ascii="Verdana" w:hAnsi="Verdana"/>
          <w:color w:val="000000"/>
          <w:sz w:val="18"/>
          <w:szCs w:val="18"/>
        </w:rPr>
        <w:t>ТеплоГрадСтрой</w:t>
      </w:r>
      <w:proofErr w:type="spellEnd"/>
      <w:r>
        <w:rPr>
          <w:rFonts w:ascii="Verdana" w:hAnsi="Verdana"/>
          <w:color w:val="000000"/>
          <w:sz w:val="18"/>
          <w:szCs w:val="18"/>
        </w:rPr>
        <w:t>", ООО "Стайер". Основные положения диссертации используются в учебном процессе Тольяттинского государственного университета, Тольяттинского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Московского института коммерции и права при чтении лекций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"Контроль и ревизия",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E2D46CB"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Теоретико-методологические положения учета и внутреннего контроля дебиторской задолженности 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4A01A5CC" w14:textId="77777777" w:rsidR="00D24BBA" w:rsidRDefault="00D24BBA" w:rsidP="00D24B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Чинахова</w:t>
      </w:r>
      <w:proofErr w:type="spellEnd"/>
      <w:r>
        <w:rPr>
          <w:rStyle w:val="WW8Num1z0"/>
          <w:rFonts w:ascii="Verdana" w:hAnsi="Verdana"/>
          <w:b w:val="0"/>
          <w:bCs w:val="0"/>
          <w:color w:val="535353"/>
          <w:sz w:val="15"/>
          <w:szCs w:val="15"/>
        </w:rPr>
        <w:t xml:space="preserve">, Светлана </w:t>
      </w:r>
      <w:proofErr w:type="spellStart"/>
      <w:r>
        <w:rPr>
          <w:rStyle w:val="WW8Num1z0"/>
          <w:rFonts w:ascii="Verdana" w:hAnsi="Verdana"/>
          <w:b w:val="0"/>
          <w:bCs w:val="0"/>
          <w:color w:val="535353"/>
          <w:sz w:val="15"/>
          <w:szCs w:val="15"/>
        </w:rPr>
        <w:t>Едвартовна</w:t>
      </w:r>
      <w:proofErr w:type="spellEnd"/>
    </w:p>
    <w:p w14:paraId="3C426AF6"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заключаются в следующем:</w:t>
      </w:r>
    </w:p>
    <w:p w14:paraId="5B0E2FC4"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Рассмотрены место и роль информации в рамках взаимодействия между организациями. Для этого были исследованы виды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функции управления, реализуемые в сложных системах, их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о деятельности предприятий должны быть подготовлены, чтобы на их основе, возможно, было сформировать показатели, удовлетворяющие потребности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4A4B4838"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Рассмотрены новые формы расчетов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основной проблемой которых является взаимоотношения между</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при нарушении сроков оплаты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договорам между ними, что ведет к возникновению и дальнейшему росту</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работе рассматривается наиболее перспективная, с практической точки зрения, система</w:t>
      </w:r>
      <w:r>
        <w:rPr>
          <w:rStyle w:val="WW8Num2z0"/>
          <w:rFonts w:ascii="Verdana" w:hAnsi="Verdana"/>
          <w:color w:val="000000"/>
          <w:sz w:val="18"/>
          <w:szCs w:val="18"/>
        </w:rPr>
        <w:t> </w:t>
      </w:r>
      <w:proofErr w:type="spellStart"/>
      <w:r>
        <w:rPr>
          <w:rStyle w:val="WW8Num3z0"/>
          <w:rFonts w:ascii="Verdana" w:hAnsi="Verdana"/>
          <w:color w:val="4682B4"/>
          <w:sz w:val="18"/>
          <w:szCs w:val="18"/>
        </w:rPr>
        <w:t>неденежных</w:t>
      </w:r>
      <w:proofErr w:type="spellEnd"/>
      <w:r>
        <w:rPr>
          <w:rStyle w:val="WW8Num2z0"/>
          <w:rFonts w:ascii="Verdana" w:hAnsi="Verdana"/>
          <w:color w:val="000000"/>
          <w:sz w:val="18"/>
          <w:szCs w:val="18"/>
        </w:rPr>
        <w:t> </w:t>
      </w:r>
      <w:r>
        <w:rPr>
          <w:rFonts w:ascii="Verdana" w:hAnsi="Verdana"/>
          <w:color w:val="000000"/>
          <w:sz w:val="18"/>
          <w:szCs w:val="18"/>
        </w:rPr>
        <w:t>форм расчетов - факторинг, позволяющая оперативно контролировать и регулировать состояние расчетов с контрагентами. Проведенное исследование свидетельствует о том, что в экономической литературе имеются альтернативные подходы и определено понятия</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w:t>
      </w:r>
    </w:p>
    <w:p w14:paraId="451E7A43"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предложен алгоритм ведения</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факторингового</w:t>
      </w:r>
      <w:proofErr w:type="spellEnd"/>
      <w:r>
        <w:rPr>
          <w:rStyle w:val="WW8Num2z0"/>
          <w:rFonts w:ascii="Verdana" w:hAnsi="Verdana"/>
          <w:color w:val="000000"/>
          <w:sz w:val="18"/>
          <w:szCs w:val="18"/>
        </w:rPr>
        <w:t> </w:t>
      </w:r>
      <w:r>
        <w:rPr>
          <w:rFonts w:ascii="Verdana" w:hAnsi="Verdana"/>
          <w:color w:val="000000"/>
          <w:sz w:val="18"/>
          <w:szCs w:val="18"/>
        </w:rPr>
        <w:t>обслуживания при расчетах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который реализуется по нескольким этапам, так как, это необходимо для внутреннего исследования и контроля. ф</w:t>
      </w:r>
    </w:p>
    <w:p w14:paraId="3D45481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Раскрыта экономико-правовая сущность</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факторинговых</w:t>
      </w:r>
      <w:proofErr w:type="spellEnd"/>
      <w:r>
        <w:rPr>
          <w:rStyle w:val="WW8Num2z0"/>
          <w:rFonts w:ascii="Verdana" w:hAnsi="Verdana"/>
          <w:color w:val="000000"/>
          <w:sz w:val="18"/>
          <w:szCs w:val="18"/>
        </w:rPr>
        <w:t> </w:t>
      </w:r>
      <w:r>
        <w:rPr>
          <w:rFonts w:ascii="Verdana" w:hAnsi="Verdana"/>
          <w:color w:val="000000"/>
          <w:sz w:val="18"/>
          <w:szCs w:val="18"/>
        </w:rPr>
        <w:t>операций, особенности их осуществления, исследованы возможности применения факторинга, выделены основные требования заключения договора факторинга.</w:t>
      </w:r>
    </w:p>
    <w:p w14:paraId="25EB557A"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процессе диссертационного исследования раскрыты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перед другими формами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расчетов при учете и внутреннем контроле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xml:space="preserve">организаций. В исследовании приведены классификационные признаки </w:t>
      </w:r>
      <w:proofErr w:type="spellStart"/>
      <w:r>
        <w:rPr>
          <w:rFonts w:ascii="Verdana" w:hAnsi="Verdana"/>
          <w:color w:val="000000"/>
          <w:sz w:val="18"/>
          <w:szCs w:val="18"/>
        </w:rPr>
        <w:t>неденежных</w:t>
      </w:r>
      <w:proofErr w:type="spellEnd"/>
      <w:r>
        <w:rPr>
          <w:rFonts w:ascii="Verdana" w:hAnsi="Verdana"/>
          <w:color w:val="000000"/>
          <w:sz w:val="18"/>
          <w:szCs w:val="18"/>
        </w:rPr>
        <w:t xml:space="preserve"> форм расчетов и их характеристика,</w:t>
      </w:r>
    </w:p>
    <w:p w14:paraId="503AE8DC"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исследовании доказано, что эффективное управление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 xml:space="preserve">возможно с помощью четкого контроля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Рассмотрев преимущества факторинга, в работе предлагается алгоритм ведения </w:t>
      </w:r>
      <w:proofErr w:type="spellStart"/>
      <w:r>
        <w:rPr>
          <w:rFonts w:ascii="Verdana" w:hAnsi="Verdana"/>
          <w:color w:val="000000"/>
          <w:sz w:val="18"/>
          <w:szCs w:val="18"/>
        </w:rPr>
        <w:t>факторингового</w:t>
      </w:r>
      <w:proofErr w:type="spellEnd"/>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при расчетах с дебиторами, который включает несколько этапов, для внутреннего исследования и контроля. Данный алгоритм позволяет осуществлять административный контроль дебиторской задолженности. Для этого предлагается при осуществлении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организовать на каждом этапе эффективный внутренний контроль, предотвращающий финансовые потери.</w:t>
      </w:r>
    </w:p>
    <w:p w14:paraId="7F041AF5"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исследована система управления дебиторской задолженностью, в которой были выделены управляющая и управляемая подсистемы, представленные соответственно субъектами и объектами управления. Предложено к объектам управления отнести непосредственно расчеты с дебиторами по</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операциям, к субъектам управления -службы и органы управления, которые используют единые приемы, характерные для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в целом, и специфические методы целенаправленного воздействия на объект.</w:t>
      </w:r>
    </w:p>
    <w:p w14:paraId="5B8B1D71"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Стратегия управления дебиторской задолженностью подразумевает общее направление развития ситуации с объектом и пороговые значения (правила и ограничения) по его величине и структуре, которые гарантировали бы достижение приемлемого уровня финансовой устойчивости на данном этапе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Тактика управления дебиторской задолженностью - это конкретные методы и приемы достижения заданного уровня финансовой устойчивости в определенной ситуации и в определенный момент времени. Задача тактики управления -выбор наиболее оптимального решения и способов его воплощения в сложившейся ситуации. В результате выдвинутых рекомендаций при</w:t>
      </w:r>
      <w:r>
        <w:rPr>
          <w:rStyle w:val="WW8Num2z0"/>
          <w:rFonts w:ascii="Verdana" w:hAnsi="Verdana"/>
          <w:color w:val="000000"/>
          <w:sz w:val="18"/>
          <w:szCs w:val="18"/>
        </w:rPr>
        <w:t> </w:t>
      </w:r>
      <w:r>
        <w:rPr>
          <w:rStyle w:val="WW8Num3z0"/>
          <w:rFonts w:ascii="Verdana" w:hAnsi="Verdana"/>
          <w:color w:val="4682B4"/>
          <w:sz w:val="18"/>
          <w:szCs w:val="18"/>
        </w:rPr>
        <w:t>факторинге</w:t>
      </w:r>
      <w:r>
        <w:rPr>
          <w:rStyle w:val="WW8Num2z0"/>
          <w:rFonts w:ascii="Verdana" w:hAnsi="Verdana"/>
          <w:color w:val="000000"/>
          <w:sz w:val="18"/>
          <w:szCs w:val="18"/>
        </w:rPr>
        <w:t> </w:t>
      </w:r>
      <w:r>
        <w:rPr>
          <w:rFonts w:ascii="Verdana" w:hAnsi="Verdana"/>
          <w:color w:val="000000"/>
          <w:sz w:val="18"/>
          <w:szCs w:val="18"/>
        </w:rPr>
        <w:t xml:space="preserve">предложено поставщику взять на себя возможность административного управления дебиторской задолженностью, что обеспечит минимум риска </w:t>
      </w:r>
      <w:proofErr w:type="gramStart"/>
      <w:r>
        <w:rPr>
          <w:rFonts w:ascii="Verdana" w:hAnsi="Verdana"/>
          <w:color w:val="000000"/>
          <w:sz w:val="18"/>
          <w:szCs w:val="18"/>
        </w:rPr>
        <w:t>не</w:t>
      </w:r>
      <w:r>
        <w:rPr>
          <w:rStyle w:val="WW8Num2z0"/>
          <w:rFonts w:ascii="Verdana" w:hAnsi="Verdana"/>
          <w:color w:val="000000"/>
          <w:sz w:val="18"/>
          <w:szCs w:val="18"/>
        </w:rPr>
        <w:t> </w:t>
      </w:r>
      <w:r>
        <w:rPr>
          <w:rStyle w:val="WW8Num3z0"/>
          <w:rFonts w:ascii="Verdana" w:hAnsi="Verdana"/>
          <w:color w:val="4682B4"/>
          <w:sz w:val="18"/>
          <w:szCs w:val="18"/>
        </w:rPr>
        <w:t>оплаты</w:t>
      </w:r>
      <w:proofErr w:type="gramEnd"/>
      <w:r>
        <w:rPr>
          <w:rStyle w:val="WW8Num2z0"/>
          <w:rFonts w:ascii="Verdana" w:hAnsi="Verdana"/>
          <w:color w:val="000000"/>
          <w:sz w:val="18"/>
          <w:szCs w:val="18"/>
        </w:rPr>
        <w:t> </w:t>
      </w:r>
      <w:r>
        <w:rPr>
          <w:rFonts w:ascii="Verdana" w:hAnsi="Verdana"/>
          <w:color w:val="000000"/>
          <w:sz w:val="18"/>
          <w:szCs w:val="18"/>
        </w:rPr>
        <w:t>долга.</w:t>
      </w:r>
    </w:p>
    <w:p w14:paraId="02F55C62"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исследовании предложено формирование варианта специальных счетов, открываемых к синтетическому счету по каждому</w:t>
      </w:r>
      <w:r>
        <w:rPr>
          <w:rStyle w:val="WW8Num2z0"/>
          <w:rFonts w:ascii="Verdana" w:hAnsi="Verdana"/>
          <w:color w:val="000000"/>
          <w:sz w:val="18"/>
          <w:szCs w:val="18"/>
        </w:rPr>
        <w:t> </w:t>
      </w:r>
      <w:r>
        <w:rPr>
          <w:rStyle w:val="WW8Num3z0"/>
          <w:rFonts w:ascii="Verdana" w:hAnsi="Verdana"/>
          <w:color w:val="4682B4"/>
          <w:sz w:val="18"/>
          <w:szCs w:val="18"/>
        </w:rPr>
        <w:t>покупателю</w:t>
      </w:r>
      <w:r>
        <w:rPr>
          <w:rFonts w:ascii="Verdana" w:hAnsi="Verdana"/>
          <w:color w:val="000000"/>
          <w:sz w:val="18"/>
          <w:szCs w:val="18"/>
        </w:rPr>
        <w:t xml:space="preserve">. </w:t>
      </w:r>
      <w:proofErr w:type="spellStart"/>
      <w:r>
        <w:rPr>
          <w:rFonts w:ascii="Verdana" w:hAnsi="Verdana"/>
          <w:color w:val="000000"/>
          <w:sz w:val="18"/>
          <w:szCs w:val="18"/>
        </w:rPr>
        <w:t>Субсчета</w:t>
      </w:r>
      <w:proofErr w:type="spellEnd"/>
      <w:r>
        <w:rPr>
          <w:rFonts w:ascii="Verdana" w:hAnsi="Verdana"/>
          <w:color w:val="000000"/>
          <w:sz w:val="18"/>
          <w:szCs w:val="18"/>
        </w:rPr>
        <w:t>, предусмотренные в плане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используются, исходя из требований управления организацией, включая нужды контроля,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и анализа. Организация может уточнять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содержание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Fonts w:ascii="Verdana" w:hAnsi="Verdana"/>
          <w:color w:val="000000"/>
          <w:sz w:val="18"/>
          <w:szCs w:val="18"/>
        </w:rPr>
        <w:t>, исключать и объединять их, а также вводить дополнительные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Fonts w:ascii="Verdana" w:hAnsi="Verdana"/>
          <w:color w:val="000000"/>
          <w:sz w:val="18"/>
          <w:szCs w:val="18"/>
        </w:rPr>
        <w:t>. Как показывает практика, значительный удельный вес дебиторской задолженности в составе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связан не только с общим состоянием экономики (дефицит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массовые неплатежи, несовершенство нормативной и законодательной базы в части</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задолженности), но и с тем, что существенное влияние также оказывают специфические условия деятельности предприятия, анализ которых позволяет воздействовать на состояние расчетов с дебиторами.</w:t>
      </w:r>
    </w:p>
    <w:p w14:paraId="19E5D76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основании данных учета и систематизации организации</w:t>
      </w:r>
      <w:r>
        <w:rPr>
          <w:rStyle w:val="WW8Num2z0"/>
          <w:rFonts w:ascii="Verdana" w:hAnsi="Verdana"/>
          <w:color w:val="000000"/>
          <w:sz w:val="18"/>
          <w:szCs w:val="18"/>
        </w:rPr>
        <w:t> </w:t>
      </w:r>
      <w:r>
        <w:rPr>
          <w:rStyle w:val="WW8Num3z0"/>
          <w:rFonts w:ascii="Verdana" w:hAnsi="Verdana"/>
          <w:color w:val="4682B4"/>
          <w:sz w:val="18"/>
          <w:szCs w:val="18"/>
        </w:rPr>
        <w:t>дебиторов</w:t>
      </w:r>
      <w:r>
        <w:rPr>
          <w:rFonts w:ascii="Verdana" w:hAnsi="Verdana"/>
          <w:color w:val="000000"/>
          <w:sz w:val="18"/>
          <w:szCs w:val="18"/>
        </w:rPr>
        <w:t>, предлагается внутренняя отчетность по учету расчетов с дебиторами, переведенных на</w:t>
      </w:r>
      <w:r>
        <w:rPr>
          <w:rStyle w:val="WW8Num2z0"/>
          <w:rFonts w:ascii="Verdana" w:hAnsi="Verdana"/>
          <w:color w:val="000000"/>
          <w:sz w:val="18"/>
          <w:szCs w:val="18"/>
        </w:rPr>
        <w:t> </w:t>
      </w:r>
      <w:r>
        <w:rPr>
          <w:rStyle w:val="WW8Num3z0"/>
          <w:rFonts w:ascii="Verdana" w:hAnsi="Verdana"/>
          <w:color w:val="4682B4"/>
          <w:sz w:val="18"/>
          <w:szCs w:val="18"/>
        </w:rPr>
        <w:t>факторинг</w:t>
      </w:r>
      <w:r>
        <w:rPr>
          <w:rFonts w:ascii="Verdana" w:hAnsi="Verdana"/>
          <w:color w:val="000000"/>
          <w:sz w:val="18"/>
          <w:szCs w:val="18"/>
        </w:rPr>
        <w:t>, задача которой состоит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менеджменту информации, необходимой для внутреннего контроля учета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xml:space="preserve">по </w:t>
      </w:r>
      <w:proofErr w:type="spellStart"/>
      <w:r>
        <w:rPr>
          <w:rFonts w:ascii="Verdana" w:hAnsi="Verdana"/>
          <w:color w:val="000000"/>
          <w:sz w:val="18"/>
          <w:szCs w:val="18"/>
        </w:rPr>
        <w:t>факторинговым</w:t>
      </w:r>
      <w:proofErr w:type="spellEnd"/>
      <w:r>
        <w:rPr>
          <w:rFonts w:ascii="Verdana" w:hAnsi="Verdana"/>
          <w:color w:val="000000"/>
          <w:sz w:val="18"/>
          <w:szCs w:val="18"/>
        </w:rPr>
        <w:t xml:space="preserve"> операциям.</w:t>
      </w:r>
    </w:p>
    <w:p w14:paraId="2185159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 и предложены формы внутренних документов «Отчет платежей по</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факторинговым</w:t>
      </w:r>
      <w:proofErr w:type="spellEnd"/>
      <w:r>
        <w:rPr>
          <w:rStyle w:val="WW8Num2z0"/>
          <w:rFonts w:ascii="Verdana" w:hAnsi="Verdana"/>
          <w:color w:val="000000"/>
          <w:sz w:val="18"/>
          <w:szCs w:val="18"/>
        </w:rPr>
        <w:t> </w:t>
      </w:r>
      <w:r>
        <w:rPr>
          <w:rFonts w:ascii="Verdana" w:hAnsi="Verdana"/>
          <w:color w:val="000000"/>
          <w:sz w:val="18"/>
          <w:szCs w:val="18"/>
        </w:rPr>
        <w:t>операциям», «Отчет о состоянии расчетов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перешедшими на факторинг», «Отчет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за месяц по клиентам, перешедших на факторинг», применение которых позволит формировать информацию для эффективного управления дебиторской задолженностью.</w:t>
      </w:r>
    </w:p>
    <w:p w14:paraId="0999E872"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Исследование показало, что управление дебиторской задолженностью неразрывно связано </w:t>
      </w:r>
      <w:r>
        <w:rPr>
          <w:rFonts w:ascii="Verdana" w:hAnsi="Verdana"/>
          <w:color w:val="000000"/>
          <w:sz w:val="18"/>
          <w:szCs w:val="18"/>
        </w:rPr>
        <w:lastRenderedPageBreak/>
        <w:t>с контролем, и он является основополагающим моментом при управлении дебиторской задолженностью. В работе приведена методика осуществления внутреннего контроля, так как он является существенным элементом действий</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в рамках факторинга, и при этом неразрывно связан с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Специфический характер задач контролирования дебиторской задолженности находит соответствующее отражение в организации, перешедшей на</w:t>
      </w:r>
      <w:r>
        <w:rPr>
          <w:rStyle w:val="WW8Num2z0"/>
          <w:rFonts w:ascii="Verdana" w:hAnsi="Verdana"/>
          <w:color w:val="000000"/>
          <w:sz w:val="18"/>
          <w:szCs w:val="18"/>
        </w:rPr>
        <w:t> </w:t>
      </w:r>
      <w:proofErr w:type="spellStart"/>
      <w:r>
        <w:rPr>
          <w:rStyle w:val="WW8Num3z0"/>
          <w:rFonts w:ascii="Verdana" w:hAnsi="Verdana"/>
          <w:color w:val="4682B4"/>
          <w:sz w:val="18"/>
          <w:szCs w:val="18"/>
        </w:rPr>
        <w:t>факторинговое</w:t>
      </w:r>
      <w:proofErr w:type="spellEnd"/>
      <w:r>
        <w:rPr>
          <w:rStyle w:val="WW8Num2z0"/>
          <w:rFonts w:ascii="Verdana" w:hAnsi="Verdana"/>
          <w:color w:val="000000"/>
          <w:sz w:val="18"/>
          <w:szCs w:val="18"/>
        </w:rPr>
        <w:t> </w:t>
      </w:r>
      <w:r>
        <w:rPr>
          <w:rFonts w:ascii="Verdana" w:hAnsi="Verdana"/>
          <w:color w:val="000000"/>
          <w:sz w:val="18"/>
          <w:szCs w:val="18"/>
        </w:rPr>
        <w:t>обслуживание.</w:t>
      </w:r>
    </w:p>
    <w:p w14:paraId="707725CB"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Предложено внедрение соответствующего отдела, в компетенцию которого будет входить решение различных задач, в том числе управления дебиторской задолженностью.</w:t>
      </w:r>
    </w:p>
    <w:p w14:paraId="25F1C86C"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контроля</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в этом случае необходимо сосредоточить в созданном отделе. Его функции - контроль расчетов с дебиторами:</w:t>
      </w:r>
    </w:p>
    <w:p w14:paraId="47A28B76"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необходимых первичных документов, договоров, расчетных документов, актов</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расчетов, документов о проведении</w:t>
      </w:r>
      <w:r>
        <w:rPr>
          <w:rStyle w:val="WW8Num2z0"/>
          <w:rFonts w:ascii="Verdana" w:hAnsi="Verdana"/>
          <w:color w:val="000000"/>
          <w:sz w:val="18"/>
          <w:szCs w:val="18"/>
        </w:rPr>
        <w:t> </w:t>
      </w:r>
      <w:r>
        <w:rPr>
          <w:rStyle w:val="WW8Num3z0"/>
          <w:rFonts w:ascii="Verdana" w:hAnsi="Verdana"/>
          <w:color w:val="4682B4"/>
          <w:sz w:val="18"/>
          <w:szCs w:val="18"/>
        </w:rPr>
        <w:t>взаимозачетов</w:t>
      </w:r>
      <w:r>
        <w:rPr>
          <w:rFonts w:ascii="Verdana" w:hAnsi="Verdana"/>
          <w:color w:val="000000"/>
          <w:sz w:val="18"/>
          <w:szCs w:val="18"/>
        </w:rPr>
        <w:t>, актов приемки-передачи векселей; соответствие содержания первичных документов данным аналитического учета, взаимного соответствия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наличие инвентаризации расчетов по учетной политике организации или законодательству;</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списания просроченной задолженности 9 на финансовые результаты.</w:t>
      </w:r>
    </w:p>
    <w:p w14:paraId="41CCF87F"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Предложено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xml:space="preserve">с целью оценки рисков и объема выборки для контроля проводить анализ следующих факторов: количество </w:t>
      </w:r>
      <w:proofErr w:type="spellStart"/>
      <w:r>
        <w:rPr>
          <w:rFonts w:ascii="Verdana" w:hAnsi="Verdana"/>
          <w:color w:val="000000"/>
          <w:sz w:val="18"/>
          <w:szCs w:val="18"/>
        </w:rPr>
        <w:t>факторинговых</w:t>
      </w:r>
      <w:proofErr w:type="spellEnd"/>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xml:space="preserve">, количество финансовых агентов по </w:t>
      </w:r>
      <w:proofErr w:type="spellStart"/>
      <w:r>
        <w:rPr>
          <w:rFonts w:ascii="Verdana" w:hAnsi="Verdana"/>
          <w:color w:val="000000"/>
          <w:sz w:val="18"/>
          <w:szCs w:val="18"/>
        </w:rPr>
        <w:t>факторинговым</w:t>
      </w:r>
      <w:proofErr w:type="spellEnd"/>
      <w:r>
        <w:rPr>
          <w:rStyle w:val="WW8Num2z0"/>
          <w:rFonts w:ascii="Verdana" w:hAnsi="Verdana"/>
          <w:color w:val="000000"/>
          <w:sz w:val="18"/>
          <w:szCs w:val="18"/>
        </w:rPr>
        <w:t> </w:t>
      </w:r>
      <w:r>
        <w:rPr>
          <w:rStyle w:val="WW8Num3z0"/>
          <w:rFonts w:ascii="Verdana" w:hAnsi="Verdana"/>
          <w:color w:val="4682B4"/>
          <w:sz w:val="18"/>
          <w:szCs w:val="18"/>
        </w:rPr>
        <w:t>сделкам</w:t>
      </w:r>
      <w:r>
        <w:rPr>
          <w:rFonts w:ascii="Verdana" w:hAnsi="Verdana"/>
          <w:color w:val="000000"/>
          <w:sz w:val="18"/>
          <w:szCs w:val="18"/>
        </w:rPr>
        <w:t>, однотипность заключенных договоров, характер требования, являющегося предметом уступки, объем операций в</w:t>
      </w:r>
      <w:r>
        <w:rPr>
          <w:rStyle w:val="WW8Num2z0"/>
          <w:rFonts w:ascii="Verdana" w:hAnsi="Verdana"/>
          <w:color w:val="000000"/>
          <w:sz w:val="18"/>
          <w:szCs w:val="18"/>
        </w:rPr>
        <w:t> </w:t>
      </w:r>
      <w:r>
        <w:rPr>
          <w:rStyle w:val="WW8Num3z0"/>
          <w:rFonts w:ascii="Verdana" w:hAnsi="Verdana"/>
          <w:color w:val="4682B4"/>
          <w:sz w:val="18"/>
          <w:szCs w:val="18"/>
        </w:rPr>
        <w:t>суммовом</w:t>
      </w:r>
      <w:r>
        <w:rPr>
          <w:rStyle w:val="WW8Num2z0"/>
          <w:rFonts w:ascii="Verdana" w:hAnsi="Verdana"/>
          <w:color w:val="000000"/>
          <w:sz w:val="18"/>
          <w:szCs w:val="18"/>
        </w:rPr>
        <w:t> </w:t>
      </w:r>
      <w:r>
        <w:rPr>
          <w:rFonts w:ascii="Verdana" w:hAnsi="Verdana"/>
          <w:color w:val="000000"/>
          <w:sz w:val="18"/>
          <w:szCs w:val="18"/>
        </w:rPr>
        <w:t>выражении, надежность системы внутреннего контроля. Это позволит определить достоверность задолженности на счетах учета в реальных значениях и исключить возможность искажений бухгалтерской финансовой отчетности.</w:t>
      </w:r>
    </w:p>
    <w:p w14:paraId="6F65F6AD"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Цель анализа дебиторской задолженности при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операциях — разработка политики взаимоотношений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направленной на увеличение прибыли организации, ускорение расчетов и снижение риска</w:t>
      </w:r>
      <w:r>
        <w:rPr>
          <w:rStyle w:val="WW8Num2z0"/>
          <w:rFonts w:ascii="Verdana" w:hAnsi="Verdana"/>
          <w:color w:val="000000"/>
          <w:sz w:val="18"/>
          <w:szCs w:val="18"/>
        </w:rPr>
        <w:t> </w:t>
      </w:r>
      <w:r>
        <w:rPr>
          <w:rStyle w:val="WW8Num3z0"/>
          <w:rFonts w:ascii="Verdana" w:hAnsi="Verdana"/>
          <w:color w:val="4682B4"/>
          <w:sz w:val="18"/>
          <w:szCs w:val="18"/>
        </w:rPr>
        <w:t>неплатежей</w:t>
      </w:r>
    </w:p>
    <w:p w14:paraId="35B5432F"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значимость дебиторской задолженности как</w:t>
      </w:r>
      <w:r>
        <w:rPr>
          <w:rStyle w:val="WW8Num2z0"/>
          <w:rFonts w:ascii="Verdana" w:hAnsi="Verdana"/>
          <w:color w:val="000000"/>
          <w:sz w:val="18"/>
          <w:szCs w:val="18"/>
        </w:rPr>
        <w:t> </w:t>
      </w:r>
      <w:r>
        <w:rPr>
          <w:rStyle w:val="WW8Num3z0"/>
          <w:rFonts w:ascii="Verdana" w:hAnsi="Verdana"/>
          <w:color w:val="4682B4"/>
          <w:sz w:val="18"/>
          <w:szCs w:val="18"/>
        </w:rPr>
        <w:t>ликвидного</w:t>
      </w:r>
      <w:r>
        <w:rPr>
          <w:rStyle w:val="WW8Num2z0"/>
          <w:rFonts w:ascii="Verdana" w:hAnsi="Verdana"/>
          <w:color w:val="000000"/>
          <w:sz w:val="18"/>
          <w:szCs w:val="18"/>
        </w:rPr>
        <w:t> </w:t>
      </w:r>
      <w:r>
        <w:rPr>
          <w:rFonts w:ascii="Verdana" w:hAnsi="Verdana"/>
          <w:color w:val="000000"/>
          <w:sz w:val="18"/>
          <w:szCs w:val="18"/>
        </w:rPr>
        <w:t>актива в процессе регулирования деятельности предприятия разнообразные методики анализа, предложенные в международной практике, обеспечивают получение общей оценки финансово-хозяйственного состояния субъектов и не предусматривают дальнейшее углубленное исследование состояния дебиторской задолженности. При принятии решений возрастает роль субъективных оценок</w:t>
      </w:r>
      <w:r>
        <w:rPr>
          <w:rStyle w:val="WW8Num2z0"/>
          <w:rFonts w:ascii="Verdana" w:hAnsi="Verdana"/>
          <w:color w:val="000000"/>
          <w:sz w:val="18"/>
          <w:szCs w:val="18"/>
        </w:rPr>
        <w:t> </w:t>
      </w:r>
      <w:proofErr w:type="spellStart"/>
      <w:r>
        <w:rPr>
          <w:rStyle w:val="WW8Num3z0"/>
          <w:rFonts w:ascii="Verdana" w:hAnsi="Verdana"/>
          <w:color w:val="4682B4"/>
          <w:sz w:val="18"/>
          <w:szCs w:val="18"/>
        </w:rPr>
        <w:t>аналитиков</w:t>
      </w:r>
      <w:r>
        <w:rPr>
          <w:rFonts w:ascii="Verdana" w:hAnsi="Verdana"/>
          <w:color w:val="000000"/>
          <w:sz w:val="18"/>
          <w:szCs w:val="18"/>
        </w:rPr>
        <w:t>относительно</w:t>
      </w:r>
      <w:proofErr w:type="spellEnd"/>
      <w:r>
        <w:rPr>
          <w:rFonts w:ascii="Verdana" w:hAnsi="Verdana"/>
          <w:color w:val="000000"/>
          <w:sz w:val="18"/>
          <w:szCs w:val="18"/>
        </w:rPr>
        <w:t xml:space="preserve"> направлений регулирования политики управления дебиторской задолженностью. Субъективные оценки предполагают использование специфических методов анализа расчетов с дебиторами. В качестве одного из подобных методов может быть использована описанная методика анализа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05DF3121"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Задачи анализа дебиторской задолженности тесно переплетаются с задачами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Кроме того, в процессе анализа определен удельный вес дебиторской задолженности в сумме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 что указывает на то, какая часть оборотных средств вовлечена в</w:t>
      </w:r>
      <w:r>
        <w:rPr>
          <w:rStyle w:val="WW8Num2z0"/>
          <w:rFonts w:ascii="Verdana" w:hAnsi="Verdana"/>
          <w:color w:val="000000"/>
          <w:sz w:val="18"/>
          <w:szCs w:val="18"/>
        </w:rPr>
        <w:t> </w:t>
      </w:r>
      <w:r>
        <w:rPr>
          <w:rStyle w:val="WW8Num3z0"/>
          <w:rFonts w:ascii="Verdana" w:hAnsi="Verdana"/>
          <w:color w:val="4682B4"/>
          <w:sz w:val="18"/>
          <w:szCs w:val="18"/>
        </w:rPr>
        <w:t>незавершенные</w:t>
      </w:r>
      <w:r>
        <w:rPr>
          <w:rStyle w:val="WW8Num2z0"/>
          <w:rFonts w:ascii="Verdana" w:hAnsi="Verdana"/>
          <w:color w:val="000000"/>
          <w:sz w:val="18"/>
          <w:szCs w:val="18"/>
        </w:rPr>
        <w:t> </w:t>
      </w:r>
      <w:r>
        <w:rPr>
          <w:rFonts w:ascii="Verdana" w:hAnsi="Verdana"/>
          <w:color w:val="000000"/>
          <w:sz w:val="18"/>
          <w:szCs w:val="18"/>
        </w:rPr>
        <w:t>расчеты. Рост доли дебиторской задолженности в составе оборотных активов свидетельствует об ухудшении финансового состояния предприятия. Изучена реальная</w:t>
      </w:r>
      <w:r>
        <w:rPr>
          <w:rStyle w:val="WW8Num2z0"/>
          <w:rFonts w:ascii="Verdana" w:hAnsi="Verdana"/>
          <w:color w:val="000000"/>
          <w:sz w:val="18"/>
          <w:szCs w:val="18"/>
        </w:rPr>
        <w:t> </w:t>
      </w:r>
      <w:r>
        <w:rPr>
          <w:rStyle w:val="WW8Num3z0"/>
          <w:rFonts w:ascii="Verdana" w:hAnsi="Verdana"/>
          <w:color w:val="4682B4"/>
          <w:sz w:val="18"/>
          <w:szCs w:val="18"/>
        </w:rPr>
        <w:t>возвратность</w:t>
      </w:r>
      <w:r>
        <w:rPr>
          <w:rStyle w:val="WW8Num2z0"/>
          <w:rFonts w:ascii="Verdana" w:hAnsi="Verdana"/>
          <w:color w:val="000000"/>
          <w:sz w:val="18"/>
          <w:szCs w:val="18"/>
        </w:rPr>
        <w:t> </w:t>
      </w:r>
      <w:r>
        <w:rPr>
          <w:rFonts w:ascii="Verdana" w:hAnsi="Verdana"/>
          <w:color w:val="000000"/>
          <w:sz w:val="18"/>
          <w:szCs w:val="18"/>
        </w:rPr>
        <w:t>дебиторской задолженности. В наиболее общем виде изменения объема дебиторской задолженности за год могут быть охарактеризованы данными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Для целей внутреннего анализа следует привлечь сведения аналитического учета: данные журналов-ордеров или заменяющих их ведомостей учета расчетов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с поставщиками по авансам, выданным</w:t>
      </w:r>
      <w:r>
        <w:rPr>
          <w:rStyle w:val="WW8Num2z0"/>
          <w:rFonts w:ascii="Verdana" w:hAnsi="Verdana"/>
          <w:color w:val="000000"/>
          <w:sz w:val="18"/>
          <w:szCs w:val="18"/>
        </w:rPr>
        <w:t> </w:t>
      </w:r>
      <w:r>
        <w:rPr>
          <w:rStyle w:val="WW8Num3z0"/>
          <w:rFonts w:ascii="Verdana" w:hAnsi="Verdana"/>
          <w:color w:val="4682B4"/>
          <w:sz w:val="18"/>
          <w:szCs w:val="18"/>
        </w:rPr>
        <w:t>подотчетным</w:t>
      </w:r>
      <w:r>
        <w:rPr>
          <w:rStyle w:val="WW8Num2z0"/>
          <w:rFonts w:ascii="Verdana" w:hAnsi="Verdana"/>
          <w:color w:val="000000"/>
          <w:sz w:val="18"/>
          <w:szCs w:val="18"/>
        </w:rPr>
        <w:t> </w:t>
      </w:r>
      <w:r>
        <w:rPr>
          <w:rFonts w:ascii="Verdana" w:hAnsi="Verdana"/>
          <w:color w:val="000000"/>
          <w:sz w:val="18"/>
          <w:szCs w:val="18"/>
        </w:rPr>
        <w:t>лицам, с прочими дебиторами.</w:t>
      </w:r>
    </w:p>
    <w:p w14:paraId="5E6C644D" w14:textId="77777777" w:rsidR="00D24BBA" w:rsidRDefault="00D24BBA" w:rsidP="00D24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50C957" w14:textId="77777777" w:rsidR="00D24BBA" w:rsidRDefault="00D24BBA" w:rsidP="00D24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ряд выводов и сформулировать конструктивные предложения, направленные на совершенствование учета и внутреннего контроля дебиторской задолженности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при осуществлении </w:t>
      </w:r>
      <w:proofErr w:type="spellStart"/>
      <w:r>
        <w:rPr>
          <w:rFonts w:ascii="Verdana" w:hAnsi="Verdana"/>
          <w:color w:val="000000"/>
          <w:sz w:val="18"/>
          <w:szCs w:val="18"/>
        </w:rPr>
        <w:t>факторинговых</w:t>
      </w:r>
      <w:proofErr w:type="spellEnd"/>
      <w:r>
        <w:rPr>
          <w:rFonts w:ascii="Verdana" w:hAnsi="Verdana"/>
          <w:color w:val="000000"/>
          <w:sz w:val="18"/>
          <w:szCs w:val="18"/>
        </w:rPr>
        <w:t xml:space="preserve"> операций.</w:t>
      </w:r>
    </w:p>
    <w:p w14:paraId="594919F9" w14:textId="77777777" w:rsidR="00D24BBA" w:rsidRDefault="00D24BBA" w:rsidP="00D24B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lastRenderedPageBreak/>
        <w:t>Чинахова</w:t>
      </w:r>
      <w:proofErr w:type="spellEnd"/>
      <w:r>
        <w:rPr>
          <w:rStyle w:val="WW8Num1z0"/>
          <w:rFonts w:ascii="Verdana" w:hAnsi="Verdana"/>
          <w:b w:val="0"/>
          <w:bCs w:val="0"/>
          <w:color w:val="535353"/>
          <w:sz w:val="15"/>
          <w:szCs w:val="15"/>
        </w:rPr>
        <w:t xml:space="preserve">, Светлана </w:t>
      </w:r>
      <w:proofErr w:type="spellStart"/>
      <w:r>
        <w:rPr>
          <w:rStyle w:val="WW8Num1z0"/>
          <w:rFonts w:ascii="Verdana" w:hAnsi="Verdana"/>
          <w:b w:val="0"/>
          <w:bCs w:val="0"/>
          <w:color w:val="535353"/>
          <w:sz w:val="15"/>
          <w:szCs w:val="15"/>
        </w:rPr>
        <w:t>Едвартовна</w:t>
      </w:r>
      <w:proofErr w:type="spellEnd"/>
      <w:r>
        <w:rPr>
          <w:rStyle w:val="WW8Num1z0"/>
          <w:rFonts w:ascii="Verdana" w:hAnsi="Verdana"/>
          <w:b w:val="0"/>
          <w:bCs w:val="0"/>
          <w:color w:val="535353"/>
          <w:sz w:val="15"/>
          <w:szCs w:val="15"/>
        </w:rPr>
        <w:t>, 2007 год</w:t>
      </w:r>
    </w:p>
    <w:p w14:paraId="64763999"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 декабря 1993 г.</w:t>
      </w:r>
    </w:p>
    <w:p w14:paraId="268CA21D"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4.1 от 31 июля 1998г. №146-ФЗ с поел. изм. и доп. от 30.12.06г., 4.2 от 05.08.2000г. № 117-ФЗ с поел. изм. и доп. от 23.03.07г.</w:t>
      </w:r>
    </w:p>
    <w:p w14:paraId="7C33EBDA"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4.2 от 26.01.96г. № 14-ФЗ.</w:t>
      </w:r>
    </w:p>
    <w:p w14:paraId="6EEC08AC"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96г. № 129-ФЗ (с изм. и доп. от 23 июля 1998г., 28 марта, 31 декабря 2002г., 10 января, 28 мая, 30 июня 2003г., 3 ноября 2006г.).</w:t>
      </w:r>
    </w:p>
    <w:p w14:paraId="70159FB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февраля 1998г.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xml:space="preserve">» (с изм. и доп. от </w:t>
      </w:r>
      <w:proofErr w:type="gramStart"/>
      <w:r>
        <w:rPr>
          <w:rFonts w:ascii="Verdana" w:hAnsi="Verdana"/>
          <w:color w:val="000000"/>
          <w:sz w:val="18"/>
          <w:szCs w:val="18"/>
        </w:rPr>
        <w:t>11.07.,</w:t>
      </w:r>
      <w:proofErr w:type="gramEnd"/>
      <w:r>
        <w:rPr>
          <w:rFonts w:ascii="Verdana" w:hAnsi="Verdana"/>
          <w:color w:val="000000"/>
          <w:sz w:val="18"/>
          <w:szCs w:val="18"/>
        </w:rPr>
        <w:t xml:space="preserve"> 31.12.1998г., 21.03.2002г., 29.12.2004г., 27.07.2006г). Статья 49.</w:t>
      </w:r>
    </w:p>
    <w:p w14:paraId="089C818E"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8 февраля 1998г. «</w:t>
      </w:r>
      <w:r>
        <w:rPr>
          <w:rStyle w:val="WW8Num3z0"/>
          <w:rFonts w:ascii="Verdana" w:hAnsi="Verdana"/>
          <w:color w:val="4682B4"/>
          <w:sz w:val="18"/>
          <w:szCs w:val="18"/>
        </w:rPr>
        <w:t>О присоединении Российской Федерации к Конвенции УНИДРУА</w:t>
      </w:r>
      <w:r>
        <w:rPr>
          <w:rFonts w:ascii="Verdana" w:hAnsi="Verdana"/>
          <w:color w:val="000000"/>
          <w:sz w:val="18"/>
          <w:szCs w:val="18"/>
        </w:rPr>
        <w:t>»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7722CADF"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26 июля 2006г. №135-Ф3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0CCDC640"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7 августа 2001г. Ш99-ФЗ (с изм. и доп. от 03.11.06г.).</w:t>
      </w:r>
    </w:p>
    <w:p w14:paraId="4D3B34D4"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7 августа 2001г.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 (с изм. и доп. от 14, 30 декабря 2001г., 30 декабря 2004г., 2 февраля, 3 ноября 2006г.).</w:t>
      </w:r>
    </w:p>
    <w:p w14:paraId="73668FF7"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 декабря 1990г.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 от 29 декабря 2006 г.).</w:t>
      </w:r>
    </w:p>
    <w:p w14:paraId="40ADE699"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30 декабря 2004г. № 218-ФЗ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историях» (с изм. и доп. от 21 июля 2005г.).</w:t>
      </w:r>
    </w:p>
    <w:p w14:paraId="6A745CC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июня 1991 г. № 1488-1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(с изм. и доп. от 19.06.1995г., 25.02.1999г., 10.01.2003г.).</w:t>
      </w:r>
    </w:p>
    <w:p w14:paraId="0D17953C"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РСФСР от 26 июня 1991 г. № 1488-1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(с изм. и доп. от 19.06.1995г., 25.02.1999г., 10.01.2003г.).</w:t>
      </w:r>
    </w:p>
    <w:p w14:paraId="5CC4E3F4"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«Об утверждении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6 марта 1998г. №283.</w:t>
      </w:r>
    </w:p>
    <w:p w14:paraId="0869FA96"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 июля 2003г.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 и доп. от 31 декабря 2004г., 18 сентября 2006г.).</w:t>
      </w:r>
    </w:p>
    <w:p w14:paraId="64BEF208"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19 ноября 2002г. № 114н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0C57F6D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10 декабря 2002г. №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ПБУ 19/02» (с изм. и доп. от 18 сентября, 27 ноября 2006г.).</w:t>
      </w:r>
    </w:p>
    <w:p w14:paraId="25A4AEEE"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9 июня 2001г.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(с изм. и доп. от 27 ноября 2006г., 26 марта 2007г.).</w:t>
      </w:r>
    </w:p>
    <w:p w14:paraId="39D7B5BB"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 августа 2001г.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 xml:space="preserve">и кредитов и затрат по их </w:t>
      </w:r>
      <w:proofErr w:type="gramStart"/>
      <w:r>
        <w:rPr>
          <w:rFonts w:ascii="Verdana" w:hAnsi="Verdana"/>
          <w:color w:val="000000"/>
          <w:sz w:val="18"/>
          <w:szCs w:val="18"/>
        </w:rPr>
        <w:t>обслуживанию»(</w:t>
      </w:r>
      <w:proofErr w:type="gramEnd"/>
      <w:r>
        <w:rPr>
          <w:rFonts w:ascii="Verdana" w:hAnsi="Verdana"/>
          <w:color w:val="000000"/>
          <w:sz w:val="18"/>
          <w:szCs w:val="18"/>
        </w:rPr>
        <w:t>ПБУ 15/01)» (с изм. и доп. от 18 сентября, 27 ноября 2006г.).</w:t>
      </w:r>
    </w:p>
    <w:p w14:paraId="23639589"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31 октября 2000г.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(с изм. и доп. от 7 мая 2003г., 18 сентября 2006г.).</w:t>
      </w:r>
    </w:p>
    <w:p w14:paraId="3E6C7100"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6 мая 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(с изм. и доп. от 30 декабря 1999г., 30 марта 2001г., 18 сентября, 27 ноября 2006г.).</w:t>
      </w:r>
    </w:p>
    <w:p w14:paraId="6137EABC"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 Приказ Минфина РФ от 6 мая 1999 г. № </w:t>
      </w:r>
      <w:proofErr w:type="spellStart"/>
      <w:r>
        <w:rPr>
          <w:rFonts w:ascii="Verdana" w:hAnsi="Verdana"/>
          <w:color w:val="000000"/>
          <w:sz w:val="18"/>
          <w:szCs w:val="18"/>
        </w:rPr>
        <w:t>ЗЗн</w:t>
      </w:r>
      <w:proofErr w:type="spellEnd"/>
      <w:r>
        <w:rPr>
          <w:rFonts w:ascii="Verdana" w:hAnsi="Verdana"/>
          <w:color w:val="000000"/>
          <w:sz w:val="18"/>
          <w:szCs w:val="18"/>
        </w:rPr>
        <w:t xml:space="preserve">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 декабря 1999г., 30 марта 2001г., 18 сентября, 27 ноября 2006г.).</w:t>
      </w:r>
    </w:p>
    <w:p w14:paraId="3935110E"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6 июля 1999г.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(с изм. и доп. от 18 сентября 2006г.).</w:t>
      </w:r>
    </w:p>
    <w:p w14:paraId="43DC08FF"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 января 2003 г. № 7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w:t>
      </w:r>
    </w:p>
    <w:p w14:paraId="6B520057"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30 июня 2004 г. N 955/98.</w:t>
      </w:r>
    </w:p>
    <w:p w14:paraId="43E4046A"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Аакер</w:t>
      </w:r>
      <w:proofErr w:type="spellEnd"/>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Пер. с англ. / Под ред. Ю.Н.</w:t>
      </w:r>
      <w:r>
        <w:rPr>
          <w:rStyle w:val="WW8Num2z0"/>
          <w:rFonts w:ascii="Verdana" w:hAnsi="Verdana"/>
          <w:color w:val="000000"/>
          <w:sz w:val="18"/>
          <w:szCs w:val="18"/>
        </w:rPr>
        <w:t> </w:t>
      </w:r>
      <w:proofErr w:type="spellStart"/>
      <w:r>
        <w:rPr>
          <w:rStyle w:val="WW8Num3z0"/>
          <w:rFonts w:ascii="Verdana" w:hAnsi="Verdana"/>
          <w:color w:val="4682B4"/>
          <w:sz w:val="18"/>
          <w:szCs w:val="18"/>
        </w:rPr>
        <w:t>Каптуревского</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- 544 с.</w:t>
      </w:r>
    </w:p>
    <w:p w14:paraId="1D8A254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И.Л. Коммуникативные методы управления риском/</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-экономика, политика, идеология. -М., 1997. № 5. С. 117-124.</w:t>
      </w:r>
    </w:p>
    <w:p w14:paraId="57C42B25"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Абдулаев</w:t>
      </w:r>
      <w:proofErr w:type="spellEnd"/>
      <w:r>
        <w:rPr>
          <w:rFonts w:ascii="Verdana" w:hAnsi="Verdana"/>
          <w:color w:val="000000"/>
          <w:sz w:val="18"/>
          <w:szCs w:val="18"/>
        </w:rPr>
        <w:t xml:space="preserve"> Н., </w:t>
      </w:r>
      <w:proofErr w:type="spellStart"/>
      <w:r>
        <w:rPr>
          <w:rFonts w:ascii="Verdana" w:hAnsi="Verdana"/>
          <w:color w:val="000000"/>
          <w:sz w:val="18"/>
          <w:szCs w:val="18"/>
        </w:rPr>
        <w:t>Зайнетдинов</w:t>
      </w:r>
      <w:proofErr w:type="spellEnd"/>
      <w:r>
        <w:rPr>
          <w:rFonts w:ascii="Verdana" w:hAnsi="Verdana"/>
          <w:color w:val="000000"/>
          <w:sz w:val="18"/>
          <w:szCs w:val="18"/>
        </w:rPr>
        <w:t xml:space="preserve"> Ф. Формирование системы анализа финансового состояния предприятия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2000. № 11. С. 3.</w:t>
      </w:r>
    </w:p>
    <w:p w14:paraId="1BB7FFF0"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 xml:space="preserve">Н.В. Договор аренды, лизинг: учет и </w:t>
      </w:r>
      <w:proofErr w:type="gramStart"/>
      <w:r>
        <w:rPr>
          <w:rFonts w:ascii="Verdana" w:hAnsi="Verdana"/>
          <w:color w:val="000000"/>
          <w:sz w:val="18"/>
          <w:szCs w:val="18"/>
        </w:rPr>
        <w:t>налоги.-</w:t>
      </w:r>
      <w:proofErr w:type="gramEnd"/>
      <w:r>
        <w:rPr>
          <w:rFonts w:ascii="Verdana" w:hAnsi="Verdana"/>
          <w:color w:val="000000"/>
          <w:sz w:val="18"/>
          <w:szCs w:val="18"/>
        </w:rPr>
        <w:t xml:space="preserve">М.: </w:t>
      </w:r>
      <w:proofErr w:type="spellStart"/>
      <w:r>
        <w:rPr>
          <w:rFonts w:ascii="Verdana" w:hAnsi="Verdana"/>
          <w:color w:val="000000"/>
          <w:sz w:val="18"/>
          <w:szCs w:val="18"/>
        </w:rPr>
        <w:t>НалогИнформ</w:t>
      </w:r>
      <w:proofErr w:type="spellEnd"/>
      <w:r>
        <w:rPr>
          <w:rFonts w:ascii="Verdana" w:hAnsi="Verdana"/>
          <w:color w:val="000000"/>
          <w:sz w:val="18"/>
          <w:szCs w:val="18"/>
        </w:rPr>
        <w:t>, 2005.-163 с.</w:t>
      </w:r>
    </w:p>
    <w:p w14:paraId="7CE2575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 xml:space="preserve">М.С. Экспресс-анализ бухгалтерской отчетности. Методика. Практические рекомендации // Б-ка </w:t>
      </w:r>
      <w:proofErr w:type="spellStart"/>
      <w:r>
        <w:rPr>
          <w:rFonts w:ascii="Verdana" w:hAnsi="Verdana"/>
          <w:color w:val="000000"/>
          <w:sz w:val="18"/>
          <w:szCs w:val="18"/>
        </w:rPr>
        <w:t>жур</w:t>
      </w:r>
      <w:proofErr w:type="spellEnd"/>
      <w:r>
        <w:rPr>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 xml:space="preserve">бухгалтера». </w:t>
      </w:r>
      <w:proofErr w:type="spellStart"/>
      <w:r>
        <w:rPr>
          <w:rFonts w:ascii="Verdana" w:hAnsi="Verdana"/>
          <w:color w:val="000000"/>
          <w:sz w:val="18"/>
          <w:szCs w:val="18"/>
        </w:rPr>
        <w:t>Вып</w:t>
      </w:r>
      <w:proofErr w:type="spellEnd"/>
      <w:r>
        <w:rPr>
          <w:rFonts w:ascii="Verdana" w:hAnsi="Verdana"/>
          <w:color w:val="000000"/>
          <w:sz w:val="18"/>
          <w:szCs w:val="18"/>
        </w:rPr>
        <w:t>. 2.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192 с.</w:t>
      </w:r>
    </w:p>
    <w:p w14:paraId="123D13C0"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Аренда, лизинг, безвозмездное пользование: Правовые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w:t>
      </w:r>
      <w:proofErr w:type="gramStart"/>
      <w:r>
        <w:rPr>
          <w:rFonts w:ascii="Verdana" w:hAnsi="Verdana"/>
          <w:color w:val="000000"/>
          <w:sz w:val="18"/>
          <w:szCs w:val="18"/>
        </w:rPr>
        <w:t>налогообложение.-</w:t>
      </w:r>
      <w:proofErr w:type="gramEnd"/>
      <w:r>
        <w:rPr>
          <w:rFonts w:ascii="Verdana" w:hAnsi="Verdana"/>
          <w:color w:val="000000"/>
          <w:sz w:val="18"/>
          <w:szCs w:val="18"/>
        </w:rPr>
        <w:t xml:space="preserve"> М.: Юридический дом «</w:t>
      </w:r>
      <w:proofErr w:type="spellStart"/>
      <w:r>
        <w:rPr>
          <w:rStyle w:val="WW8Num3z0"/>
          <w:rFonts w:ascii="Verdana" w:hAnsi="Verdana"/>
          <w:color w:val="4682B4"/>
          <w:sz w:val="18"/>
          <w:szCs w:val="18"/>
        </w:rPr>
        <w:t>Юстицинформ</w:t>
      </w:r>
      <w:proofErr w:type="spellEnd"/>
      <w:r>
        <w:rPr>
          <w:rFonts w:ascii="Verdana" w:hAnsi="Verdana"/>
          <w:color w:val="000000"/>
          <w:sz w:val="18"/>
          <w:szCs w:val="18"/>
        </w:rPr>
        <w:t>», 2005.-159 с.</w:t>
      </w:r>
    </w:p>
    <w:p w14:paraId="4C2B6552"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торговли и АПК. -М: Дело и Сервис, </w:t>
      </w:r>
      <w:proofErr w:type="gramStart"/>
      <w:r>
        <w:rPr>
          <w:rFonts w:ascii="Verdana" w:hAnsi="Verdana"/>
          <w:color w:val="000000"/>
          <w:sz w:val="18"/>
          <w:szCs w:val="18"/>
        </w:rPr>
        <w:t>2004.-</w:t>
      </w:r>
      <w:proofErr w:type="gramEnd"/>
      <w:r>
        <w:rPr>
          <w:rFonts w:ascii="Verdana" w:hAnsi="Verdana"/>
          <w:color w:val="000000"/>
          <w:sz w:val="18"/>
          <w:szCs w:val="18"/>
        </w:rPr>
        <w:t>463 с.</w:t>
      </w:r>
    </w:p>
    <w:p w14:paraId="37DAD9F3"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М.Ю. Рынок ценных бумаг и организация работы на нем. -М.: Перспектива, </w:t>
      </w:r>
      <w:proofErr w:type="gramStart"/>
      <w:r>
        <w:rPr>
          <w:rFonts w:ascii="Verdana" w:hAnsi="Verdana"/>
          <w:color w:val="000000"/>
          <w:sz w:val="18"/>
          <w:szCs w:val="18"/>
        </w:rPr>
        <w:t>1991.-</w:t>
      </w:r>
      <w:proofErr w:type="gramEnd"/>
      <w:r>
        <w:rPr>
          <w:rFonts w:ascii="Verdana" w:hAnsi="Verdana"/>
          <w:color w:val="000000"/>
          <w:sz w:val="18"/>
          <w:szCs w:val="18"/>
        </w:rPr>
        <w:t>134 с.</w:t>
      </w:r>
    </w:p>
    <w:p w14:paraId="61E80CFA"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Миркин Я.М. Технология операций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М.: Перспектива, 1992. -204 с.</w:t>
      </w:r>
    </w:p>
    <w:p w14:paraId="1E46BA86"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 xml:space="preserve">операции. — М.: Финансы и статистика, </w:t>
      </w:r>
      <w:proofErr w:type="gramStart"/>
      <w:r>
        <w:rPr>
          <w:rFonts w:ascii="Verdana" w:hAnsi="Verdana"/>
          <w:color w:val="000000"/>
          <w:sz w:val="18"/>
          <w:szCs w:val="18"/>
        </w:rPr>
        <w:t>2006.-</w:t>
      </w:r>
      <w:proofErr w:type="gramEnd"/>
      <w:r>
        <w:rPr>
          <w:rFonts w:ascii="Verdana" w:hAnsi="Verdana"/>
          <w:color w:val="000000"/>
          <w:sz w:val="18"/>
          <w:szCs w:val="18"/>
        </w:rPr>
        <w:t>461 с.</w:t>
      </w:r>
    </w:p>
    <w:p w14:paraId="1A6E6925"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2003.-</w:t>
      </w:r>
      <w:proofErr w:type="gramEnd"/>
      <w:r>
        <w:rPr>
          <w:rFonts w:ascii="Verdana" w:hAnsi="Verdana"/>
          <w:color w:val="000000"/>
          <w:sz w:val="18"/>
          <w:szCs w:val="18"/>
        </w:rPr>
        <w:t>192 с.</w:t>
      </w:r>
    </w:p>
    <w:p w14:paraId="18C46857"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37. </w:t>
      </w:r>
      <w:proofErr w:type="spellStart"/>
      <w:r>
        <w:rPr>
          <w:rFonts w:ascii="Verdana" w:hAnsi="Verdana"/>
          <w:color w:val="000000"/>
          <w:sz w:val="18"/>
          <w:szCs w:val="18"/>
        </w:rPr>
        <w:t>Афроничкин</w:t>
      </w:r>
      <w:proofErr w:type="spellEnd"/>
      <w:r>
        <w:rPr>
          <w:rFonts w:ascii="Verdana" w:hAnsi="Verdana"/>
          <w:color w:val="000000"/>
          <w:sz w:val="18"/>
          <w:szCs w:val="18"/>
        </w:rPr>
        <w:t xml:space="preserve"> А.И.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в экономических системах:/ Учеб. пособие. Саранск: Изд-во Морд, университета, </w:t>
      </w:r>
      <w:proofErr w:type="gramStart"/>
      <w:r>
        <w:rPr>
          <w:rFonts w:ascii="Verdana" w:hAnsi="Verdana"/>
          <w:color w:val="000000"/>
          <w:sz w:val="18"/>
          <w:szCs w:val="18"/>
        </w:rPr>
        <w:t>1998.-</w:t>
      </w:r>
      <w:proofErr w:type="gramEnd"/>
      <w:r>
        <w:rPr>
          <w:rFonts w:ascii="Verdana" w:hAnsi="Verdana"/>
          <w:color w:val="000000"/>
          <w:sz w:val="18"/>
          <w:szCs w:val="18"/>
        </w:rPr>
        <w:t>184 с.</w:t>
      </w:r>
    </w:p>
    <w:p w14:paraId="41E3986A"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Анализ финансовой </w:t>
      </w:r>
      <w:proofErr w:type="gramStart"/>
      <w:r>
        <w:rPr>
          <w:rFonts w:ascii="Verdana" w:hAnsi="Verdana"/>
          <w:color w:val="000000"/>
          <w:sz w:val="18"/>
          <w:szCs w:val="18"/>
        </w:rPr>
        <w:t>отчетности :</w:t>
      </w:r>
      <w:proofErr w:type="gramEnd"/>
      <w:r>
        <w:rPr>
          <w:rFonts w:ascii="Verdana" w:hAnsi="Verdana"/>
          <w:color w:val="000000"/>
          <w:sz w:val="18"/>
          <w:szCs w:val="18"/>
        </w:rPr>
        <w:t xml:space="preserve">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 ред. д-ра</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проф. В.И. Бариленко.-М.:</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2005 -416 с.</w:t>
      </w:r>
    </w:p>
    <w:p w14:paraId="535AE6EF" w14:textId="77777777" w:rsidR="00D24BBA" w:rsidRDefault="00D24BBA" w:rsidP="00D24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xml:space="preserve">, В.М. Власова, М.Г. Егорова и др. М.: Финансы и статистика, </w:t>
      </w:r>
      <w:proofErr w:type="gramStart"/>
      <w:r>
        <w:rPr>
          <w:rFonts w:ascii="Verdana" w:hAnsi="Verdana"/>
          <w:color w:val="000000"/>
          <w:sz w:val="18"/>
          <w:szCs w:val="18"/>
        </w:rPr>
        <w:t>2001.-</w:t>
      </w:r>
      <w:proofErr w:type="gramEnd"/>
      <w:r>
        <w:rPr>
          <w:rFonts w:ascii="Verdana" w:hAnsi="Verdana"/>
          <w:color w:val="000000"/>
          <w:sz w:val="18"/>
          <w:szCs w:val="18"/>
        </w:rPr>
        <w:t xml:space="preserve"> 383 с.42</w:t>
      </w:r>
    </w:p>
    <w:p w14:paraId="584AFDD2" w14:textId="5ECF1153" w:rsidR="00240948" w:rsidRPr="00D24BBA" w:rsidRDefault="00D24BBA" w:rsidP="00D24BBA">
      <w:r>
        <w:rPr>
          <w:rFonts w:ascii="Verdana" w:hAnsi="Verdana"/>
          <w:color w:val="000000"/>
          <w:sz w:val="18"/>
          <w:szCs w:val="18"/>
        </w:rPr>
        <w:br/>
      </w:r>
      <w:bookmarkStart w:id="0" w:name="_GoBack"/>
      <w:bookmarkEnd w:id="0"/>
    </w:p>
    <w:sectPr w:rsidR="00240948" w:rsidRPr="00D24BB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828DB" w14:textId="77777777" w:rsidR="00574965" w:rsidRDefault="00574965">
      <w:pPr>
        <w:spacing w:after="0" w:line="240" w:lineRule="auto"/>
      </w:pPr>
      <w:r>
        <w:separator/>
      </w:r>
    </w:p>
  </w:endnote>
  <w:endnote w:type="continuationSeparator" w:id="0">
    <w:p w14:paraId="5F042FE6" w14:textId="77777777" w:rsidR="00574965" w:rsidRDefault="0057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8308" w14:textId="77777777" w:rsidR="00574965" w:rsidRDefault="00574965">
      <w:pPr>
        <w:spacing w:after="0" w:line="240" w:lineRule="auto"/>
      </w:pPr>
      <w:r>
        <w:separator/>
      </w:r>
    </w:p>
  </w:footnote>
  <w:footnote w:type="continuationSeparator" w:id="0">
    <w:p w14:paraId="0972936D" w14:textId="77777777" w:rsidR="00574965" w:rsidRDefault="00574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965"/>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EBE9-8741-40E4-89D9-B29C3FD0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11142</TotalTime>
  <Pages>8</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865</cp:revision>
  <cp:lastPrinted>2009-02-06T05:36:00Z</cp:lastPrinted>
  <dcterms:created xsi:type="dcterms:W3CDTF">2016-05-04T14:28:00Z</dcterms:created>
  <dcterms:modified xsi:type="dcterms:W3CDTF">2016-07-19T14:59:00Z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