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8A435" w14:textId="77777777" w:rsidR="003F5C4E" w:rsidRPr="003F5C4E" w:rsidRDefault="003F5C4E" w:rsidP="003F5C4E">
      <w:pPr>
        <w:rPr>
          <w:rFonts w:ascii="Helvetica" w:eastAsia="Symbol" w:hAnsi="Helvetica" w:cs="Helvetica"/>
          <w:b/>
          <w:bCs/>
          <w:color w:val="222222"/>
          <w:kern w:val="0"/>
          <w:sz w:val="21"/>
          <w:szCs w:val="21"/>
          <w:lang w:eastAsia="ru-RU"/>
        </w:rPr>
      </w:pPr>
      <w:r w:rsidRPr="003F5C4E">
        <w:rPr>
          <w:rFonts w:ascii="Helvetica" w:eastAsia="Symbol" w:hAnsi="Helvetica" w:cs="Helvetica"/>
          <w:b/>
          <w:bCs/>
          <w:color w:val="222222"/>
          <w:kern w:val="0"/>
          <w:sz w:val="21"/>
          <w:szCs w:val="21"/>
          <w:lang w:eastAsia="ru-RU"/>
        </w:rPr>
        <w:t>Козлов, Борис Алексеевич.</w:t>
      </w:r>
      <w:r w:rsidRPr="003F5C4E">
        <w:rPr>
          <w:rFonts w:ascii="Helvetica" w:eastAsia="Symbol" w:hAnsi="Helvetica" w:cs="Helvetica"/>
          <w:b/>
          <w:bCs/>
          <w:color w:val="222222"/>
          <w:kern w:val="0"/>
          <w:sz w:val="21"/>
          <w:szCs w:val="21"/>
          <w:lang w:eastAsia="ru-RU"/>
        </w:rPr>
        <w:br/>
        <w:t>Формирование объемных самостоятельных разрядов в отпаянных импульсно-периодических ТЕА-CO2 лазерах : диссертация ... доктора физико-математических наук : 01.04.04. - Рязань, 1999. - 286 с. : ил.</w:t>
      </w:r>
      <w:hyperlink r:id="rId8" w:history="1">
        <w:r w:rsidRPr="003F5C4E">
          <w:rPr>
            <w:rStyle w:val="a8"/>
            <w:rFonts w:ascii="Helvetica" w:hAnsi="Helvetica" w:cs="Helvetica"/>
            <w:b/>
            <w:bCs/>
            <w:kern w:val="0"/>
            <w:sz w:val="21"/>
            <w:szCs w:val="21"/>
            <w:lang w:eastAsia="ru-RU"/>
          </w:rPr>
          <w:t>больше</w:t>
        </w:r>
      </w:hyperlink>
    </w:p>
    <w:p w14:paraId="043070EE" w14:textId="77777777" w:rsidR="003F5C4E" w:rsidRPr="003F5C4E" w:rsidRDefault="003F5C4E" w:rsidP="003F5C4E">
      <w:pPr>
        <w:rPr>
          <w:rFonts w:ascii="Helvetica" w:eastAsia="Symbol" w:hAnsi="Helvetica" w:cs="Helvetica"/>
          <w:b/>
          <w:bCs/>
          <w:color w:val="222222"/>
          <w:kern w:val="0"/>
          <w:sz w:val="21"/>
          <w:szCs w:val="21"/>
          <w:lang w:eastAsia="ru-RU"/>
        </w:rPr>
      </w:pPr>
      <w:hyperlink r:id="rId9" w:history="1">
        <w:r w:rsidRPr="003F5C4E">
          <w:rPr>
            <w:rStyle w:val="a8"/>
            <w:rFonts w:ascii="Helvetica" w:hAnsi="Helvetica" w:cs="Helvetica"/>
            <w:b/>
            <w:bCs/>
            <w:kern w:val="0"/>
            <w:sz w:val="21"/>
            <w:szCs w:val="21"/>
            <w:lang w:eastAsia="ru-RU"/>
          </w:rPr>
          <w:t>Цитаты из текста:</w:t>
        </w:r>
      </w:hyperlink>
    </w:p>
    <w:p w14:paraId="51690EAF" w14:textId="77777777" w:rsidR="003F5C4E" w:rsidRPr="003F5C4E" w:rsidRDefault="003F5C4E" w:rsidP="003F5C4E">
      <w:pPr>
        <w:numPr>
          <w:ilvl w:val="0"/>
          <w:numId w:val="48"/>
        </w:numPr>
        <w:tabs>
          <w:tab w:val="clear" w:pos="720"/>
          <w:tab w:val="left" w:pos="709"/>
        </w:tabs>
        <w:rPr>
          <w:rFonts w:ascii="Helvetica" w:eastAsia="Symbol" w:hAnsi="Helvetica" w:cs="Helvetica"/>
          <w:b/>
          <w:bCs/>
          <w:color w:val="222222"/>
          <w:kern w:val="0"/>
          <w:sz w:val="21"/>
          <w:szCs w:val="21"/>
          <w:lang w:eastAsia="ru-RU"/>
        </w:rPr>
      </w:pPr>
      <w:r w:rsidRPr="003F5C4E">
        <w:rPr>
          <w:rFonts w:ascii="Helvetica" w:eastAsia="Symbol" w:hAnsi="Helvetica" w:cs="Helvetica"/>
          <w:b/>
          <w:bCs/>
          <w:color w:val="222222"/>
          <w:kern w:val="0"/>
          <w:sz w:val="21"/>
          <w:szCs w:val="21"/>
          <w:lang w:eastAsia="ru-RU"/>
        </w:rPr>
        <w:t>стр. 3</w:t>
      </w:r>
    </w:p>
    <w:p w14:paraId="46654091" w14:textId="77777777" w:rsidR="003F5C4E" w:rsidRPr="003F5C4E" w:rsidRDefault="003F5C4E" w:rsidP="003F5C4E">
      <w:pPr>
        <w:rPr>
          <w:rFonts w:ascii="Helvetica" w:eastAsia="Symbol" w:hAnsi="Helvetica" w:cs="Helvetica"/>
          <w:b/>
          <w:bCs/>
          <w:color w:val="222222"/>
          <w:kern w:val="0"/>
          <w:sz w:val="21"/>
          <w:szCs w:val="21"/>
          <w:lang w:eastAsia="ru-RU"/>
        </w:rPr>
      </w:pPr>
      <w:r w:rsidRPr="003F5C4E">
        <w:rPr>
          <w:rFonts w:ascii="Helvetica" w:eastAsia="Symbol" w:hAnsi="Helvetica" w:cs="Helvetica"/>
          <w:b/>
          <w:bCs/>
          <w:color w:val="222222"/>
          <w:kern w:val="0"/>
          <w:sz w:val="21"/>
          <w:szCs w:val="21"/>
          <w:lang w:eastAsia="ru-RU"/>
        </w:rPr>
        <w:t>1.0ТПАШНЫЕ ЙМПУЛНШО-ШРЙОДЙЧЕОШЕ ТЕА-СО2 ЛАЗЕРЫ С НАМЧКОЙ Ш Ш Ш Ш САШСТОЯТЕЛЬНЫМ PiSPЯДШ ( обзор литературы ) 1.1. Формирование импульсно-периодических объемных разрядов в СО^-л^ерных смесях высокого давления. 1.Й.Ш1а8Мохимичесше процессы в активных средах отпаянных ТЕА-СО2 лазеров. 1.3. Механизкш локализации объемных разрядов в акя-ивных сре</w:t>
      </w:r>
      <w:r w:rsidRPr="003F5C4E">
        <w:rPr>
          <w:rFonts w:ascii="Helvetica" w:eastAsia="Symbol" w:hAnsi="Helvetica" w:cs="Helvetica"/>
          <w:b/>
          <w:bCs/>
          <w:color w:val="222222"/>
          <w:kern w:val="0"/>
          <w:sz w:val="21"/>
          <w:szCs w:val="21"/>
          <w:lang w:eastAsia="ru-RU"/>
        </w:rPr>
        <w:softHyphen/>
        <w:t xml:space="preserve"> дах ТЕА-СО2 лазеров 1.4, Генера1щонные характеристики и...</w:t>
      </w:r>
    </w:p>
    <w:p w14:paraId="356AD138" w14:textId="77777777" w:rsidR="003F5C4E" w:rsidRPr="003F5C4E" w:rsidRDefault="003F5C4E" w:rsidP="003F5C4E">
      <w:pPr>
        <w:numPr>
          <w:ilvl w:val="0"/>
          <w:numId w:val="48"/>
        </w:numPr>
        <w:tabs>
          <w:tab w:val="clear" w:pos="720"/>
          <w:tab w:val="left" w:pos="709"/>
        </w:tabs>
        <w:rPr>
          <w:rFonts w:ascii="Helvetica" w:eastAsia="Symbol" w:hAnsi="Helvetica" w:cs="Helvetica"/>
          <w:b/>
          <w:bCs/>
          <w:color w:val="222222"/>
          <w:kern w:val="0"/>
          <w:sz w:val="21"/>
          <w:szCs w:val="21"/>
          <w:lang w:eastAsia="ru-RU"/>
        </w:rPr>
      </w:pPr>
      <w:r w:rsidRPr="003F5C4E">
        <w:rPr>
          <w:rFonts w:ascii="Helvetica" w:eastAsia="Symbol" w:hAnsi="Helvetica" w:cs="Helvetica"/>
          <w:b/>
          <w:bCs/>
          <w:color w:val="222222"/>
          <w:kern w:val="0"/>
          <w:sz w:val="21"/>
          <w:szCs w:val="21"/>
          <w:lang w:eastAsia="ru-RU"/>
        </w:rPr>
        <w:t>стр. 5</w:t>
      </w:r>
    </w:p>
    <w:p w14:paraId="5DE92350" w14:textId="77777777" w:rsidR="003F5C4E" w:rsidRPr="003F5C4E" w:rsidRDefault="003F5C4E" w:rsidP="003F5C4E">
      <w:pPr>
        <w:rPr>
          <w:rFonts w:ascii="Helvetica" w:eastAsia="Symbol" w:hAnsi="Helvetica" w:cs="Helvetica"/>
          <w:b/>
          <w:bCs/>
          <w:color w:val="222222"/>
          <w:kern w:val="0"/>
          <w:sz w:val="21"/>
          <w:szCs w:val="21"/>
          <w:lang w:eastAsia="ru-RU"/>
        </w:rPr>
      </w:pPr>
      <w:r w:rsidRPr="003F5C4E">
        <w:rPr>
          <w:rFonts w:ascii="Helvetica" w:eastAsia="Symbol" w:hAnsi="Helvetica" w:cs="Helvetica"/>
          <w:b/>
          <w:bCs/>
          <w:color w:val="222222"/>
          <w:kern w:val="0"/>
          <w:sz w:val="21"/>
          <w:szCs w:val="21"/>
          <w:lang w:eastAsia="ru-RU"/>
        </w:rPr>
        <w:t>4.2.2.Динамика фотоэлектронов на стадии предБЩ)йтельной ионизации. 4.3.Напряжения пробоя и напряжения горения. Время однород</w:t>
      </w:r>
      <w:r w:rsidRPr="003F5C4E">
        <w:rPr>
          <w:rFonts w:ascii="Helvetica" w:eastAsia="Symbol" w:hAnsi="Helvetica" w:cs="Helvetica"/>
          <w:b/>
          <w:bCs/>
          <w:color w:val="222222"/>
          <w:kern w:val="0"/>
          <w:sz w:val="21"/>
          <w:szCs w:val="21"/>
          <w:lang w:eastAsia="ru-RU"/>
        </w:rPr>
        <w:softHyphen/>
        <w:t xml:space="preserve"> ного горения объемного разряда. . 4.4.Явления в "послесвечений" объемного разряда 4.5. Макронеоднородности плазмы с^ъемного разряда. 4.6. Микроструктура поверхности электродов и локализация объемного разряда. 4.7. Формирование шшульсно-периодических объемных разрядов с высокой...</w:t>
      </w:r>
    </w:p>
    <w:p w14:paraId="53FCA953" w14:textId="77777777" w:rsidR="003F5C4E" w:rsidRPr="003F5C4E" w:rsidRDefault="003F5C4E" w:rsidP="003F5C4E">
      <w:pPr>
        <w:numPr>
          <w:ilvl w:val="0"/>
          <w:numId w:val="48"/>
        </w:numPr>
        <w:tabs>
          <w:tab w:val="clear" w:pos="720"/>
          <w:tab w:val="left" w:pos="709"/>
        </w:tabs>
        <w:rPr>
          <w:rFonts w:ascii="Helvetica" w:eastAsia="Symbol" w:hAnsi="Helvetica" w:cs="Helvetica"/>
          <w:b/>
          <w:bCs/>
          <w:color w:val="222222"/>
          <w:kern w:val="0"/>
          <w:sz w:val="21"/>
          <w:szCs w:val="21"/>
          <w:lang w:eastAsia="ru-RU"/>
        </w:rPr>
      </w:pPr>
      <w:r w:rsidRPr="003F5C4E">
        <w:rPr>
          <w:rFonts w:ascii="Helvetica" w:eastAsia="Symbol" w:hAnsi="Helvetica" w:cs="Helvetica"/>
          <w:b/>
          <w:bCs/>
          <w:color w:val="222222"/>
          <w:kern w:val="0"/>
          <w:sz w:val="21"/>
          <w:szCs w:val="21"/>
          <w:lang w:eastAsia="ru-RU"/>
        </w:rPr>
        <w:t>стр. 195</w:t>
      </w:r>
    </w:p>
    <w:p w14:paraId="1EF8B942" w14:textId="77777777" w:rsidR="003F5C4E" w:rsidRPr="003F5C4E" w:rsidRDefault="003F5C4E" w:rsidP="003F5C4E">
      <w:pPr>
        <w:rPr>
          <w:rFonts w:ascii="Helvetica" w:eastAsia="Symbol" w:hAnsi="Helvetica" w:cs="Helvetica"/>
          <w:b/>
          <w:bCs/>
          <w:color w:val="222222"/>
          <w:kern w:val="0"/>
          <w:sz w:val="21"/>
          <w:szCs w:val="21"/>
          <w:lang w:eastAsia="ru-RU"/>
        </w:rPr>
      </w:pPr>
      <w:r w:rsidRPr="003F5C4E">
        <w:rPr>
          <w:rFonts w:ascii="Helvetica" w:eastAsia="Symbol" w:hAnsi="Helvetica" w:cs="Helvetica"/>
          <w:b/>
          <w:bCs/>
          <w:color w:val="222222"/>
          <w:kern w:val="0"/>
          <w:sz w:val="21"/>
          <w:szCs w:val="21"/>
          <w:lang w:eastAsia="ru-RU"/>
        </w:rPr>
        <w:t>ЭНЕРГЕТИЧЕСКИЕ ПАРАМЕТРЫ И РЕСУРС ОТПАЯННЫХ ИМПУЛЬСНО-ПЕРИОДИЧЕСКИХ ТЕА-СО2 ЛАЗЕРОВ 5.1. ПРОЦЕСС УСТАНОВЛЕНИЯ СРЕДНЕЙ МШЩОСТИ ИЗЛУЧЕНИЯ Б ОТПАЯННЫХ ИМПУЛЬСНО-ПЕРИОДИЧЕСКИХ ТЕА-СО2 ЛАЗЕРАХ Средняя мощность излучения отпаянных импульсно-периодических ТЕА-СО2 лазеров достигает своего стационарного значения после</w:t>
      </w:r>
    </w:p>
    <w:p w14:paraId="3869883D" w14:textId="60BA7A88" w:rsidR="00F11235" w:rsidRPr="003F5C4E" w:rsidRDefault="00F11235" w:rsidP="003F5C4E"/>
    <w:sectPr w:rsidR="00F11235" w:rsidRPr="003F5C4E" w:rsidSect="004F1E18">
      <w:headerReference w:type="default" r:id="rId10"/>
      <w:footerReference w:type="even" r:id="rId11"/>
      <w:footerReference w:type="default" r:id="rId12"/>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DD807" w14:textId="77777777" w:rsidR="00CB4224" w:rsidRDefault="00CB4224">
      <w:pPr>
        <w:spacing w:after="0" w:line="240" w:lineRule="auto"/>
      </w:pPr>
      <w:r>
        <w:separator/>
      </w:r>
    </w:p>
  </w:endnote>
  <w:endnote w:type="continuationSeparator" w:id="0">
    <w:p w14:paraId="17E8CFB1" w14:textId="77777777" w:rsidR="00CB4224" w:rsidRDefault="00CB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8A691" w14:textId="77777777" w:rsidR="00CB4224" w:rsidRDefault="00CB4224"/>
    <w:p w14:paraId="0A6B0835" w14:textId="77777777" w:rsidR="00CB4224" w:rsidRDefault="00CB4224"/>
    <w:p w14:paraId="472692B9" w14:textId="77777777" w:rsidR="00CB4224" w:rsidRDefault="00CB4224"/>
    <w:p w14:paraId="2DD7A943" w14:textId="77777777" w:rsidR="00CB4224" w:rsidRDefault="00CB4224"/>
    <w:p w14:paraId="458531F3" w14:textId="77777777" w:rsidR="00CB4224" w:rsidRDefault="00CB4224"/>
    <w:p w14:paraId="21DA237A" w14:textId="77777777" w:rsidR="00CB4224" w:rsidRDefault="00CB4224"/>
    <w:p w14:paraId="488FBDE3" w14:textId="77777777" w:rsidR="00CB4224" w:rsidRDefault="00CB42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E730CD" wp14:editId="5D47F8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8BD07" w14:textId="77777777" w:rsidR="00CB4224" w:rsidRDefault="00CB42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E730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88BD07" w14:textId="77777777" w:rsidR="00CB4224" w:rsidRDefault="00CB42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747AA4" w14:textId="77777777" w:rsidR="00CB4224" w:rsidRDefault="00CB4224"/>
    <w:p w14:paraId="0891C2DE" w14:textId="77777777" w:rsidR="00CB4224" w:rsidRDefault="00CB4224"/>
    <w:p w14:paraId="5AED7798" w14:textId="77777777" w:rsidR="00CB4224" w:rsidRDefault="00CB42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1AB96B" wp14:editId="754811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386E6" w14:textId="77777777" w:rsidR="00CB4224" w:rsidRDefault="00CB4224"/>
                          <w:p w14:paraId="4AAAEA90" w14:textId="77777777" w:rsidR="00CB4224" w:rsidRDefault="00CB42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1AB9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9386E6" w14:textId="77777777" w:rsidR="00CB4224" w:rsidRDefault="00CB4224"/>
                    <w:p w14:paraId="4AAAEA90" w14:textId="77777777" w:rsidR="00CB4224" w:rsidRDefault="00CB42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11DDDB" w14:textId="77777777" w:rsidR="00CB4224" w:rsidRDefault="00CB4224"/>
    <w:p w14:paraId="3F78FA05" w14:textId="77777777" w:rsidR="00CB4224" w:rsidRDefault="00CB4224">
      <w:pPr>
        <w:rPr>
          <w:sz w:val="2"/>
          <w:szCs w:val="2"/>
        </w:rPr>
      </w:pPr>
    </w:p>
    <w:p w14:paraId="1F1C5508" w14:textId="77777777" w:rsidR="00CB4224" w:rsidRDefault="00CB4224"/>
    <w:p w14:paraId="1CF6C4C3" w14:textId="77777777" w:rsidR="00CB4224" w:rsidRDefault="00CB4224">
      <w:pPr>
        <w:spacing w:after="0" w:line="240" w:lineRule="auto"/>
      </w:pPr>
    </w:p>
  </w:footnote>
  <w:footnote w:type="continuationSeparator" w:id="0">
    <w:p w14:paraId="5BFFDB7C" w14:textId="77777777" w:rsidR="00CB4224" w:rsidRDefault="00CB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40F56E2"/>
    <w:multiLevelType w:val="multilevel"/>
    <w:tmpl w:val="DB7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5"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1"/>
  </w:num>
  <w:num w:numId="17">
    <w:abstractNumId w:val="83"/>
  </w:num>
  <w:num w:numId="18">
    <w:abstractNumId w:val="76"/>
  </w:num>
  <w:num w:numId="19">
    <w:abstractNumId w:val="116"/>
  </w:num>
  <w:num w:numId="20">
    <w:abstractNumId w:val="84"/>
  </w:num>
  <w:num w:numId="21">
    <w:abstractNumId w:val="93"/>
  </w:num>
  <w:num w:numId="22">
    <w:abstractNumId w:val="72"/>
  </w:num>
  <w:num w:numId="23">
    <w:abstractNumId w:val="115"/>
  </w:num>
  <w:num w:numId="24">
    <w:abstractNumId w:val="101"/>
  </w:num>
  <w:num w:numId="25">
    <w:abstractNumId w:val="99"/>
  </w:num>
  <w:num w:numId="26">
    <w:abstractNumId w:val="89"/>
  </w:num>
  <w:num w:numId="27">
    <w:abstractNumId w:val="82"/>
  </w:num>
  <w:num w:numId="28">
    <w:abstractNumId w:val="106"/>
  </w:num>
  <w:num w:numId="29">
    <w:abstractNumId w:val="96"/>
  </w:num>
  <w:num w:numId="30">
    <w:abstractNumId w:val="107"/>
  </w:num>
  <w:num w:numId="31">
    <w:abstractNumId w:val="95"/>
  </w:num>
  <w:num w:numId="32">
    <w:abstractNumId w:val="108"/>
  </w:num>
  <w:num w:numId="33">
    <w:abstractNumId w:val="117"/>
  </w:num>
  <w:num w:numId="34">
    <w:abstractNumId w:val="86"/>
  </w:num>
  <w:num w:numId="35">
    <w:abstractNumId w:val="98"/>
  </w:num>
  <w:num w:numId="36">
    <w:abstractNumId w:val="113"/>
  </w:num>
  <w:num w:numId="37">
    <w:abstractNumId w:val="104"/>
  </w:num>
  <w:num w:numId="38">
    <w:abstractNumId w:val="109"/>
  </w:num>
  <w:num w:numId="39">
    <w:abstractNumId w:val="102"/>
  </w:num>
  <w:num w:numId="40">
    <w:abstractNumId w:val="120"/>
  </w:num>
  <w:num w:numId="41">
    <w:abstractNumId w:val="75"/>
  </w:num>
  <w:num w:numId="42">
    <w:abstractNumId w:val="100"/>
  </w:num>
  <w:num w:numId="43">
    <w:abstractNumId w:val="97"/>
  </w:num>
  <w:num w:numId="44">
    <w:abstractNumId w:val="112"/>
  </w:num>
  <w:num w:numId="45">
    <w:abstractNumId w:val="94"/>
  </w:num>
  <w:num w:numId="46">
    <w:abstractNumId w:val="68"/>
  </w:num>
  <w:num w:numId="47">
    <w:abstractNumId w:val="119"/>
  </w:num>
  <w:num w:numId="48">
    <w:abstractNumId w:val="9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24"/>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arch.rsl.ru/ru/sear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173284</TotalTime>
  <Pages>1</Pages>
  <Words>219</Words>
  <Characters>1250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5503</cp:revision>
  <cp:lastPrinted>2009-02-06T05:36:00Z</cp:lastPrinted>
  <dcterms:created xsi:type="dcterms:W3CDTF">2024-01-07T13:43:00Z</dcterms:created>
  <dcterms:modified xsi:type="dcterms:W3CDTF">2025-09-29T21:05:00Z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