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D268" w14:textId="32E5D76C" w:rsidR="00EA12B4" w:rsidRDefault="004B490B" w:rsidP="004B49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Вишнівський Олександр Володимирович. Сіткові моделі електродинамічних об'єктів складної конфігурації для визначення місцеположень антен : Дис... канд. наук: 05.12.17 - 2009.</w:t>
      </w:r>
    </w:p>
    <w:p w14:paraId="6FA4A8FB" w14:textId="77777777" w:rsidR="004B490B" w:rsidRPr="004B490B" w:rsidRDefault="004B490B" w:rsidP="004B4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9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Вишнівський О.В. Сіткові моделі електродинамічних об‘єктів складної конфігурації для визначення місцеположень антен. </w:t>
      </w:r>
      <w:r w:rsidRPr="004B490B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1AF38F0F" w14:textId="77777777" w:rsidR="004B490B" w:rsidRPr="004B490B" w:rsidRDefault="004B490B" w:rsidP="004B4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90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степеня кандидата технічних наук за спеціальністю 05.12.17 – Радіотехнічні та телевізійні системи. – Національний авіаційний університет, Київ, 2009.</w:t>
      </w:r>
    </w:p>
    <w:p w14:paraId="0CC3FF41" w14:textId="77777777" w:rsidR="004B490B" w:rsidRPr="004B490B" w:rsidRDefault="004B490B" w:rsidP="004B49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90B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аналітичні основи знаходження раціональних місцеположень </w:t>
      </w:r>
      <w:r w:rsidRPr="004B49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4B490B">
        <w:rPr>
          <w:rFonts w:ascii="Times New Roman" w:eastAsia="Times New Roman" w:hAnsi="Times New Roman" w:cs="Times New Roman"/>
          <w:color w:val="000000"/>
          <w:sz w:val="27"/>
          <w:szCs w:val="27"/>
        </w:rPr>
        <w:t> – ї кількості антен, розташованих на тривимірному електродинамічному об‘єкті довільної форми, які полягають в тому, що за допомогою розрахунку струмів – із застосуванням методу моментів (кусково-постійні базисні функції, вагові дельта-функції, повний геометричний базис у межах сіткової моделі об‘єкта) – на елементах сіткової моделі тривимірного електродинамічного об‘єкта довільної форми, знаходяться раціональні місцеположення антен-рецепторів.</w:t>
      </w:r>
    </w:p>
    <w:p w14:paraId="36862499" w14:textId="77777777" w:rsidR="004B490B" w:rsidRPr="004B490B" w:rsidRDefault="004B490B" w:rsidP="004B490B"/>
    <w:sectPr w:rsidR="004B490B" w:rsidRPr="004B4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0BCB" w14:textId="77777777" w:rsidR="00B30D57" w:rsidRDefault="00B30D57">
      <w:pPr>
        <w:spacing w:after="0" w:line="240" w:lineRule="auto"/>
      </w:pPr>
      <w:r>
        <w:separator/>
      </w:r>
    </w:p>
  </w:endnote>
  <w:endnote w:type="continuationSeparator" w:id="0">
    <w:p w14:paraId="5D5F6C32" w14:textId="77777777" w:rsidR="00B30D57" w:rsidRDefault="00B3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77F3" w14:textId="77777777" w:rsidR="00B30D57" w:rsidRDefault="00B30D57">
      <w:pPr>
        <w:spacing w:after="0" w:line="240" w:lineRule="auto"/>
      </w:pPr>
      <w:r>
        <w:separator/>
      </w:r>
    </w:p>
  </w:footnote>
  <w:footnote w:type="continuationSeparator" w:id="0">
    <w:p w14:paraId="785A07DB" w14:textId="77777777" w:rsidR="00B30D57" w:rsidRDefault="00B3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D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35"/>
  </w:num>
  <w:num w:numId="5">
    <w:abstractNumId w:val="14"/>
  </w:num>
  <w:num w:numId="6">
    <w:abstractNumId w:val="10"/>
  </w:num>
  <w:num w:numId="7">
    <w:abstractNumId w:val="29"/>
  </w:num>
  <w:num w:numId="8">
    <w:abstractNumId w:val="24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25"/>
  </w:num>
  <w:num w:numId="16">
    <w:abstractNumId w:val="7"/>
  </w:num>
  <w:num w:numId="17">
    <w:abstractNumId w:val="27"/>
  </w:num>
  <w:num w:numId="18">
    <w:abstractNumId w:val="6"/>
  </w:num>
  <w:num w:numId="19">
    <w:abstractNumId w:val="33"/>
  </w:num>
  <w:num w:numId="20">
    <w:abstractNumId w:val="28"/>
  </w:num>
  <w:num w:numId="21">
    <w:abstractNumId w:val="32"/>
  </w:num>
  <w:num w:numId="22">
    <w:abstractNumId w:val="4"/>
  </w:num>
  <w:num w:numId="23">
    <w:abstractNumId w:val="31"/>
  </w:num>
  <w:num w:numId="24">
    <w:abstractNumId w:val="5"/>
  </w:num>
  <w:num w:numId="25">
    <w:abstractNumId w:val="23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4"/>
  </w:num>
  <w:num w:numId="31">
    <w:abstractNumId w:val="22"/>
  </w:num>
  <w:num w:numId="32">
    <w:abstractNumId w:val="3"/>
  </w:num>
  <w:num w:numId="33">
    <w:abstractNumId w:val="19"/>
  </w:num>
  <w:num w:numId="34">
    <w:abstractNumId w:val="30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D57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90088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6049</cp:revision>
  <dcterms:created xsi:type="dcterms:W3CDTF">2024-06-20T08:51:00Z</dcterms:created>
  <dcterms:modified xsi:type="dcterms:W3CDTF">2024-12-08T16:39:00Z</dcterms:modified>
  <cp:category/>
</cp:coreProperties>
</file>