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5F66A7" w:rsidP="005F66A7">
      <w:pPr>
        <w:tabs>
          <w:tab w:val="clear" w:pos="709"/>
        </w:tabs>
        <w:suppressAutoHyphens w:val="0"/>
        <w:spacing w:after="0" w:line="235" w:lineRule="exact"/>
        <w:ind w:left="20" w:right="20" w:firstLine="280"/>
        <w:rPr>
          <w:lang w:val="uk-UA"/>
        </w:rPr>
      </w:pPr>
      <w:r w:rsidRPr="005F66A7">
        <w:rPr>
          <w:rFonts w:ascii="Times New Roman" w:eastAsia="Arial Narrow" w:hAnsi="Times New Roman" w:cs="Times New Roman"/>
          <w:b/>
          <w:bCs/>
          <w:color w:val="000000"/>
          <w:kern w:val="0"/>
          <w:sz w:val="24"/>
          <w:szCs w:val="24"/>
          <w:lang w:val="uk-UA" w:eastAsia="uk-UA" w:bidi="uk-UA"/>
        </w:rPr>
        <w:t>Купчинська Зоряна Олегівна</w:t>
      </w:r>
      <w:r w:rsidRPr="005F66A7">
        <w:rPr>
          <w:rFonts w:ascii="Times New Roman" w:hAnsi="Times New Roman" w:cs="Times New Roman"/>
          <w:color w:val="000000"/>
          <w:kern w:val="0"/>
          <w:sz w:val="24"/>
          <w:szCs w:val="24"/>
          <w:lang w:val="uk-UA" w:eastAsia="uk-UA" w:bidi="uk-UA"/>
        </w:rPr>
        <w:t>, доцент кафедри україн</w:t>
      </w:r>
      <w:r w:rsidRPr="005F66A7">
        <w:rPr>
          <w:rFonts w:ascii="Times New Roman" w:hAnsi="Times New Roman" w:cs="Times New Roman"/>
          <w:color w:val="000000"/>
          <w:kern w:val="0"/>
          <w:sz w:val="24"/>
          <w:szCs w:val="24"/>
          <w:lang w:val="uk-UA" w:eastAsia="uk-UA" w:bidi="uk-UA"/>
        </w:rPr>
        <w:softHyphen/>
        <w:t>ської мови Львівського національного університету імені Івана Франка: «Стратиграфія архаїчної ойконімії Укра</w:t>
      </w:r>
      <w:r w:rsidRPr="005F66A7">
        <w:rPr>
          <w:rFonts w:ascii="Times New Roman" w:hAnsi="Times New Roman" w:cs="Times New Roman"/>
          <w:color w:val="000000"/>
          <w:kern w:val="0"/>
          <w:sz w:val="24"/>
          <w:szCs w:val="24"/>
          <w:lang w:val="uk-UA" w:eastAsia="uk-UA" w:bidi="uk-UA"/>
        </w:rPr>
        <w:softHyphen/>
        <w:t>їни» (10.02.01 - українська мова). Спецрада Д 26.173.01 в Інституті української мови</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3DDAB-E499-48DA-94A3-B0BD1A91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2020-05-12T12:36:00Z</dcterms:created>
  <dcterms:modified xsi:type="dcterms:W3CDTF">2020-05-12T13:37:00Z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