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1C702E" w:rsidRDefault="001C702E" w:rsidP="001C702E">
      <w:pPr>
        <w:spacing w:line="336" w:lineRule="auto"/>
        <w:jc w:val="both"/>
      </w:pPr>
    </w:p>
    <w:p w:rsidR="00327295" w:rsidRDefault="00327295" w:rsidP="00327295">
      <w:pPr>
        <w:pStyle w:val="afffffff8"/>
        <w:ind w:left="0"/>
        <w:jc w:val="center"/>
        <w:rPr>
          <w:b/>
          <w:bCs/>
          <w:sz w:val="32"/>
          <w:lang w:val="uk-UA"/>
        </w:rPr>
      </w:pPr>
      <w:r>
        <w:rPr>
          <w:b/>
          <w:bCs/>
          <w:sz w:val="32"/>
          <w:lang w:val="uk-UA"/>
        </w:rPr>
        <w:t>Національна академія наук України</w:t>
      </w:r>
    </w:p>
    <w:p w:rsidR="00327295" w:rsidRDefault="00327295" w:rsidP="00327295">
      <w:pPr>
        <w:pStyle w:val="afffffff8"/>
        <w:ind w:left="0"/>
        <w:jc w:val="center"/>
        <w:rPr>
          <w:b/>
          <w:bCs/>
          <w:sz w:val="32"/>
          <w:lang w:val="uk-UA"/>
        </w:rPr>
      </w:pPr>
      <w:r>
        <w:rPr>
          <w:b/>
          <w:bCs/>
          <w:sz w:val="32"/>
          <w:lang w:val="uk-UA"/>
        </w:rPr>
        <w:t>Міністерство охорони здоров'я України</w:t>
      </w: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r>
        <w:rPr>
          <w:b/>
          <w:bCs/>
          <w:sz w:val="32"/>
          <w:lang w:val="uk-UA"/>
        </w:rPr>
        <w:t xml:space="preserve">Державне підприємство </w:t>
      </w:r>
    </w:p>
    <w:p w:rsidR="00327295" w:rsidRDefault="00327295" w:rsidP="00327295">
      <w:pPr>
        <w:pStyle w:val="afffffff8"/>
        <w:ind w:left="0"/>
        <w:jc w:val="center"/>
        <w:rPr>
          <w:b/>
          <w:bCs/>
          <w:sz w:val="32"/>
          <w:lang w:val="uk-UA"/>
        </w:rPr>
      </w:pPr>
      <w:r>
        <w:rPr>
          <w:b/>
          <w:bCs/>
          <w:sz w:val="32"/>
          <w:lang w:val="uk-UA"/>
        </w:rPr>
        <w:t>"Державний науковий центр лікарських засобів"</w:t>
      </w: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r>
        <w:rPr>
          <w:b/>
          <w:bCs/>
          <w:sz w:val="32"/>
          <w:lang w:val="uk-UA"/>
        </w:rPr>
        <w:t>Півень Олена Петрівна</w:t>
      </w: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p>
    <w:p w:rsidR="00327295" w:rsidRPr="00327295" w:rsidRDefault="00327295" w:rsidP="00327295">
      <w:pPr>
        <w:pStyle w:val="afffffff8"/>
        <w:ind w:left="0"/>
        <w:jc w:val="right"/>
        <w:rPr>
          <w:b/>
          <w:bCs/>
          <w:sz w:val="32"/>
          <w:lang w:val="uk-UA"/>
        </w:rPr>
      </w:pPr>
      <w:r>
        <w:rPr>
          <w:b/>
          <w:bCs/>
          <w:sz w:val="32"/>
          <w:lang w:val="uk-UA"/>
        </w:rPr>
        <w:t>УДК</w:t>
      </w:r>
      <w:r w:rsidRPr="00327295">
        <w:rPr>
          <w:b/>
          <w:bCs/>
          <w:sz w:val="32"/>
          <w:lang w:val="uk-UA"/>
        </w:rPr>
        <w:t xml:space="preserve"> 61.12:[006+338.45]</w:t>
      </w: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bookmarkStart w:id="0" w:name="_GoBack"/>
      <w:r>
        <w:rPr>
          <w:b/>
          <w:bCs/>
          <w:sz w:val="32"/>
          <w:lang w:val="uk-UA"/>
        </w:rPr>
        <w:t>ТЕОРЕТИЧНІ Й ОРГАНІЗАЦІЙНІ ЗАСАДИ ПІДВИЩЕННЯ ЕФЕКТИВНОСТІ НАУКОВО-ВИРОБНИЧОЇ ДІЯЛЬНОСТІ ФАРМАЦЕВТИЧНОЇ ПРОМИСЛОВОСТІ</w:t>
      </w:r>
    </w:p>
    <w:bookmarkEnd w:id="0"/>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r>
        <w:rPr>
          <w:b/>
          <w:bCs/>
          <w:sz w:val="32"/>
          <w:lang w:val="uk-UA"/>
        </w:rPr>
        <w:t>15.00.03 – стандартизація та організація виробництва лікарських засобів</w:t>
      </w: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r>
        <w:rPr>
          <w:b/>
          <w:bCs/>
          <w:sz w:val="32"/>
          <w:lang w:val="uk-UA"/>
        </w:rPr>
        <w:t>Дисертація на здобуття наукового ступеня доктора фармацевтичних наук</w:t>
      </w:r>
    </w:p>
    <w:p w:rsidR="00327295" w:rsidRDefault="00327295" w:rsidP="00327295">
      <w:pPr>
        <w:pStyle w:val="afffffff8"/>
        <w:spacing w:line="360" w:lineRule="auto"/>
        <w:ind w:left="0"/>
        <w:jc w:val="center"/>
        <w:rPr>
          <w:b/>
          <w:bCs/>
          <w:sz w:val="32"/>
          <w:lang w:val="uk-UA"/>
        </w:rPr>
      </w:pPr>
    </w:p>
    <w:p w:rsidR="00327295" w:rsidRDefault="00327295" w:rsidP="00327295">
      <w:pPr>
        <w:pStyle w:val="afffffff8"/>
        <w:ind w:left="0"/>
        <w:jc w:val="center"/>
        <w:rPr>
          <w:b/>
          <w:bCs/>
          <w:sz w:val="32"/>
          <w:lang w:val="uk-UA"/>
        </w:rPr>
      </w:pPr>
    </w:p>
    <w:p w:rsidR="00327295" w:rsidRDefault="00327295" w:rsidP="00327295">
      <w:pPr>
        <w:pStyle w:val="afffffff8"/>
        <w:ind w:left="0"/>
        <w:jc w:val="center"/>
        <w:rPr>
          <w:b/>
          <w:bCs/>
          <w:sz w:val="32"/>
          <w:lang w:val="uk-UA"/>
        </w:rPr>
      </w:pPr>
    </w:p>
    <w:p w:rsidR="00327295" w:rsidRDefault="00327295" w:rsidP="00327295">
      <w:pPr>
        <w:pStyle w:val="afffffff8"/>
        <w:ind w:left="4500"/>
        <w:rPr>
          <w:b/>
          <w:bCs/>
          <w:sz w:val="32"/>
          <w:lang w:val="uk-UA"/>
        </w:rPr>
      </w:pPr>
      <w:r>
        <w:rPr>
          <w:b/>
          <w:bCs/>
          <w:sz w:val="32"/>
          <w:lang w:val="uk-UA"/>
        </w:rPr>
        <w:t>НАУКОВИЙ КОНСУЛЬТАНТ:</w:t>
      </w:r>
    </w:p>
    <w:p w:rsidR="00327295" w:rsidRDefault="00327295" w:rsidP="00327295">
      <w:pPr>
        <w:pStyle w:val="afffffff8"/>
        <w:ind w:left="4500"/>
        <w:rPr>
          <w:b/>
          <w:bCs/>
          <w:sz w:val="32"/>
          <w:lang w:val="uk-UA"/>
        </w:rPr>
      </w:pPr>
      <w:r>
        <w:rPr>
          <w:b/>
          <w:bCs/>
          <w:sz w:val="32"/>
          <w:lang w:val="uk-UA"/>
        </w:rPr>
        <w:t xml:space="preserve">доктор фармацевтичних наук, професор </w:t>
      </w:r>
    </w:p>
    <w:p w:rsidR="00327295" w:rsidRDefault="00327295" w:rsidP="00327295">
      <w:pPr>
        <w:pStyle w:val="afffffff8"/>
        <w:ind w:left="4500"/>
        <w:rPr>
          <w:b/>
          <w:bCs/>
          <w:sz w:val="32"/>
          <w:lang w:val="uk-UA"/>
        </w:rPr>
      </w:pPr>
      <w:r>
        <w:rPr>
          <w:b/>
          <w:bCs/>
          <w:sz w:val="32"/>
          <w:lang w:val="uk-UA"/>
        </w:rPr>
        <w:t>Діхтярьов С.І.</w:t>
      </w:r>
    </w:p>
    <w:p w:rsidR="00327295" w:rsidRDefault="00327295" w:rsidP="00327295">
      <w:pPr>
        <w:pStyle w:val="afffffff8"/>
        <w:ind w:left="4500"/>
        <w:rPr>
          <w:b/>
          <w:bCs/>
          <w:sz w:val="32"/>
          <w:lang w:val="uk-UA"/>
        </w:rPr>
      </w:pPr>
    </w:p>
    <w:p w:rsidR="00327295" w:rsidRDefault="00327295" w:rsidP="00327295">
      <w:pPr>
        <w:pStyle w:val="afffffff8"/>
        <w:ind w:left="4500"/>
        <w:rPr>
          <w:b/>
          <w:bCs/>
          <w:sz w:val="32"/>
          <w:lang w:val="uk-UA"/>
        </w:rPr>
      </w:pPr>
    </w:p>
    <w:p w:rsidR="00327295" w:rsidRDefault="00327295" w:rsidP="00327295">
      <w:pPr>
        <w:pStyle w:val="afffffff8"/>
        <w:ind w:left="4500"/>
        <w:rPr>
          <w:b/>
          <w:bCs/>
          <w:sz w:val="32"/>
          <w:lang w:val="uk-UA"/>
        </w:rPr>
      </w:pPr>
    </w:p>
    <w:p w:rsidR="00327295" w:rsidRDefault="00327295" w:rsidP="00327295">
      <w:pPr>
        <w:pStyle w:val="afffffff8"/>
        <w:ind w:left="4500"/>
        <w:rPr>
          <w:b/>
          <w:bCs/>
          <w:sz w:val="32"/>
          <w:lang w:val="uk-UA"/>
        </w:rPr>
      </w:pPr>
    </w:p>
    <w:p w:rsidR="00327295" w:rsidRDefault="00327295" w:rsidP="00327295">
      <w:pPr>
        <w:pStyle w:val="afffffff8"/>
        <w:ind w:left="4500"/>
        <w:rPr>
          <w:b/>
          <w:bCs/>
          <w:sz w:val="32"/>
          <w:lang w:val="uk-UA"/>
        </w:rPr>
      </w:pPr>
    </w:p>
    <w:p w:rsidR="00327295" w:rsidRDefault="00327295" w:rsidP="00327295">
      <w:pPr>
        <w:pStyle w:val="afffffff8"/>
        <w:ind w:left="0"/>
        <w:jc w:val="center"/>
        <w:rPr>
          <w:b/>
          <w:bCs/>
          <w:sz w:val="32"/>
          <w:lang w:val="en-US"/>
        </w:rPr>
      </w:pPr>
      <w:r>
        <w:rPr>
          <w:b/>
          <w:bCs/>
          <w:sz w:val="32"/>
          <w:lang w:val="uk-UA"/>
        </w:rPr>
        <w:t>Харків - 200</w:t>
      </w:r>
      <w:r>
        <w:rPr>
          <w:b/>
          <w:bCs/>
          <w:sz w:val="32"/>
          <w:lang w:val="en-US"/>
        </w:rPr>
        <w:t>5</w:t>
      </w:r>
    </w:p>
    <w:p w:rsidR="00327295" w:rsidRDefault="00327295" w:rsidP="00327295">
      <w:pPr>
        <w:widowControl w:val="0"/>
        <w:spacing w:line="360" w:lineRule="auto"/>
        <w:ind w:left="1260" w:hanging="1260"/>
        <w:jc w:val="center"/>
        <w:rPr>
          <w:b/>
          <w:bCs/>
          <w:sz w:val="28"/>
          <w:lang w:val="uk-UA"/>
        </w:rPr>
      </w:pPr>
      <w:r>
        <w:rPr>
          <w:b/>
          <w:bCs/>
          <w:sz w:val="28"/>
          <w:lang w:val="uk-UA"/>
        </w:rPr>
        <w:t>ЗМІСТ</w:t>
      </w:r>
    </w:p>
    <w:p w:rsidR="00327295" w:rsidRDefault="00327295" w:rsidP="00327295">
      <w:pPr>
        <w:widowControl w:val="0"/>
        <w:spacing w:line="360" w:lineRule="auto"/>
        <w:ind w:left="1260" w:right="-185" w:hanging="1260"/>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tbl>
      <w:tblPr>
        <w:tblW w:w="9469" w:type="dxa"/>
        <w:tblInd w:w="108" w:type="dxa"/>
        <w:tblLook w:val="0000" w:firstRow="0" w:lastRow="0" w:firstColumn="0" w:lastColumn="0" w:noHBand="0" w:noVBand="0"/>
      </w:tblPr>
      <w:tblGrid>
        <w:gridCol w:w="1062"/>
        <w:gridCol w:w="179"/>
        <w:gridCol w:w="7662"/>
        <w:gridCol w:w="566"/>
      </w:tblGrid>
      <w:tr w:rsidR="00327295" w:rsidTr="007561D1">
        <w:tblPrEx>
          <w:tblCellMar>
            <w:top w:w="0" w:type="dxa"/>
            <w:bottom w:w="0" w:type="dxa"/>
          </w:tblCellMar>
        </w:tblPrEx>
        <w:trPr>
          <w:cantSplit/>
        </w:trPr>
        <w:tc>
          <w:tcPr>
            <w:tcW w:w="8903" w:type="dxa"/>
            <w:gridSpan w:val="3"/>
          </w:tcPr>
          <w:p w:rsidR="00327295" w:rsidRDefault="00327295" w:rsidP="007561D1">
            <w:pPr>
              <w:widowControl w:val="0"/>
              <w:spacing w:line="360" w:lineRule="auto"/>
              <w:ind w:left="-108"/>
              <w:jc w:val="both"/>
              <w:rPr>
                <w:sz w:val="28"/>
                <w:lang w:val="uk-UA"/>
              </w:rPr>
            </w:pPr>
            <w:r>
              <w:rPr>
                <w:sz w:val="28"/>
                <w:lang w:val="uk-UA"/>
              </w:rPr>
              <w:t>ПЕРЕЛІК УМОВНИХ ПОЗНАЧЕНЬ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6</w:t>
            </w:r>
          </w:p>
        </w:tc>
      </w:tr>
      <w:tr w:rsidR="00327295" w:rsidTr="007561D1">
        <w:tblPrEx>
          <w:tblCellMar>
            <w:top w:w="0" w:type="dxa"/>
            <w:bottom w:w="0" w:type="dxa"/>
          </w:tblCellMar>
        </w:tblPrEx>
        <w:trPr>
          <w:cantSplit/>
        </w:trPr>
        <w:tc>
          <w:tcPr>
            <w:tcW w:w="8903" w:type="dxa"/>
            <w:gridSpan w:val="3"/>
          </w:tcPr>
          <w:p w:rsidR="00327295" w:rsidRDefault="00327295" w:rsidP="007561D1">
            <w:pPr>
              <w:widowControl w:val="0"/>
              <w:spacing w:line="360" w:lineRule="auto"/>
              <w:ind w:left="-108"/>
              <w:jc w:val="both"/>
              <w:rPr>
                <w:sz w:val="28"/>
                <w:lang w:val="uk-UA"/>
              </w:rPr>
            </w:pPr>
            <w:r>
              <w:rPr>
                <w:sz w:val="28"/>
                <w:lang w:val="uk-UA"/>
              </w:rPr>
              <w:t>ВСТУП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7</w:t>
            </w:r>
          </w:p>
        </w:tc>
      </w:tr>
      <w:tr w:rsidR="00327295" w:rsidTr="007561D1">
        <w:tblPrEx>
          <w:tblCellMar>
            <w:top w:w="0" w:type="dxa"/>
            <w:bottom w:w="0" w:type="dxa"/>
          </w:tblCellMar>
        </w:tblPrEx>
        <w:tc>
          <w:tcPr>
            <w:tcW w:w="1241" w:type="dxa"/>
            <w:gridSpan w:val="2"/>
          </w:tcPr>
          <w:p w:rsidR="00327295" w:rsidRDefault="00327295" w:rsidP="007561D1">
            <w:pPr>
              <w:widowControl w:val="0"/>
              <w:spacing w:line="360" w:lineRule="auto"/>
              <w:ind w:left="-108" w:right="-108"/>
              <w:rPr>
                <w:sz w:val="28"/>
                <w:lang w:val="uk-UA"/>
              </w:rPr>
            </w:pPr>
            <w:r>
              <w:rPr>
                <w:spacing w:val="-4"/>
                <w:sz w:val="28"/>
                <w:lang w:val="uk-UA"/>
              </w:rPr>
              <w:t>РОЗДІЛ 1</w:t>
            </w:r>
            <w:r>
              <w:rPr>
                <w:sz w:val="28"/>
                <w:lang w:val="uk-UA"/>
              </w:rPr>
              <w:t>.</w:t>
            </w:r>
          </w:p>
        </w:tc>
        <w:tc>
          <w:tcPr>
            <w:tcW w:w="7662" w:type="dxa"/>
          </w:tcPr>
          <w:p w:rsidR="00327295" w:rsidRDefault="00327295" w:rsidP="007561D1">
            <w:pPr>
              <w:widowControl w:val="0"/>
              <w:spacing w:line="360" w:lineRule="auto"/>
              <w:jc w:val="both"/>
              <w:rPr>
                <w:sz w:val="28"/>
                <w:lang w:val="uk-UA"/>
              </w:rPr>
            </w:pPr>
            <w:r>
              <w:rPr>
                <w:sz w:val="28"/>
                <w:lang w:val="uk-UA"/>
              </w:rPr>
              <w:t xml:space="preserve">Фармацевтична промисловість: аналіз і визначення основних напрямків підвищення ефективності її функціонування ..........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17</w:t>
            </w:r>
          </w:p>
        </w:tc>
      </w:tr>
      <w:tr w:rsidR="00327295" w:rsidTr="007561D1">
        <w:tblPrEx>
          <w:tblCellMar>
            <w:top w:w="0" w:type="dxa"/>
            <w:bottom w:w="0" w:type="dxa"/>
          </w:tblCellMar>
        </w:tblPrEx>
        <w:trPr>
          <w:trHeight w:val="865"/>
        </w:trPr>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right="-108" w:hanging="540"/>
              <w:jc w:val="both"/>
              <w:rPr>
                <w:sz w:val="28"/>
                <w:lang w:val="uk-UA"/>
              </w:rPr>
            </w:pPr>
            <w:r>
              <w:rPr>
                <w:sz w:val="28"/>
              </w:rPr>
              <w:t>1.1.</w:t>
            </w:r>
            <w:r>
              <w:rPr>
                <w:sz w:val="28"/>
                <w:lang w:val="uk-UA"/>
              </w:rPr>
              <w:t> Сучасний стан фармацевтичної промисловості в Україні. Основні напрямки і перспективи її розвитку ..........................</w:t>
            </w:r>
          </w:p>
        </w:tc>
        <w:tc>
          <w:tcPr>
            <w:tcW w:w="566" w:type="dxa"/>
          </w:tcPr>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17</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40"/>
              <w:jc w:val="both"/>
              <w:rPr>
                <w:sz w:val="28"/>
              </w:rPr>
            </w:pPr>
            <w:r>
              <w:rPr>
                <w:sz w:val="28"/>
                <w:lang w:val="uk-UA"/>
              </w:rPr>
              <w:t>1.2. Основні етапи формування і сучасний стан системи</w:t>
            </w:r>
            <w:r>
              <w:rPr>
                <w:spacing w:val="-8"/>
                <w:sz w:val="28"/>
                <w:lang w:val="uk-UA"/>
              </w:rPr>
              <w:t xml:space="preserve">      ціноутворення на лікарські засоби промислового </w:t>
            </w:r>
            <w:r>
              <w:rPr>
                <w:sz w:val="28"/>
                <w:lang w:val="uk-UA"/>
              </w:rPr>
              <w:t>виробництва в Україні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30</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40"/>
              <w:jc w:val="both"/>
              <w:rPr>
                <w:sz w:val="28"/>
                <w:lang w:val="uk-UA"/>
              </w:rPr>
            </w:pPr>
            <w:r>
              <w:rPr>
                <w:sz w:val="28"/>
                <w:lang w:val="uk-UA"/>
              </w:rPr>
              <w:t>1.3. </w:t>
            </w:r>
            <w:r>
              <w:rPr>
                <w:spacing w:val="-4"/>
                <w:sz w:val="28"/>
                <w:lang w:val="uk-UA"/>
              </w:rPr>
              <w:t>Дослідження основних підходів до ціноутворення на лікарські</w:t>
            </w:r>
            <w:r>
              <w:rPr>
                <w:sz w:val="28"/>
                <w:lang w:val="uk-UA"/>
              </w:rPr>
              <w:t xml:space="preserve"> засоби в країнах Європи, Північної Америки, Азіатсько-</w:t>
            </w:r>
            <w:r>
              <w:rPr>
                <w:spacing w:val="-4"/>
                <w:sz w:val="28"/>
                <w:lang w:val="uk-UA"/>
              </w:rPr>
              <w:t>Тихоокеанського та Південноазіатського регіонів, Австралії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40</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40"/>
              <w:jc w:val="both"/>
              <w:rPr>
                <w:sz w:val="28"/>
                <w:lang w:val="uk-UA"/>
              </w:rPr>
            </w:pPr>
            <w:r>
              <w:rPr>
                <w:sz w:val="28"/>
              </w:rPr>
              <w:t>1.4.</w:t>
            </w:r>
            <w:r>
              <w:rPr>
                <w:sz w:val="28"/>
                <w:lang w:val="uk-UA"/>
              </w:rPr>
              <w:t> Аналіз фармакоекономічних аспектів ціноутворення на готові лікарські засоби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51</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40"/>
              <w:jc w:val="both"/>
              <w:rPr>
                <w:sz w:val="28"/>
              </w:rPr>
            </w:pPr>
            <w:r>
              <w:rPr>
                <w:sz w:val="28"/>
              </w:rPr>
              <w:t>1.5.</w:t>
            </w:r>
            <w:r>
              <w:rPr>
                <w:sz w:val="28"/>
                <w:lang w:val="uk-UA"/>
              </w:rPr>
              <w:t xml:space="preserve"> Дослідження маркетингових підходів до розробки </w:t>
            </w:r>
            <w:r>
              <w:rPr>
                <w:sz w:val="28"/>
                <w:lang w:val="uk-UA"/>
              </w:rPr>
              <w:lastRenderedPageBreak/>
              <w:t>інноваційних програм створення лікарських засобів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lastRenderedPageBreak/>
              <w:t>58</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40"/>
              <w:jc w:val="both"/>
              <w:rPr>
                <w:sz w:val="28"/>
              </w:rPr>
            </w:pPr>
            <w:r>
              <w:rPr>
                <w:sz w:val="28"/>
              </w:rPr>
              <w:t>1.6.</w:t>
            </w:r>
            <w:r>
              <w:rPr>
                <w:sz w:val="28"/>
                <w:lang w:val="uk-UA"/>
              </w:rPr>
              <w:t> Аналіз основних підходів до визначення вартості і фінансування науково-технічної продукції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65</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22"/>
              <w:jc w:val="both"/>
              <w:rPr>
                <w:sz w:val="28"/>
              </w:rPr>
            </w:pPr>
            <w:r>
              <w:rPr>
                <w:sz w:val="28"/>
                <w:lang w:val="uk-UA"/>
              </w:rPr>
              <w:t xml:space="preserve"> Висновки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73</w:t>
            </w:r>
          </w:p>
        </w:tc>
      </w:tr>
      <w:tr w:rsidR="00327295" w:rsidTr="007561D1">
        <w:tblPrEx>
          <w:tblCellMar>
            <w:top w:w="0" w:type="dxa"/>
            <w:bottom w:w="0" w:type="dxa"/>
          </w:tblCellMar>
        </w:tblPrEx>
        <w:tc>
          <w:tcPr>
            <w:tcW w:w="1241" w:type="dxa"/>
            <w:gridSpan w:val="2"/>
          </w:tcPr>
          <w:p w:rsidR="00327295" w:rsidRDefault="00327295" w:rsidP="007561D1">
            <w:pPr>
              <w:widowControl w:val="0"/>
              <w:spacing w:line="360" w:lineRule="auto"/>
              <w:ind w:left="-108" w:right="-108"/>
              <w:rPr>
                <w:spacing w:val="-4"/>
                <w:sz w:val="28"/>
                <w:lang w:val="uk-UA"/>
              </w:rPr>
            </w:pPr>
            <w:r>
              <w:rPr>
                <w:spacing w:val="-4"/>
                <w:sz w:val="28"/>
                <w:lang w:val="uk-UA"/>
              </w:rPr>
              <w:t>РОЗДІЛ 2.</w:t>
            </w:r>
          </w:p>
        </w:tc>
        <w:tc>
          <w:tcPr>
            <w:tcW w:w="7662" w:type="dxa"/>
          </w:tcPr>
          <w:p w:rsidR="00327295" w:rsidRDefault="00327295" w:rsidP="007561D1">
            <w:pPr>
              <w:widowControl w:val="0"/>
              <w:spacing w:line="360" w:lineRule="auto"/>
              <w:jc w:val="both"/>
              <w:rPr>
                <w:sz w:val="28"/>
                <w:lang w:val="uk-UA"/>
              </w:rPr>
            </w:pPr>
            <w:r>
              <w:rPr>
                <w:sz w:val="28"/>
                <w:lang w:val="uk-UA"/>
              </w:rPr>
              <w:t>Методологічні засади підвищення ефективності науково-виробничого потенціалу фармацевтичної промисловості й основні методи дослідження ........................................................</w:t>
            </w:r>
          </w:p>
        </w:tc>
        <w:tc>
          <w:tcPr>
            <w:tcW w:w="566" w:type="dxa"/>
          </w:tcPr>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right="-81"/>
              <w:jc w:val="right"/>
              <w:rPr>
                <w:sz w:val="28"/>
                <w:lang w:val="uk-UA"/>
              </w:rPr>
            </w:pPr>
            <w:r>
              <w:rPr>
                <w:sz w:val="28"/>
                <w:lang w:val="uk-UA"/>
              </w:rPr>
              <w:t>76</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365" w:hanging="540"/>
              <w:rPr>
                <w:sz w:val="28"/>
                <w:lang w:val="uk-UA"/>
              </w:rPr>
            </w:pPr>
            <w:r>
              <w:rPr>
                <w:sz w:val="28"/>
                <w:lang w:val="uk-UA"/>
              </w:rPr>
              <w:t>2.1.</w:t>
            </w:r>
            <w:r>
              <w:rPr>
                <w:sz w:val="28"/>
              </w:rPr>
              <w:t> </w:t>
            </w:r>
            <w:r>
              <w:rPr>
                <w:sz w:val="28"/>
                <w:lang w:val="uk-UA"/>
              </w:rPr>
              <w:t xml:space="preserve">Обґрунтування методології досягнення поставленої наукової </w:t>
            </w:r>
          </w:p>
          <w:p w:rsidR="00327295" w:rsidRDefault="00327295" w:rsidP="007561D1">
            <w:pPr>
              <w:widowControl w:val="0"/>
              <w:spacing w:line="360" w:lineRule="auto"/>
              <w:ind w:left="445" w:hanging="540"/>
              <w:jc w:val="both"/>
              <w:rPr>
                <w:sz w:val="28"/>
                <w:lang w:val="uk-UA"/>
              </w:rPr>
            </w:pPr>
            <w:r>
              <w:rPr>
                <w:sz w:val="28"/>
                <w:lang w:val="uk-UA"/>
              </w:rPr>
              <w:t xml:space="preserve">       мети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76</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365" w:hanging="540"/>
              <w:rPr>
                <w:sz w:val="28"/>
                <w:lang w:val="uk-UA"/>
              </w:rPr>
            </w:pPr>
            <w:r>
              <w:rPr>
                <w:sz w:val="28"/>
                <w:lang w:val="uk-UA"/>
              </w:rPr>
              <w:t>2.2. Об’єкти і методи дослідження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82</w:t>
            </w:r>
          </w:p>
        </w:tc>
      </w:tr>
      <w:tr w:rsidR="00327295" w:rsidTr="007561D1">
        <w:tblPrEx>
          <w:tblCellMar>
            <w:top w:w="0" w:type="dxa"/>
            <w:bottom w:w="0" w:type="dxa"/>
          </w:tblCellMar>
        </w:tblPrEx>
        <w:tc>
          <w:tcPr>
            <w:tcW w:w="1241" w:type="dxa"/>
            <w:gridSpan w:val="2"/>
          </w:tcPr>
          <w:p w:rsidR="00327295" w:rsidRDefault="00327295" w:rsidP="007561D1">
            <w:pPr>
              <w:widowControl w:val="0"/>
              <w:spacing w:line="360" w:lineRule="auto"/>
              <w:ind w:left="-108" w:right="-108"/>
              <w:rPr>
                <w:spacing w:val="-4"/>
                <w:sz w:val="28"/>
                <w:lang w:val="uk-UA"/>
              </w:rPr>
            </w:pPr>
            <w:r>
              <w:rPr>
                <w:spacing w:val="-4"/>
                <w:sz w:val="28"/>
                <w:lang w:val="uk-UA"/>
              </w:rPr>
              <w:t>РОЗДІЛ 3.</w:t>
            </w:r>
          </w:p>
        </w:tc>
        <w:tc>
          <w:tcPr>
            <w:tcW w:w="7662" w:type="dxa"/>
          </w:tcPr>
          <w:p w:rsidR="00327295" w:rsidRDefault="00327295" w:rsidP="007561D1">
            <w:pPr>
              <w:widowControl w:val="0"/>
              <w:spacing w:line="360" w:lineRule="auto"/>
              <w:jc w:val="both"/>
              <w:rPr>
                <w:sz w:val="28"/>
                <w:lang w:val="uk-UA"/>
              </w:rPr>
            </w:pPr>
            <w:r>
              <w:rPr>
                <w:spacing w:val="-2"/>
                <w:sz w:val="28"/>
                <w:lang w:val="uk-UA"/>
              </w:rPr>
              <w:t>Концептуальні підходи до формування системи ціноутворення</w:t>
            </w:r>
            <w:r>
              <w:rPr>
                <w:sz w:val="28"/>
                <w:lang w:val="uk-UA"/>
              </w:rPr>
              <w:t xml:space="preserve"> на лікарські засоби і вироби медичного призначення ...............</w:t>
            </w:r>
          </w:p>
        </w:tc>
        <w:tc>
          <w:tcPr>
            <w:tcW w:w="566" w:type="dxa"/>
          </w:tcPr>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right="-81"/>
              <w:jc w:val="right"/>
              <w:rPr>
                <w:sz w:val="28"/>
                <w:lang w:val="uk-UA"/>
              </w:rPr>
            </w:pPr>
            <w:r>
              <w:rPr>
                <w:sz w:val="28"/>
                <w:lang w:val="uk-UA"/>
              </w:rPr>
              <w:t>86</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3.1. Розробка Концепції формування системи ціноутворення на     лікарські засоби та вироби медичного призначення в Україні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86</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3.2. Організаційні засади побудови системи ціноутворення на лікарські засоби і вироби медичного призначення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97</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3.3.</w:t>
            </w:r>
            <w:r>
              <w:rPr>
                <w:sz w:val="28"/>
              </w:rPr>
              <w:t> </w:t>
            </w:r>
            <w:r>
              <w:rPr>
                <w:sz w:val="28"/>
                <w:lang w:val="uk-UA"/>
              </w:rPr>
              <w:t>Розробка методологічних підходів до проведення моніторингу ефективності функціонування і регулювання системи ціноутворення на лікарські засоби і вироби медичного призначення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right="-81"/>
              <w:rPr>
                <w:sz w:val="28"/>
                <w:lang w:val="uk-UA"/>
              </w:rPr>
            </w:pPr>
            <w:r>
              <w:rPr>
                <w:sz w:val="28"/>
                <w:lang w:val="uk-UA"/>
              </w:rPr>
              <w:t>109</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22"/>
              <w:jc w:val="both"/>
              <w:rPr>
                <w:sz w:val="28"/>
              </w:rPr>
            </w:pPr>
            <w:r>
              <w:rPr>
                <w:sz w:val="28"/>
                <w:lang w:val="uk-UA"/>
              </w:rPr>
              <w:t xml:space="preserve"> Висновки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124</w:t>
            </w:r>
          </w:p>
        </w:tc>
      </w:tr>
      <w:tr w:rsidR="00327295" w:rsidTr="007561D1">
        <w:tblPrEx>
          <w:tblCellMar>
            <w:top w:w="0" w:type="dxa"/>
            <w:bottom w:w="0" w:type="dxa"/>
          </w:tblCellMar>
        </w:tblPrEx>
        <w:tc>
          <w:tcPr>
            <w:tcW w:w="1241" w:type="dxa"/>
            <w:gridSpan w:val="2"/>
          </w:tcPr>
          <w:p w:rsidR="00327295" w:rsidRDefault="00327295" w:rsidP="007561D1">
            <w:pPr>
              <w:widowControl w:val="0"/>
              <w:spacing w:line="360" w:lineRule="auto"/>
              <w:ind w:left="-108" w:right="-108"/>
              <w:rPr>
                <w:spacing w:val="-4"/>
                <w:sz w:val="28"/>
                <w:lang w:val="uk-UA"/>
              </w:rPr>
            </w:pPr>
            <w:r>
              <w:rPr>
                <w:spacing w:val="-4"/>
                <w:sz w:val="28"/>
                <w:lang w:val="uk-UA"/>
              </w:rPr>
              <w:t>РОЗДІЛ 4.</w:t>
            </w:r>
          </w:p>
        </w:tc>
        <w:tc>
          <w:tcPr>
            <w:tcW w:w="7662" w:type="dxa"/>
          </w:tcPr>
          <w:p w:rsidR="00327295" w:rsidRDefault="00327295" w:rsidP="007561D1">
            <w:pPr>
              <w:widowControl w:val="0"/>
              <w:spacing w:line="360" w:lineRule="auto"/>
              <w:jc w:val="both"/>
              <w:rPr>
                <w:sz w:val="28"/>
                <w:lang w:val="uk-UA"/>
              </w:rPr>
            </w:pPr>
            <w:r>
              <w:rPr>
                <w:spacing w:val="-12"/>
                <w:sz w:val="28"/>
                <w:lang w:val="uk-UA"/>
              </w:rPr>
              <w:t xml:space="preserve">Методологічні засади ціноутворення і оцінки конкурентноздатності </w:t>
            </w:r>
            <w:r>
              <w:rPr>
                <w:sz w:val="28"/>
                <w:lang w:val="uk-UA"/>
              </w:rPr>
              <w:t>лікарських засобів з урахуванням впливу споживчої вартості і фармакоекономічних принципів ................................................</w:t>
            </w:r>
          </w:p>
        </w:tc>
        <w:tc>
          <w:tcPr>
            <w:tcW w:w="566" w:type="dxa"/>
          </w:tcPr>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right="-81"/>
              <w:jc w:val="right"/>
              <w:rPr>
                <w:sz w:val="28"/>
                <w:lang w:val="uk-UA"/>
              </w:rPr>
            </w:pPr>
            <w:r>
              <w:rPr>
                <w:sz w:val="28"/>
                <w:lang w:val="uk-UA"/>
              </w:rPr>
              <w:t>127</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4.1. Методологічні підходи до формування цін на лікарські засоби з урахуванням впливу споживчої вартості і фармакоекономічних принципів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127</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 xml:space="preserve">4.2. Розробка методичних підходів до формування цін на лікарські засоби з урахуванням впливу споживчої вартості і </w:t>
            </w:r>
            <w:r>
              <w:rPr>
                <w:sz w:val="28"/>
                <w:lang w:val="uk-UA"/>
              </w:rPr>
              <w:lastRenderedPageBreak/>
              <w:t>фармакоекономічних принципів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lastRenderedPageBreak/>
              <w:t>133</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tabs>
                <w:tab w:val="left" w:pos="1710"/>
              </w:tabs>
              <w:spacing w:line="360" w:lineRule="auto"/>
              <w:ind w:left="445" w:right="-25" w:hanging="540"/>
              <w:jc w:val="both"/>
              <w:rPr>
                <w:sz w:val="28"/>
                <w:lang w:val="uk-UA"/>
              </w:rPr>
            </w:pPr>
            <w:r>
              <w:rPr>
                <w:sz w:val="28"/>
                <w:lang w:val="uk-UA"/>
              </w:rPr>
              <w:t>4.3.</w:t>
            </w:r>
            <w:r>
              <w:rPr>
                <w:sz w:val="28"/>
              </w:rPr>
              <w:t> </w:t>
            </w:r>
            <w:r>
              <w:rPr>
                <w:spacing w:val="-2"/>
                <w:sz w:val="28"/>
                <w:lang w:val="uk-UA"/>
              </w:rPr>
              <w:t xml:space="preserve">Розробка наукових підходів до оцінки конкурентноздатності </w:t>
            </w:r>
            <w:r>
              <w:rPr>
                <w:sz w:val="28"/>
                <w:lang w:val="uk-UA"/>
              </w:rPr>
              <w:t>лікарських засобів на основі споживчої вартості і фармакоекономічних принципів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left="-108" w:right="-81"/>
              <w:jc w:val="right"/>
              <w:rPr>
                <w:sz w:val="28"/>
                <w:lang w:val="uk-UA"/>
              </w:rPr>
            </w:pPr>
            <w:r>
              <w:rPr>
                <w:sz w:val="28"/>
                <w:lang w:val="uk-UA"/>
              </w:rPr>
              <w:t>142</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4.4.</w:t>
            </w:r>
            <w:r>
              <w:rPr>
                <w:sz w:val="28"/>
              </w:rPr>
              <w:t> </w:t>
            </w:r>
            <w:r>
              <w:rPr>
                <w:sz w:val="28"/>
                <w:lang w:val="uk-UA"/>
              </w:rPr>
              <w:t>Оцінка конкурентноздатності і рівня цін серцевих глікозидів з урахуванням впливу споживчої вартості ...........</w:t>
            </w:r>
          </w:p>
        </w:tc>
        <w:tc>
          <w:tcPr>
            <w:tcW w:w="566" w:type="dxa"/>
          </w:tcPr>
          <w:p w:rsidR="00327295" w:rsidRDefault="00327295" w:rsidP="007561D1">
            <w:pPr>
              <w:widowControl w:val="0"/>
              <w:spacing w:line="360" w:lineRule="auto"/>
              <w:ind w:left="-108" w:right="-81"/>
              <w:jc w:val="right"/>
              <w:rPr>
                <w:sz w:val="28"/>
                <w:lang w:val="uk-UA"/>
              </w:rPr>
            </w:pPr>
          </w:p>
          <w:p w:rsidR="00327295" w:rsidRDefault="00327295" w:rsidP="007561D1">
            <w:pPr>
              <w:widowControl w:val="0"/>
              <w:spacing w:line="360" w:lineRule="auto"/>
              <w:ind w:right="-81"/>
              <w:rPr>
                <w:sz w:val="28"/>
                <w:lang w:val="uk-UA"/>
              </w:rPr>
            </w:pPr>
            <w:r>
              <w:rPr>
                <w:sz w:val="28"/>
                <w:lang w:val="uk-UA"/>
              </w:rPr>
              <w:t>152</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22"/>
              <w:jc w:val="both"/>
              <w:rPr>
                <w:sz w:val="28"/>
              </w:rPr>
            </w:pPr>
            <w:r>
              <w:rPr>
                <w:sz w:val="28"/>
                <w:lang w:val="uk-UA"/>
              </w:rPr>
              <w:t xml:space="preserve"> Висновки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168</w:t>
            </w:r>
          </w:p>
        </w:tc>
      </w:tr>
      <w:tr w:rsidR="00327295" w:rsidTr="007561D1">
        <w:tblPrEx>
          <w:tblCellMar>
            <w:top w:w="0" w:type="dxa"/>
            <w:bottom w:w="0" w:type="dxa"/>
          </w:tblCellMar>
        </w:tblPrEx>
        <w:tc>
          <w:tcPr>
            <w:tcW w:w="1241" w:type="dxa"/>
            <w:gridSpan w:val="2"/>
          </w:tcPr>
          <w:p w:rsidR="00327295" w:rsidRDefault="00327295" w:rsidP="007561D1">
            <w:pPr>
              <w:widowControl w:val="0"/>
              <w:spacing w:line="360" w:lineRule="auto"/>
              <w:ind w:left="-108" w:right="-108"/>
              <w:rPr>
                <w:spacing w:val="-4"/>
                <w:sz w:val="28"/>
                <w:lang w:val="uk-UA"/>
              </w:rPr>
            </w:pPr>
            <w:r>
              <w:rPr>
                <w:spacing w:val="-4"/>
                <w:sz w:val="28"/>
                <w:lang w:val="uk-UA"/>
              </w:rPr>
              <w:t>РОЗДІЛ 5.</w:t>
            </w:r>
          </w:p>
        </w:tc>
        <w:tc>
          <w:tcPr>
            <w:tcW w:w="7662" w:type="dxa"/>
          </w:tcPr>
          <w:p w:rsidR="00327295" w:rsidRDefault="00327295" w:rsidP="007561D1">
            <w:pPr>
              <w:widowControl w:val="0"/>
              <w:spacing w:line="360" w:lineRule="auto"/>
              <w:jc w:val="both"/>
              <w:rPr>
                <w:sz w:val="28"/>
                <w:lang w:val="uk-UA"/>
              </w:rPr>
            </w:pPr>
            <w:r>
              <w:rPr>
                <w:sz w:val="28"/>
                <w:lang w:val="uk-UA"/>
              </w:rPr>
              <w:t>Організаційно-методичне забезпечення системи реєстрації цін на лікарські засоби і вироби медичного призначення в Україні ............................................................................................</w:t>
            </w:r>
          </w:p>
        </w:tc>
        <w:tc>
          <w:tcPr>
            <w:tcW w:w="566" w:type="dxa"/>
          </w:tcPr>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right="-81"/>
              <w:jc w:val="right"/>
              <w:rPr>
                <w:sz w:val="28"/>
                <w:lang w:val="uk-UA"/>
              </w:rPr>
            </w:pPr>
          </w:p>
          <w:p w:rsidR="00327295" w:rsidRDefault="00327295" w:rsidP="007561D1">
            <w:pPr>
              <w:widowControl w:val="0"/>
              <w:spacing w:line="360" w:lineRule="auto"/>
              <w:ind w:right="-81"/>
              <w:jc w:val="right"/>
              <w:rPr>
                <w:sz w:val="28"/>
                <w:lang w:val="uk-UA"/>
              </w:rPr>
            </w:pPr>
            <w:r>
              <w:rPr>
                <w:sz w:val="28"/>
                <w:lang w:val="uk-UA"/>
              </w:rPr>
              <w:t>170</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5.1. Основні принципи проведення реєстрації цін на лікарські засоби і вироби медичного призначення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170</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5.2. </w:t>
            </w:r>
            <w:r>
              <w:rPr>
                <w:spacing w:val="-6"/>
                <w:sz w:val="28"/>
                <w:lang w:val="uk-UA"/>
              </w:rPr>
              <w:t xml:space="preserve">Розробка механізму і порядку проведення державної реєстрації </w:t>
            </w:r>
            <w:r>
              <w:rPr>
                <w:sz w:val="28"/>
                <w:lang w:val="uk-UA"/>
              </w:rPr>
              <w:t>цін на лікарські засоби і вироби медичного призначення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jc w:val="right"/>
              <w:rPr>
                <w:sz w:val="28"/>
                <w:lang w:val="uk-UA"/>
              </w:rPr>
            </w:pPr>
            <w:r>
              <w:rPr>
                <w:sz w:val="28"/>
                <w:lang w:val="uk-UA"/>
              </w:rPr>
              <w:t>172</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5.3. Розробка наукових підходів до проведення експертизи цін на лікарські засоби і вироби медичного призначення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jc w:val="right"/>
              <w:rPr>
                <w:sz w:val="28"/>
                <w:lang w:val="uk-UA"/>
              </w:rPr>
            </w:pPr>
            <w:r>
              <w:rPr>
                <w:sz w:val="28"/>
                <w:lang w:val="uk-UA"/>
              </w:rPr>
              <w:t>183</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5.4. Методичні засади проведення експертизи цін в залежності від категорії лікарських засобів і виробів медичного призначення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197</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5.5. Методика розрахунку тарифів вартості проведення державної експертизи цін на лікарські засоби і вироби медичного призначення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204</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22"/>
              <w:jc w:val="both"/>
              <w:rPr>
                <w:sz w:val="28"/>
              </w:rPr>
            </w:pPr>
            <w:r>
              <w:rPr>
                <w:sz w:val="28"/>
                <w:lang w:val="uk-UA"/>
              </w:rPr>
              <w:t xml:space="preserve"> Висновки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212</w:t>
            </w:r>
          </w:p>
        </w:tc>
      </w:tr>
      <w:tr w:rsidR="00327295" w:rsidTr="007561D1">
        <w:tblPrEx>
          <w:tblCellMar>
            <w:top w:w="0" w:type="dxa"/>
            <w:bottom w:w="0" w:type="dxa"/>
          </w:tblCellMar>
        </w:tblPrEx>
        <w:tc>
          <w:tcPr>
            <w:tcW w:w="1241" w:type="dxa"/>
            <w:gridSpan w:val="2"/>
          </w:tcPr>
          <w:p w:rsidR="00327295" w:rsidRDefault="00327295" w:rsidP="007561D1">
            <w:pPr>
              <w:widowControl w:val="0"/>
              <w:spacing w:line="360" w:lineRule="auto"/>
              <w:ind w:left="-108" w:right="-108"/>
              <w:rPr>
                <w:spacing w:val="-4"/>
                <w:sz w:val="28"/>
                <w:lang w:val="uk-UA"/>
              </w:rPr>
            </w:pPr>
            <w:r>
              <w:rPr>
                <w:spacing w:val="-4"/>
                <w:sz w:val="28"/>
                <w:lang w:val="uk-UA"/>
              </w:rPr>
              <w:t>РОЗДІЛ 6.</w:t>
            </w:r>
          </w:p>
        </w:tc>
        <w:tc>
          <w:tcPr>
            <w:tcW w:w="7662" w:type="dxa"/>
          </w:tcPr>
          <w:p w:rsidR="00327295" w:rsidRDefault="00327295" w:rsidP="007561D1">
            <w:pPr>
              <w:widowControl w:val="0"/>
              <w:spacing w:line="360" w:lineRule="auto"/>
              <w:jc w:val="both"/>
              <w:rPr>
                <w:sz w:val="28"/>
                <w:lang w:val="uk-UA"/>
              </w:rPr>
            </w:pPr>
            <w:r>
              <w:rPr>
                <w:sz w:val="28"/>
                <w:lang w:val="uk-UA"/>
              </w:rPr>
              <w:t>Маркетинг інноваційного розвитку фармацевтичної промисловості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214</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6.1. Маркетингові дослідження як концептуальна основа розробки інноваційних програм створення й організації виробництва лікарських засобів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214</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 xml:space="preserve">6.2. Розробка методичних підходів до проведення кон’юнктурних досліджень світового  і українського фармацевтичних ринків </w:t>
            </w:r>
            <w:r>
              <w:rPr>
                <w:sz w:val="28"/>
                <w:lang w:val="uk-UA"/>
              </w:rPr>
              <w:lastRenderedPageBreak/>
              <w:t>для підготовки інноваційної програми створення</w:t>
            </w:r>
            <w:r>
              <w:rPr>
                <w:spacing w:val="-6"/>
                <w:sz w:val="28"/>
                <w:lang w:val="uk-UA"/>
              </w:rPr>
              <w:t xml:space="preserve"> </w:t>
            </w:r>
            <w:r>
              <w:rPr>
                <w:sz w:val="28"/>
                <w:lang w:val="uk-UA"/>
              </w:rPr>
              <w:t>лікарських засобів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217</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6.3.</w:t>
            </w:r>
            <w:r>
              <w:rPr>
                <w:sz w:val="28"/>
              </w:rPr>
              <w:t> </w:t>
            </w:r>
            <w:r>
              <w:rPr>
                <w:spacing w:val="-4"/>
                <w:sz w:val="28"/>
                <w:lang w:val="uk-UA"/>
              </w:rPr>
              <w:t>Комплексні маркетингові дослідження і розробка інноваційних</w:t>
            </w:r>
            <w:r>
              <w:rPr>
                <w:sz w:val="28"/>
                <w:lang w:val="uk-UA"/>
              </w:rPr>
              <w:t xml:space="preserve"> програм створення і організації виробництва конкурентноздатних лікарських засобів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228</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612" w:right="-25" w:hanging="707"/>
              <w:jc w:val="both"/>
              <w:rPr>
                <w:sz w:val="28"/>
                <w:lang w:val="uk-UA"/>
              </w:rPr>
            </w:pPr>
            <w:r>
              <w:rPr>
                <w:sz w:val="28"/>
                <w:lang w:val="uk-UA"/>
              </w:rPr>
              <w:t>6.3.1. </w:t>
            </w:r>
            <w:r>
              <w:rPr>
                <w:spacing w:val="-8"/>
                <w:sz w:val="28"/>
                <w:lang w:val="uk-UA"/>
              </w:rPr>
              <w:t>Обґрунтування формування середньострокових пріоритетних</w:t>
            </w:r>
            <w:r>
              <w:rPr>
                <w:sz w:val="28"/>
                <w:lang w:val="uk-UA"/>
              </w:rPr>
              <w:t xml:space="preserve"> напрямів інноваційної діяльності зі створення лікарських засобів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231</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612" w:right="-25" w:hanging="707"/>
              <w:jc w:val="both"/>
              <w:rPr>
                <w:sz w:val="28"/>
                <w:lang w:val="uk-UA"/>
              </w:rPr>
            </w:pPr>
            <w:r>
              <w:rPr>
                <w:sz w:val="28"/>
              </w:rPr>
              <w:t>6.3.2.</w:t>
            </w:r>
            <w:r>
              <w:rPr>
                <w:sz w:val="28"/>
                <w:lang w:val="uk-UA"/>
              </w:rPr>
              <w:t> </w:t>
            </w:r>
            <w:r>
              <w:rPr>
                <w:spacing w:val="-14"/>
                <w:sz w:val="28"/>
                <w:lang w:val="uk-UA"/>
              </w:rPr>
              <w:t>Обґрунтування програми інгібіторів ангіотензинперетворюючого</w:t>
            </w:r>
            <w:r>
              <w:rPr>
                <w:sz w:val="28"/>
                <w:lang w:val="uk-UA"/>
              </w:rPr>
              <w:t xml:space="preserve"> ферменту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240</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612" w:right="-25" w:hanging="707"/>
              <w:jc w:val="both"/>
              <w:rPr>
                <w:sz w:val="28"/>
                <w:lang w:val="uk-UA"/>
              </w:rPr>
            </w:pPr>
            <w:r>
              <w:rPr>
                <w:sz w:val="28"/>
              </w:rPr>
              <w:t>6.3.</w:t>
            </w:r>
            <w:r>
              <w:rPr>
                <w:sz w:val="28"/>
                <w:lang w:val="uk-UA"/>
              </w:rPr>
              <w:t>3</w:t>
            </w:r>
            <w:r>
              <w:rPr>
                <w:sz w:val="28"/>
              </w:rPr>
              <w:t>.</w:t>
            </w:r>
            <w:r>
              <w:rPr>
                <w:sz w:val="28"/>
                <w:lang w:val="uk-UA"/>
              </w:rPr>
              <w:t> </w:t>
            </w:r>
            <w:r>
              <w:rPr>
                <w:spacing w:val="-4"/>
                <w:sz w:val="28"/>
                <w:lang w:val="uk-UA"/>
              </w:rPr>
              <w:t>Обґрунтування програми протитуберкульозних лікарських</w:t>
            </w:r>
            <w:r>
              <w:rPr>
                <w:sz w:val="28"/>
                <w:lang w:val="uk-UA"/>
              </w:rPr>
              <w:t xml:space="preserve"> засобів в дитячих лікарських формах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255</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612" w:right="-25" w:hanging="707"/>
              <w:jc w:val="both"/>
              <w:rPr>
                <w:sz w:val="28"/>
                <w:lang w:val="uk-UA"/>
              </w:rPr>
            </w:pPr>
            <w:r>
              <w:rPr>
                <w:sz w:val="28"/>
                <w:lang w:val="uk-UA"/>
              </w:rPr>
              <w:t>6.3.4. </w:t>
            </w:r>
            <w:r>
              <w:rPr>
                <w:spacing w:val="-4"/>
                <w:sz w:val="28"/>
                <w:lang w:val="uk-UA"/>
              </w:rPr>
              <w:t>Обґрунтування програми протиглаукомних лікарських засобів у</w:t>
            </w:r>
            <w:r>
              <w:rPr>
                <w:sz w:val="28"/>
                <w:lang w:val="uk-UA"/>
              </w:rPr>
              <w:t xml:space="preserve"> формі очних крапель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262</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50" w:right="-25" w:hanging="540"/>
              <w:jc w:val="both"/>
              <w:rPr>
                <w:sz w:val="28"/>
                <w:lang w:val="uk-UA"/>
              </w:rPr>
            </w:pPr>
            <w:r>
              <w:rPr>
                <w:sz w:val="28"/>
                <w:lang w:val="uk-UA"/>
              </w:rPr>
              <w:t>6.4. Основні принципи організації маркетингової служби в науково-дослідній організації зі створення лікарських засобів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275</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22"/>
              <w:jc w:val="both"/>
              <w:rPr>
                <w:sz w:val="28"/>
              </w:rPr>
            </w:pPr>
            <w:r>
              <w:rPr>
                <w:sz w:val="28"/>
                <w:lang w:val="uk-UA"/>
              </w:rPr>
              <w:t xml:space="preserve"> Висновки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280</w:t>
            </w:r>
          </w:p>
        </w:tc>
      </w:tr>
      <w:tr w:rsidR="00327295" w:rsidTr="007561D1">
        <w:tblPrEx>
          <w:tblCellMar>
            <w:top w:w="0" w:type="dxa"/>
            <w:bottom w:w="0" w:type="dxa"/>
          </w:tblCellMar>
        </w:tblPrEx>
        <w:tc>
          <w:tcPr>
            <w:tcW w:w="1241" w:type="dxa"/>
            <w:gridSpan w:val="2"/>
          </w:tcPr>
          <w:p w:rsidR="00327295" w:rsidRDefault="00327295" w:rsidP="007561D1">
            <w:pPr>
              <w:widowControl w:val="0"/>
              <w:spacing w:line="360" w:lineRule="auto"/>
              <w:ind w:left="-108" w:right="-108"/>
              <w:rPr>
                <w:spacing w:val="-4"/>
                <w:sz w:val="28"/>
                <w:lang w:val="uk-UA"/>
              </w:rPr>
            </w:pPr>
            <w:r>
              <w:rPr>
                <w:spacing w:val="-4"/>
                <w:sz w:val="28"/>
                <w:lang w:val="uk-UA"/>
              </w:rPr>
              <w:t>РОЗДІЛ 7.</w:t>
            </w:r>
          </w:p>
        </w:tc>
        <w:tc>
          <w:tcPr>
            <w:tcW w:w="7662" w:type="dxa"/>
          </w:tcPr>
          <w:p w:rsidR="00327295" w:rsidRDefault="00327295" w:rsidP="007561D1">
            <w:pPr>
              <w:widowControl w:val="0"/>
              <w:spacing w:line="360" w:lineRule="auto"/>
              <w:jc w:val="both"/>
              <w:rPr>
                <w:sz w:val="28"/>
                <w:lang w:val="uk-UA"/>
              </w:rPr>
            </w:pPr>
            <w:r>
              <w:rPr>
                <w:sz w:val="28"/>
                <w:lang w:val="uk-UA"/>
              </w:rPr>
              <w:t>Наукові підходи до підвищення ефективності інноваційної діяльності зі створення лікарських засобів в фармацевтичній промисловості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285</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7.1. Дослідження організаційно-економічних аспектів створення нових лікарських засобів і захисту інтелектуальної власності в науково-дослідній організації (на прикладі ДП "ДНЦЛЗ")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285</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7.2. Розробка методики оцінки вартості науково-технічної продукції (прав інтелектуальної власності) в галузі створення лікарських засобів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t>294</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45" w:right="-25" w:hanging="540"/>
              <w:jc w:val="both"/>
              <w:rPr>
                <w:sz w:val="28"/>
                <w:lang w:val="uk-UA"/>
              </w:rPr>
            </w:pPr>
            <w:r>
              <w:rPr>
                <w:sz w:val="28"/>
                <w:lang w:val="uk-UA"/>
              </w:rPr>
              <w:t xml:space="preserve">7.3. Оптимізація фінансування інноваційних програм підприємства зі створення і організації виробництва </w:t>
            </w:r>
            <w:r>
              <w:rPr>
                <w:sz w:val="28"/>
                <w:lang w:val="uk-UA"/>
              </w:rPr>
              <w:lastRenderedPageBreak/>
              <w:t>лікарських засобів ......................................................................</w:t>
            </w:r>
          </w:p>
        </w:tc>
        <w:tc>
          <w:tcPr>
            <w:tcW w:w="566" w:type="dxa"/>
          </w:tcPr>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p>
          <w:p w:rsidR="00327295" w:rsidRDefault="00327295" w:rsidP="007561D1">
            <w:pPr>
              <w:widowControl w:val="0"/>
              <w:spacing w:line="360" w:lineRule="auto"/>
              <w:ind w:right="-81"/>
              <w:rPr>
                <w:sz w:val="28"/>
                <w:lang w:val="uk-UA"/>
              </w:rPr>
            </w:pPr>
            <w:r>
              <w:rPr>
                <w:sz w:val="28"/>
                <w:lang w:val="uk-UA"/>
              </w:rPr>
              <w:lastRenderedPageBreak/>
              <w:t>311</w:t>
            </w:r>
          </w:p>
        </w:tc>
      </w:tr>
      <w:tr w:rsidR="00327295" w:rsidTr="007561D1">
        <w:tblPrEx>
          <w:tblCellMar>
            <w:top w:w="0" w:type="dxa"/>
            <w:bottom w:w="0" w:type="dxa"/>
          </w:tblCellMar>
        </w:tblPrEx>
        <w:tc>
          <w:tcPr>
            <w:tcW w:w="1062" w:type="dxa"/>
          </w:tcPr>
          <w:p w:rsidR="00327295" w:rsidRDefault="00327295" w:rsidP="007561D1">
            <w:pPr>
              <w:widowControl w:val="0"/>
              <w:spacing w:line="360" w:lineRule="auto"/>
              <w:ind w:left="-108" w:right="-108"/>
              <w:rPr>
                <w:sz w:val="28"/>
                <w:lang w:val="uk-UA"/>
              </w:rPr>
            </w:pPr>
          </w:p>
        </w:tc>
        <w:tc>
          <w:tcPr>
            <w:tcW w:w="7841" w:type="dxa"/>
            <w:gridSpan w:val="2"/>
          </w:tcPr>
          <w:p w:rsidR="00327295" w:rsidRDefault="00327295" w:rsidP="007561D1">
            <w:pPr>
              <w:widowControl w:val="0"/>
              <w:spacing w:line="360" w:lineRule="auto"/>
              <w:ind w:left="432" w:hanging="522"/>
              <w:jc w:val="both"/>
              <w:rPr>
                <w:sz w:val="28"/>
              </w:rPr>
            </w:pPr>
            <w:r>
              <w:rPr>
                <w:sz w:val="28"/>
                <w:lang w:val="uk-UA"/>
              </w:rPr>
              <w:t xml:space="preserve"> Висновки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317</w:t>
            </w:r>
          </w:p>
        </w:tc>
      </w:tr>
      <w:tr w:rsidR="00327295" w:rsidTr="007561D1">
        <w:tblPrEx>
          <w:tblCellMar>
            <w:top w:w="0" w:type="dxa"/>
            <w:bottom w:w="0" w:type="dxa"/>
          </w:tblCellMar>
        </w:tblPrEx>
        <w:trPr>
          <w:cantSplit/>
          <w:trHeight w:val="390"/>
        </w:trPr>
        <w:tc>
          <w:tcPr>
            <w:tcW w:w="8903" w:type="dxa"/>
            <w:gridSpan w:val="3"/>
          </w:tcPr>
          <w:p w:rsidR="00327295" w:rsidRDefault="00327295" w:rsidP="007561D1">
            <w:pPr>
              <w:widowControl w:val="0"/>
              <w:spacing w:line="360" w:lineRule="auto"/>
              <w:ind w:left="-108"/>
              <w:jc w:val="both"/>
              <w:rPr>
                <w:sz w:val="28"/>
                <w:lang w:val="uk-UA"/>
              </w:rPr>
            </w:pPr>
            <w:r>
              <w:rPr>
                <w:sz w:val="28"/>
                <w:lang w:val="uk-UA"/>
              </w:rPr>
              <w:t>ЗАГАЛЬНІ ВИСНОВКИ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320</w:t>
            </w:r>
          </w:p>
        </w:tc>
      </w:tr>
      <w:tr w:rsidR="00327295" w:rsidTr="007561D1">
        <w:tblPrEx>
          <w:tblCellMar>
            <w:top w:w="0" w:type="dxa"/>
            <w:bottom w:w="0" w:type="dxa"/>
          </w:tblCellMar>
        </w:tblPrEx>
        <w:trPr>
          <w:cantSplit/>
        </w:trPr>
        <w:tc>
          <w:tcPr>
            <w:tcW w:w="8903" w:type="dxa"/>
            <w:gridSpan w:val="3"/>
          </w:tcPr>
          <w:p w:rsidR="00327295" w:rsidRDefault="00327295" w:rsidP="007561D1">
            <w:pPr>
              <w:widowControl w:val="0"/>
              <w:spacing w:line="360" w:lineRule="auto"/>
              <w:ind w:left="-108"/>
              <w:jc w:val="both"/>
              <w:rPr>
                <w:sz w:val="28"/>
                <w:lang w:val="uk-UA"/>
              </w:rPr>
            </w:pPr>
            <w:r>
              <w:rPr>
                <w:sz w:val="28"/>
                <w:lang w:val="uk-UA"/>
              </w:rPr>
              <w:t>СПИСОК ВИКОРИСТАНИХ ДЖЕРЕЛ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324</w:t>
            </w:r>
          </w:p>
        </w:tc>
      </w:tr>
      <w:tr w:rsidR="00327295" w:rsidTr="007561D1">
        <w:tblPrEx>
          <w:tblCellMar>
            <w:top w:w="0" w:type="dxa"/>
            <w:bottom w:w="0" w:type="dxa"/>
          </w:tblCellMar>
        </w:tblPrEx>
        <w:trPr>
          <w:cantSplit/>
        </w:trPr>
        <w:tc>
          <w:tcPr>
            <w:tcW w:w="8903" w:type="dxa"/>
            <w:gridSpan w:val="3"/>
          </w:tcPr>
          <w:p w:rsidR="00327295" w:rsidRDefault="00327295" w:rsidP="007561D1">
            <w:pPr>
              <w:widowControl w:val="0"/>
              <w:spacing w:line="360" w:lineRule="auto"/>
              <w:ind w:left="-108"/>
              <w:jc w:val="both"/>
              <w:rPr>
                <w:sz w:val="28"/>
                <w:lang w:val="uk-UA"/>
              </w:rPr>
            </w:pPr>
            <w:r>
              <w:rPr>
                <w:sz w:val="28"/>
                <w:lang w:val="uk-UA"/>
              </w:rPr>
              <w:t>ДОДАТКИ .........................................................................................................</w:t>
            </w:r>
          </w:p>
        </w:tc>
        <w:tc>
          <w:tcPr>
            <w:tcW w:w="566" w:type="dxa"/>
          </w:tcPr>
          <w:p w:rsidR="00327295" w:rsidRDefault="00327295" w:rsidP="007561D1">
            <w:pPr>
              <w:widowControl w:val="0"/>
              <w:spacing w:line="360" w:lineRule="auto"/>
              <w:ind w:left="-108" w:right="-81"/>
              <w:jc w:val="right"/>
              <w:rPr>
                <w:sz w:val="28"/>
                <w:lang w:val="uk-UA"/>
              </w:rPr>
            </w:pPr>
            <w:r>
              <w:rPr>
                <w:sz w:val="28"/>
                <w:lang w:val="uk-UA"/>
              </w:rPr>
              <w:t>371</w:t>
            </w:r>
          </w:p>
        </w:tc>
      </w:tr>
    </w:tbl>
    <w:p w:rsidR="00327295" w:rsidRDefault="00327295" w:rsidP="00327295">
      <w:pPr>
        <w:pStyle w:val="afffffff8"/>
        <w:widowControl w:val="0"/>
        <w:spacing w:line="360" w:lineRule="auto"/>
        <w:ind w:right="-365"/>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327295" w:rsidRDefault="00327295" w:rsidP="00327295">
      <w:pPr>
        <w:pStyle w:val="afffffff8"/>
        <w:widowControl w:val="0"/>
        <w:spacing w:line="360" w:lineRule="auto"/>
        <w:ind w:left="720" w:right="-185"/>
      </w:pPr>
    </w:p>
    <w:p w:rsidR="00327295" w:rsidRDefault="00327295" w:rsidP="00327295">
      <w:pPr>
        <w:pStyle w:val="afffffff5"/>
        <w:widowControl w:val="0"/>
        <w:ind w:hanging="28"/>
        <w:rPr>
          <w:lang w:val="uk-UA"/>
        </w:rPr>
      </w:pPr>
      <w:r>
        <w:rPr>
          <w:lang w:val="uk-UA"/>
        </w:rPr>
        <w:t>ВСТУП</w:t>
      </w:r>
    </w:p>
    <w:p w:rsidR="00327295" w:rsidRDefault="00327295" w:rsidP="00327295">
      <w:pPr>
        <w:pStyle w:val="afffffff5"/>
        <w:widowControl w:val="0"/>
        <w:ind w:hanging="28"/>
        <w:rPr>
          <w:lang w:val="uk-UA"/>
        </w:rPr>
      </w:pPr>
    </w:p>
    <w:p w:rsidR="00327295" w:rsidRDefault="00327295" w:rsidP="00327295">
      <w:pPr>
        <w:pStyle w:val="afffffff8"/>
        <w:widowControl w:val="0"/>
        <w:rPr>
          <w:lang w:val="uk-UA"/>
        </w:rPr>
      </w:pPr>
      <w:r>
        <w:rPr>
          <w:b/>
          <w:bCs/>
          <w:lang w:val="uk-UA"/>
        </w:rPr>
        <w:t xml:space="preserve">Актуальність теми. </w:t>
      </w:r>
      <w:r>
        <w:rPr>
          <w:lang w:val="uk-UA"/>
        </w:rPr>
        <w:t>Формування ринкової економіки пред'являє нові сучасні вимоги до організації підвищення ефективності створення і виробництва лікарських засобів і виробів медичного призначення (ЛЗ і ВМП).</w:t>
      </w:r>
    </w:p>
    <w:p w:rsidR="00327295" w:rsidRDefault="00327295" w:rsidP="00327295">
      <w:pPr>
        <w:pStyle w:val="afffffff8"/>
        <w:widowControl w:val="0"/>
        <w:rPr>
          <w:lang w:val="uk-UA"/>
        </w:rPr>
      </w:pPr>
      <w:r>
        <w:rPr>
          <w:lang w:val="uk-UA"/>
        </w:rPr>
        <w:t>Висока наукоємність здійснюваних науково-дослідних робіт (НДР) зі створення ЛЗ</w:t>
      </w:r>
      <w:r>
        <w:rPr>
          <w:spacing w:val="-2"/>
          <w:lang w:val="uk-UA"/>
        </w:rPr>
        <w:t>, а також перехід  виробників до вимог належної виробничої практики (</w:t>
      </w:r>
      <w:r>
        <w:rPr>
          <w:spacing w:val="-2"/>
          <w:lang w:val="en-US"/>
        </w:rPr>
        <w:t>GMP</w:t>
      </w:r>
      <w:r>
        <w:rPr>
          <w:spacing w:val="-2"/>
          <w:lang w:val="uk-UA"/>
        </w:rPr>
        <w:t xml:space="preserve">) </w:t>
      </w:r>
      <w:r>
        <w:rPr>
          <w:lang w:val="uk-UA"/>
        </w:rPr>
        <w:t>викликають необхідність значних капітальних вкладень в фармацевтичну промисловість.</w:t>
      </w:r>
    </w:p>
    <w:p w:rsidR="00327295" w:rsidRDefault="00327295" w:rsidP="00327295">
      <w:pPr>
        <w:pStyle w:val="afffffff8"/>
        <w:widowControl w:val="0"/>
        <w:rPr>
          <w:lang w:val="uk-UA"/>
        </w:rPr>
      </w:pPr>
      <w:r>
        <w:rPr>
          <w:lang w:val="uk-UA"/>
        </w:rPr>
        <w:t xml:space="preserve">В наш час основоположним принципом української державної політики щодо розвитку фармацевтичного сектору є доступність ЛЗ для населення. Споживачі повинні мати можливість використання основних ЛЗ за доступними цінами. В той же час виробники і постачальники ліків функціонують у ринковому середовищі і не повинні зазнавати збитки від того, що споживачами їх продукції є населення та заклади охорони здоров'я з низьким рівнем платоспроможності. </w:t>
      </w:r>
    </w:p>
    <w:p w:rsidR="00327295" w:rsidRDefault="00327295" w:rsidP="00327295">
      <w:pPr>
        <w:pStyle w:val="afffffff8"/>
        <w:widowControl w:val="0"/>
        <w:rPr>
          <w:lang w:val="uk-UA"/>
        </w:rPr>
      </w:pPr>
      <w:r>
        <w:rPr>
          <w:lang w:val="uk-UA"/>
        </w:rPr>
        <w:t>Все вище викладене викликає необхідність пошуку такого рішення окреслених задач, яке створить умови для підвищення ефективності науково-виробничого потенціалу фармацевтичної промисловості і водночас забезпечить доступність основних ЛЗ для населення.</w:t>
      </w:r>
    </w:p>
    <w:p w:rsidR="00327295" w:rsidRDefault="00327295" w:rsidP="00327295">
      <w:pPr>
        <w:pStyle w:val="afffffff8"/>
        <w:widowControl w:val="0"/>
        <w:rPr>
          <w:lang w:val="uk-UA"/>
        </w:rPr>
      </w:pPr>
      <w:r>
        <w:rPr>
          <w:lang w:val="uk-UA"/>
        </w:rPr>
        <w:t xml:space="preserve">Проблемі удосконалення організації виробничих та інноваційних процесів у фармацевтичній промисловості, питанням покращення забезпечення населення ЛЗ і удосконалення державного регулювання цін на них присвячені дослідження професорів </w:t>
      </w:r>
      <w:r>
        <w:rPr>
          <w:spacing w:val="-2"/>
          <w:lang w:val="uk-UA"/>
        </w:rPr>
        <w:t xml:space="preserve">Т.М. Розсохи, З.М. Мнушко, А.В. Кабачної, </w:t>
      </w:r>
      <w:r>
        <w:rPr>
          <w:lang w:val="uk-UA"/>
        </w:rPr>
        <w:t xml:space="preserve">В.П. Георгієвського, Т.А. Грошового, </w:t>
      </w:r>
      <w:r>
        <w:rPr>
          <w:spacing w:val="-2"/>
          <w:lang w:val="uk-UA"/>
        </w:rPr>
        <w:t xml:space="preserve">А.С. Немченко, Б.Л. Парновського, </w:t>
      </w:r>
      <w:r>
        <w:rPr>
          <w:lang w:val="uk-UA"/>
        </w:rPr>
        <w:t xml:space="preserve">С.І. Діхтярьова, </w:t>
      </w:r>
      <w:r>
        <w:rPr>
          <w:spacing w:val="-2"/>
          <w:lang w:val="uk-UA"/>
        </w:rPr>
        <w:t>В.М. Толочко, О.М. Заліської, О.В. Посилкіної та ін.</w:t>
      </w:r>
      <w:r>
        <w:rPr>
          <w:lang w:val="uk-UA"/>
        </w:rPr>
        <w:t xml:space="preserve"> Проте комплексного дослідження щодо підвищення ефективності науково-виробничої діяльності фармацевтичної промисловості на основі гармонізації ринкових механізмів з механізмами соціального захисту населення проведено не було.</w:t>
      </w:r>
    </w:p>
    <w:p w:rsidR="00327295" w:rsidRDefault="00327295" w:rsidP="00327295">
      <w:pPr>
        <w:pStyle w:val="afffffff8"/>
        <w:widowControl w:val="0"/>
        <w:rPr>
          <w:lang w:val="uk-UA"/>
        </w:rPr>
      </w:pPr>
      <w:r>
        <w:rPr>
          <w:lang w:val="uk-UA"/>
        </w:rPr>
        <w:t xml:space="preserve">Концепцією розвитку охорони здоров'я населення України та Державною </w:t>
      </w:r>
      <w:r>
        <w:rPr>
          <w:lang w:val="uk-UA"/>
        </w:rPr>
        <w:lastRenderedPageBreak/>
        <w:t>програмою забезпечення населення лікарськими засобами на 2004</w:t>
      </w:r>
      <w:r>
        <w:rPr>
          <w:lang w:val="uk-UA"/>
        </w:rPr>
        <w:noBreakHyphen/>
        <w:t xml:space="preserve">2010 роки  визначено одним із пріоритетних напрямів реалізації державної політики у сфері охорони здоров'я забезпечення доступності для населення ЛЗ і ВМП і стимулювання розвитку їх виробництва в Україні. </w:t>
      </w:r>
    </w:p>
    <w:p w:rsidR="00327295" w:rsidRDefault="00327295" w:rsidP="00327295">
      <w:pPr>
        <w:pStyle w:val="afffffff8"/>
        <w:widowControl w:val="0"/>
        <w:rPr>
          <w:lang w:val="uk-UA"/>
        </w:rPr>
      </w:pPr>
      <w:r>
        <w:rPr>
          <w:lang w:val="uk-UA"/>
        </w:rPr>
        <w:t>Все вище викладене визначає актуальність обраної теми дисертаційного дослідження, його мету і завдання.</w:t>
      </w:r>
    </w:p>
    <w:p w:rsidR="00327295" w:rsidRDefault="00327295" w:rsidP="00327295">
      <w:pPr>
        <w:pStyle w:val="afffffff8"/>
        <w:widowControl w:val="0"/>
        <w:rPr>
          <w:lang w:val="uk-UA"/>
        </w:rPr>
      </w:pPr>
      <w:r>
        <w:rPr>
          <w:b/>
          <w:bCs/>
          <w:lang w:val="uk-UA"/>
        </w:rPr>
        <w:t>Зв’язок роботи з науковими програмами, темами.</w:t>
      </w:r>
      <w:r>
        <w:rPr>
          <w:lang w:val="uk-UA"/>
        </w:rPr>
        <w:t xml:space="preserve"> Дисертаційна робота виконана згідно з планом науково-дослідних робіт Державного підприємства "Державний науковий центр лікарських засобів" за темами: "Проведення НДР по виконанню завдання Комплексної програми розвитку медичної промисловості України на 1997</w:t>
      </w:r>
      <w:r>
        <w:rPr>
          <w:lang w:val="uk-UA"/>
        </w:rPr>
        <w:noBreakHyphen/>
        <w:t>2003 р.р. з розроблення нормативних документів, галузевих інструкцій з питань економіки, маркетингу та нових форм господарювання, розробка методичного підходу з удосконалення системи ціноутворення на лікарські засоби та вироби медичного призначення в Україні згідно Постанови Кабінету Міністрів від 18.12.1996 р. № 1538", "Розробка методологічних підходів до підвищення ефективності наукової та виробничої діяльності фармацевтичної галузі", "Проведення маркетингових досліджень фармацевтичного ринку для формування програм створення і організації виробництва лікарських засобів на українських підприємствах" (№ держ. реєстрації 0103</w:t>
      </w:r>
      <w:r>
        <w:rPr>
          <w:lang w:val="en-US"/>
        </w:rPr>
        <w:t>U</w:t>
      </w:r>
      <w:r>
        <w:rPr>
          <w:lang w:val="uk-UA"/>
        </w:rPr>
        <w:t>008803, 0103</w:t>
      </w:r>
      <w:r>
        <w:rPr>
          <w:lang w:val="en-US"/>
        </w:rPr>
        <w:t>U</w:t>
      </w:r>
      <w:r>
        <w:rPr>
          <w:lang w:val="uk-UA"/>
        </w:rPr>
        <w:t>008806, 0104</w:t>
      </w:r>
      <w:r>
        <w:rPr>
          <w:lang w:val="en-US"/>
        </w:rPr>
        <w:t>U</w:t>
      </w:r>
      <w:r>
        <w:rPr>
          <w:lang w:val="uk-UA"/>
        </w:rPr>
        <w:t>003701, 0104</w:t>
      </w:r>
      <w:r>
        <w:rPr>
          <w:lang w:val="en-US"/>
        </w:rPr>
        <w:t>U</w:t>
      </w:r>
      <w:r>
        <w:rPr>
          <w:lang w:val="uk-UA"/>
        </w:rPr>
        <w:t>003702).</w:t>
      </w:r>
    </w:p>
    <w:p w:rsidR="00327295" w:rsidRDefault="00327295" w:rsidP="00327295">
      <w:pPr>
        <w:pStyle w:val="afffffff8"/>
        <w:widowControl w:val="0"/>
        <w:rPr>
          <w:lang w:val="uk-UA"/>
        </w:rPr>
      </w:pPr>
      <w:r>
        <w:rPr>
          <w:b/>
          <w:bCs/>
          <w:lang w:val="uk-UA"/>
        </w:rPr>
        <w:t>Мета і задачі дослідження.</w:t>
      </w:r>
      <w:r>
        <w:rPr>
          <w:lang w:val="uk-UA"/>
        </w:rPr>
        <w:t xml:space="preserve"> Метою дисертаційної роботи є теоретичне обґрунтування і розробка методологічних засад підвищення ефективності розвитку науково-виробничого потенціалу фармацевтичної промисловості на основі гармонізації ринкових механізмів з механізмами соціального захисту населення. Для реалізації поставленої мети необхідно було вирішити наступні задачі:</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проаналізувати сучасний стан фармацевтичної промисловості та системи ціноутворення на ЛЗ в Україні, дослідити основні тенденції і підходи до формування цін у світі і визначити перспективи розвитку вітчизняного виробництва;</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розробити концептуальні основи формування системи ціноутворення на ЛЗ і ВМП в Україні;</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розробити методологічні підходи до проведення моніторингу ефективності функціонування і регулювання системи ціноутворення на ЛЗ і ВМП;</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обґрунтувати методологічні, науково-практичні підходи до ціноутворення й оцінки конкурентноздатності ЛЗ з урахуванням впливу споживчої вартості і фармакоекономічних принципів;</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lastRenderedPageBreak/>
        <w:t>розробити організаційно-методичне забезпечення системи реєстрації і проведення експертизи цін на ЛЗ і ВМП в Україні;</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обґрунтувати маркетингові підходи до розробки інноваційних програм створення й організації виробництва перспективних ЛЗ і визначити організаційні засади маркетингової служби в науково-дослідній організації по створенню лікарських засобів;</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обґрунтувати й розробити на основі комплексних маркетингових досліджень інноваційні програми створення й організації виробництва конкурентноздатних ЛЗ;</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обґрунтувати методологічні і науково-практичні підходи до визначення вартості науково-технічної продукції (НТП) у фармацевтичній промисловості;</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розробити наукові підходи до реалізації і фінансування інноваційних програм підприємства зі створення й організації виробництва ЛЗ на основі принципу реінвестування.</w:t>
      </w:r>
    </w:p>
    <w:p w:rsidR="00327295" w:rsidRDefault="00327295" w:rsidP="00327295">
      <w:pPr>
        <w:pStyle w:val="afffffff8"/>
        <w:widowControl w:val="0"/>
        <w:rPr>
          <w:lang w:val="uk-UA"/>
        </w:rPr>
      </w:pPr>
      <w:r>
        <w:rPr>
          <w:i/>
          <w:iCs/>
          <w:lang w:val="uk-UA"/>
        </w:rPr>
        <w:t>Об'єкт дослідження</w:t>
      </w:r>
      <w:r>
        <w:rPr>
          <w:lang w:val="uk-UA"/>
        </w:rPr>
        <w:t xml:space="preserve"> – наукова і виробнича діяльність підприємств фармацевтичної промисловості; фармацевтичний ринок ЛЗ і ВМП; система ціноутворення на ЛЗ і ВМП;  НТП і об'єкти інтелектуальної власності (ОІВ).</w:t>
      </w:r>
    </w:p>
    <w:p w:rsidR="00327295" w:rsidRDefault="00327295" w:rsidP="00327295">
      <w:pPr>
        <w:pStyle w:val="afffffff8"/>
        <w:widowControl w:val="0"/>
        <w:rPr>
          <w:lang w:val="uk-UA"/>
        </w:rPr>
      </w:pPr>
      <w:r>
        <w:rPr>
          <w:i/>
          <w:iCs/>
          <w:spacing w:val="-8"/>
          <w:lang w:val="uk-UA"/>
        </w:rPr>
        <w:t>Предмет дослідження</w:t>
      </w:r>
      <w:r>
        <w:rPr>
          <w:spacing w:val="-8"/>
          <w:lang w:val="uk-UA"/>
        </w:rPr>
        <w:t xml:space="preserve"> – механізми підвищення ефективності фармацевтичного </w:t>
      </w:r>
      <w:r>
        <w:rPr>
          <w:lang w:val="uk-UA"/>
        </w:rPr>
        <w:t>виробництва в ринкових умовах; світові тенденції створення нових ЛЗ і розвитку</w:t>
      </w:r>
      <w:r>
        <w:rPr>
          <w:spacing w:val="-4"/>
          <w:lang w:val="uk-UA"/>
        </w:rPr>
        <w:t xml:space="preserve"> </w:t>
      </w:r>
      <w:r>
        <w:rPr>
          <w:lang w:val="uk-UA"/>
        </w:rPr>
        <w:t>фармацевтичного ринку; інноваційні програми створення ЛЗ; соціально й економічно</w:t>
      </w:r>
      <w:r>
        <w:rPr>
          <w:spacing w:val="-2"/>
          <w:lang w:val="uk-UA"/>
        </w:rPr>
        <w:t xml:space="preserve"> ефективні підходи до формування системи ціноутворення на ЛЗ і ВМП, споживча </w:t>
      </w:r>
      <w:r>
        <w:rPr>
          <w:lang w:val="uk-UA"/>
        </w:rPr>
        <w:t>вартість і фармакоекономічні аспекти споживання ЛЗ; вартість НТП, у т.ч. ОІВ,</w:t>
      </w:r>
      <w:r>
        <w:rPr>
          <w:spacing w:val="-2"/>
          <w:lang w:val="uk-UA"/>
        </w:rPr>
        <w:t xml:space="preserve"> </w:t>
      </w:r>
      <w:r>
        <w:rPr>
          <w:lang w:val="uk-UA"/>
        </w:rPr>
        <w:t>фармацевтичної промисловості; підходи до ціноутворення і фінансування НТП.</w:t>
      </w:r>
    </w:p>
    <w:p w:rsidR="00327295" w:rsidRDefault="00327295" w:rsidP="00327295">
      <w:pPr>
        <w:pStyle w:val="afffffff8"/>
        <w:widowControl w:val="0"/>
        <w:rPr>
          <w:lang w:val="uk-UA"/>
        </w:rPr>
      </w:pPr>
      <w:r>
        <w:rPr>
          <w:i/>
          <w:iCs/>
          <w:lang w:val="uk-UA"/>
        </w:rPr>
        <w:t>Методи дослідження.</w:t>
      </w:r>
      <w:r>
        <w:rPr>
          <w:lang w:val="uk-UA"/>
        </w:rPr>
        <w:t xml:space="preserve"> Методологію системного аналізу використовували в процесі обґрунтування сутності, визначення основних елементів і побудови організаційно-функціональної моделі системи ціноутворення на ЛЗ і ВМП, визначення основних задач системи ціноутворення, побудови концептуальної і системної моделей проведення моніторингу ефективності функціонування і регулювання системи ціноутворення на ЛЗ і ВМП, ієрархічної моделі прийняття багатокритеріального рішення оцінки ефективності функціонування системи ціноутворення.</w:t>
      </w:r>
      <w:r>
        <w:rPr>
          <w:spacing w:val="-2"/>
          <w:lang w:val="uk-UA"/>
        </w:rPr>
        <w:t xml:space="preserve"> </w:t>
      </w:r>
      <w:r>
        <w:rPr>
          <w:lang w:val="uk-UA"/>
        </w:rPr>
        <w:t xml:space="preserve">Пошук рішення, що забезпечує гармонізацію цілей споживачів і виробників ЛЗ і ВМП, здійснювали в області компромісів на основі множини Паретто. Використані історичний, </w:t>
      </w:r>
      <w:r>
        <w:rPr>
          <w:spacing w:val="-8"/>
          <w:lang w:val="uk-UA"/>
        </w:rPr>
        <w:t xml:space="preserve">документальний, логічний аналіз, економіко-статистичні методи, кваліметричні методи, методи експертних оцінок, параметричні методи і принципи </w:t>
      </w:r>
      <w:r>
        <w:rPr>
          <w:spacing w:val="-8"/>
          <w:lang w:val="uk-UA"/>
        </w:rPr>
        <w:lastRenderedPageBreak/>
        <w:t xml:space="preserve">фармакоекономічного аналізу, методи маркетингових і патентно-ліцензійних досліджень, принципи бенчмаркінга, соціометричні методи, </w:t>
      </w:r>
      <w:r>
        <w:rPr>
          <w:lang w:val="uk-UA"/>
        </w:rPr>
        <w:t>метод оптимізації, заснований на послідовному аналізі варіантів. Доходний підхід і методи врахування ризиків використані для визначення вартості НТП.</w:t>
      </w:r>
    </w:p>
    <w:p w:rsidR="00327295" w:rsidRDefault="00327295" w:rsidP="00327295">
      <w:pPr>
        <w:pStyle w:val="afffffff8"/>
        <w:widowControl w:val="0"/>
        <w:rPr>
          <w:lang w:val="uk-UA"/>
        </w:rPr>
      </w:pPr>
      <w:r>
        <w:rPr>
          <w:lang w:val="uk-UA"/>
        </w:rPr>
        <w:t xml:space="preserve">Розрахунки здійснювали на персональному комп'ютері з використанням програмного пакета </w:t>
      </w:r>
      <w:r>
        <w:rPr>
          <w:lang w:val="en-US"/>
        </w:rPr>
        <w:t>Microsoft</w:t>
      </w:r>
      <w:r>
        <w:t xml:space="preserve"> </w:t>
      </w:r>
      <w:r>
        <w:rPr>
          <w:lang w:val="en-US"/>
        </w:rPr>
        <w:t>Excel</w:t>
      </w:r>
      <w:r>
        <w:rPr>
          <w:lang w:val="uk-UA"/>
        </w:rPr>
        <w:t xml:space="preserve"> 2000. Для розрахунку показника споживчої вартості ЛЗ використовували розроблену нами функцію користувача  у вигляді процедури </w:t>
      </w:r>
      <w:r>
        <w:rPr>
          <w:lang w:val="en-US"/>
        </w:rPr>
        <w:t>Visual</w:t>
      </w:r>
      <w:r>
        <w:rPr>
          <w:lang w:val="uk-UA"/>
        </w:rPr>
        <w:t xml:space="preserve"> </w:t>
      </w:r>
      <w:r>
        <w:rPr>
          <w:lang w:val="en-US"/>
        </w:rPr>
        <w:t>Basic</w:t>
      </w:r>
      <w:r>
        <w:rPr>
          <w:lang w:val="uk-UA"/>
        </w:rPr>
        <w:t>.</w:t>
      </w:r>
    </w:p>
    <w:p w:rsidR="00327295" w:rsidRDefault="00327295" w:rsidP="00327295">
      <w:pPr>
        <w:pStyle w:val="afffffff8"/>
        <w:widowControl w:val="0"/>
        <w:rPr>
          <w:lang w:val="uk-UA"/>
        </w:rPr>
      </w:pPr>
      <w:r>
        <w:rPr>
          <w:lang w:val="uk-UA"/>
        </w:rPr>
        <w:t>Методологічну основу дослідження склала сучасна законодавча і нормативна база щодо державної політики забезпечення доступності ЛЗ і ВМП, стимулювання розвитку їх виробництва в Україні, політики цін і ціноутворення, а також матеріали і документи міжнародних організацій та іноземних експертів щодо проведення національної політики гармонізації соціальних і ринкових механізмів в фармацевтичному секторі, політики по вартості ЛЗ, а також особисті результати проведених досліджень.</w:t>
      </w:r>
    </w:p>
    <w:p w:rsidR="00327295" w:rsidRDefault="00327295" w:rsidP="00327295">
      <w:pPr>
        <w:pStyle w:val="afffffff8"/>
        <w:widowControl w:val="0"/>
        <w:rPr>
          <w:lang w:val="uk-UA"/>
        </w:rPr>
      </w:pPr>
      <w:r>
        <w:rPr>
          <w:b/>
          <w:bCs/>
          <w:lang w:val="uk-UA"/>
        </w:rPr>
        <w:t xml:space="preserve">Наукова новизна отриманих результатів. </w:t>
      </w:r>
      <w:r>
        <w:rPr>
          <w:lang w:val="uk-UA"/>
        </w:rPr>
        <w:t xml:space="preserve">Вперше запропоновані теоретичні і методичні підходи до підвищення ефективності розвитку науково-виробничого потенціалу фармацевтичної промисловості на основі гармонізації ринкових механізмів з механізмами соціального захисту населення. </w:t>
      </w:r>
    </w:p>
    <w:p w:rsidR="00327295" w:rsidRDefault="00327295" w:rsidP="00327295">
      <w:pPr>
        <w:pStyle w:val="afffffff8"/>
        <w:widowControl w:val="0"/>
        <w:rPr>
          <w:spacing w:val="-8"/>
          <w:lang w:val="uk-UA"/>
        </w:rPr>
      </w:pPr>
      <w:r>
        <w:rPr>
          <w:spacing w:val="-8"/>
          <w:lang w:val="uk-UA"/>
        </w:rPr>
        <w:t xml:space="preserve">Вперше в Україні науково обґрунтована Концепція формування системи ціноутворення на ЛЗ і ВМП, заснована на використанні регульованих і вільно призначуваних цін. Сформульовано основну мету системи ціноутворення на ЛЗ і ВМП. </w:t>
      </w:r>
    </w:p>
    <w:p w:rsidR="00327295" w:rsidRDefault="00327295" w:rsidP="00327295">
      <w:pPr>
        <w:pStyle w:val="afffffff8"/>
        <w:widowControl w:val="0"/>
        <w:rPr>
          <w:lang w:val="uk-UA"/>
        </w:rPr>
      </w:pPr>
      <w:r>
        <w:rPr>
          <w:lang w:val="uk-UA"/>
        </w:rPr>
        <w:t xml:space="preserve">На підставі використання методології системного аналізу вперше розроблена Концептуальна організаційно-функціональна модель системи ціноутворення на ЛЗ і ВМП, визначена ієрархічна структура підсистем, що входять до неї, і основні задачі, від рішення яких залежить ефективність її функціонування. </w:t>
      </w:r>
    </w:p>
    <w:p w:rsidR="00327295" w:rsidRDefault="00327295" w:rsidP="00327295">
      <w:pPr>
        <w:pStyle w:val="afffffff8"/>
        <w:widowControl w:val="0"/>
        <w:rPr>
          <w:spacing w:val="-4"/>
          <w:lang w:val="uk-UA"/>
        </w:rPr>
      </w:pPr>
      <w:r>
        <w:rPr>
          <w:spacing w:val="-4"/>
          <w:lang w:val="uk-UA"/>
        </w:rPr>
        <w:t xml:space="preserve">Вперше розроблена методологія проведення моніторингу ефективності функціонування і регулювання системи ціноутворення на </w:t>
      </w:r>
      <w:r>
        <w:rPr>
          <w:lang w:val="uk-UA"/>
        </w:rPr>
        <w:t>ЛЗ і ВМП</w:t>
      </w:r>
      <w:r>
        <w:rPr>
          <w:spacing w:val="-4"/>
          <w:lang w:val="uk-UA"/>
        </w:rPr>
        <w:t xml:space="preserve">. Розроблено ієрархічну модель прийняття багатокритеріального рішення оцінки ефективності функціонування системи ціноутворення з позицій гармонізації цілей споживачів і виробників </w:t>
      </w:r>
      <w:r>
        <w:rPr>
          <w:lang w:val="uk-UA"/>
        </w:rPr>
        <w:t>ЛЗ і ВМП</w:t>
      </w:r>
      <w:r>
        <w:rPr>
          <w:spacing w:val="-4"/>
          <w:lang w:val="uk-UA"/>
        </w:rPr>
        <w:t>.</w:t>
      </w:r>
    </w:p>
    <w:p w:rsidR="00327295" w:rsidRDefault="00327295" w:rsidP="00327295">
      <w:pPr>
        <w:pStyle w:val="afffffff8"/>
        <w:widowControl w:val="0"/>
        <w:rPr>
          <w:lang w:val="uk-UA"/>
        </w:rPr>
      </w:pPr>
      <w:r>
        <w:rPr>
          <w:spacing w:val="-8"/>
          <w:lang w:val="uk-UA"/>
        </w:rPr>
        <w:t xml:space="preserve">Обґрунтовані методологічні і науково-практичні підходи до ціноутворення </w:t>
      </w:r>
      <w:r>
        <w:rPr>
          <w:lang w:val="uk-UA"/>
        </w:rPr>
        <w:t xml:space="preserve">на ЛЗ з урахуванням впливу споживчої вартості і фармакоекономічних принципів. </w:t>
      </w:r>
    </w:p>
    <w:p w:rsidR="00327295" w:rsidRDefault="00327295" w:rsidP="00327295">
      <w:pPr>
        <w:pStyle w:val="afffffff8"/>
        <w:widowControl w:val="0"/>
        <w:rPr>
          <w:lang w:val="uk-UA"/>
        </w:rPr>
      </w:pPr>
      <w:r>
        <w:rPr>
          <w:lang w:val="uk-UA"/>
        </w:rPr>
        <w:t xml:space="preserve">Розвинуті теоретичні і методичні основи оцінки конкурентноздатності ЛЗ з урахуванням впливу споживчої вартості і фармакоекономічних підходів. </w:t>
      </w:r>
    </w:p>
    <w:p w:rsidR="00327295" w:rsidRDefault="00327295" w:rsidP="00327295">
      <w:pPr>
        <w:pStyle w:val="afffffff8"/>
        <w:widowControl w:val="0"/>
        <w:rPr>
          <w:lang w:val="uk-UA"/>
        </w:rPr>
      </w:pPr>
      <w:r>
        <w:rPr>
          <w:lang w:val="uk-UA"/>
        </w:rPr>
        <w:t xml:space="preserve">Визначено основні підходи до проведення державної реєстрації цін на ЛЗ і ВМП в Україні, побудовані на принципах наукової обґрунтованості і гласності. Запропоновані і розроблені: організаційно-методичне забезпечення системи реєстрації цін, основні вимоги і механізм її проведення; структура органів і служби державної реєстрації цін; основні методичні </w:t>
      </w:r>
      <w:r>
        <w:rPr>
          <w:lang w:val="uk-UA"/>
        </w:rPr>
        <w:lastRenderedPageBreak/>
        <w:t>підходи до проведення експертизи цін з урахуванням сучасних умов і умов дії системи медичного страхування (СМС); методичні підходи до розрахунку тарифів вартості проведення реєстрації цін.</w:t>
      </w:r>
    </w:p>
    <w:p w:rsidR="00327295" w:rsidRDefault="00327295" w:rsidP="00327295">
      <w:pPr>
        <w:pStyle w:val="afffffff8"/>
        <w:widowControl w:val="0"/>
        <w:rPr>
          <w:lang w:val="uk-UA"/>
        </w:rPr>
      </w:pPr>
      <w:r>
        <w:rPr>
          <w:lang w:val="uk-UA"/>
        </w:rPr>
        <w:t xml:space="preserve">Вперше розроблена класифікаційна система для визначення категорії ЛЗ в залежності від ступеня інновації і терапевтичної ефективності. Обґрунтовано доцільність її використання для визначення категорії ЛЗ і препаратів порівняння при проведенні експертизи цін в умовах їхньої реєстрації, встановленні ціни й оцінки конкурентноздатності ЛЗ з урахуванням впливу споживчої вартості, визначенні рівня роялті в договорі на НТП. </w:t>
      </w:r>
    </w:p>
    <w:p w:rsidR="00327295" w:rsidRDefault="00327295" w:rsidP="00327295">
      <w:pPr>
        <w:pStyle w:val="afffffff8"/>
        <w:widowControl w:val="0"/>
        <w:rPr>
          <w:lang w:val="uk-UA"/>
        </w:rPr>
      </w:pPr>
      <w:r>
        <w:rPr>
          <w:lang w:val="uk-UA"/>
        </w:rPr>
        <w:t>Наукова новизна одержаних результатів захищена свідоцтвом України про авторське право на наукову розробку № 7908 від 08.07.2003 р. "Методичні основи концепції ціноутворення та системи реєстрації цін на лікарські засоби і вироби медичного призначення в Україні".</w:t>
      </w:r>
    </w:p>
    <w:p w:rsidR="00327295" w:rsidRDefault="00327295" w:rsidP="00327295">
      <w:pPr>
        <w:pStyle w:val="afffffff8"/>
        <w:widowControl w:val="0"/>
        <w:rPr>
          <w:lang w:val="uk-UA"/>
        </w:rPr>
      </w:pPr>
      <w:r>
        <w:rPr>
          <w:lang w:val="uk-UA"/>
        </w:rPr>
        <w:t xml:space="preserve">Розроблено методичні підходи та науково й економічно обґрунтовані інноваційні програми створення ЛЗ, у т.ч. відповідно до основних пріоритетних напрямків інноваційної діяльності в Україні. Розроблено організаційні засади маркетингової служби в науково-дослідній організації зі створення ЛЗ. </w:t>
      </w:r>
    </w:p>
    <w:p w:rsidR="00327295" w:rsidRDefault="00327295" w:rsidP="00327295">
      <w:pPr>
        <w:pStyle w:val="afffffff8"/>
        <w:widowControl w:val="0"/>
        <w:rPr>
          <w:lang w:val="uk-UA"/>
        </w:rPr>
      </w:pPr>
      <w:r>
        <w:rPr>
          <w:lang w:val="uk-UA"/>
        </w:rPr>
        <w:t>Вперше обґрунтовані методологічні і науково-практичні підходи до оцінки вартості НТП, у т.ч. ОІВ, у фармацевтичній промисловості, які дозволяють при формуванні ціни врахувати витрати на створення й економічні вигоди від виробництва ЛЗ. Розроблена модель формування компромісної ціни на НТП.</w:t>
      </w:r>
    </w:p>
    <w:p w:rsidR="00327295" w:rsidRDefault="00327295" w:rsidP="00327295">
      <w:pPr>
        <w:pStyle w:val="afffffff8"/>
        <w:widowControl w:val="0"/>
        <w:rPr>
          <w:lang w:val="uk-UA"/>
        </w:rPr>
      </w:pPr>
      <w:r>
        <w:rPr>
          <w:lang w:val="uk-UA"/>
        </w:rPr>
        <w:t>Вперше запропонований підхід до фінансування інноваційних програм виробника зі створення й організації виробництва ЛЗ на основі рішення оптимізаційної задачі за схемою послідовного аналізу варіантів.</w:t>
      </w:r>
    </w:p>
    <w:p w:rsidR="00327295" w:rsidRDefault="00327295" w:rsidP="00327295">
      <w:pPr>
        <w:pStyle w:val="afffffff8"/>
        <w:widowControl w:val="0"/>
        <w:rPr>
          <w:lang w:val="uk-UA"/>
        </w:rPr>
      </w:pPr>
      <w:r>
        <w:rPr>
          <w:b/>
          <w:bCs/>
          <w:lang w:val="uk-UA"/>
        </w:rPr>
        <w:t>Практичне значення одержаних результатів досліджень.</w:t>
      </w:r>
      <w:r>
        <w:rPr>
          <w:lang w:val="uk-UA"/>
        </w:rPr>
        <w:t xml:space="preserve"> Запропоновані теоретичні, методичні, організаційно-економічні розробки дозволили створити реальну систему з підвищення ефективності науково-виробничої діяльності фармацевтичної промисловості в Україні. За результатами досліджень розроблені та впроваджені в роботу Державного департаменту з контролю за якістю, безпекою і виробництвом ЛЗ і ВМП МОЗ України  (нині Державної служби ЛЗ і ВМП), фармацевтичних підприємств, у навчальний процес вищих фармацевтичних закладів такі матеріали:</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"Концепція формування системи ціноутворення на лікарські засоби та вироби медичного призначення в Україні" розроблена згідно замовлення Держдепартаменту ЛЗ і ВМП МОЗ України і застосована в його практичну роботу;</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 xml:space="preserve">науковий звіт (результати досліджень щодо підходів і методів ціноутворення на ЛЗ в світі) виконано згідно замовлення </w:t>
      </w:r>
      <w:r>
        <w:rPr>
          <w:lang w:val="uk-UA"/>
        </w:rPr>
        <w:lastRenderedPageBreak/>
        <w:t>Держдепартаменту ЛЗ і ВМП МОЗ України і впроваджено в його практичну діяльність ;</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методичні рекомендації "Методика з ціноутворення на готові лікарські засоби з урахуванням їх споживчої вартості" розроблені згідно замовлення Держдепартаменту, ухвалені ПК "Фармація" МОЗ України і АМН України (протокол № 30 від 10.11.03 р.), узгоджені в МОЗ України та впроваджені в діяльність Держдепартаменту ЛЗ і ВМП МОЗ України, НВЦ "Борщагівський ХФЗ", ДП "ДЗ ДНЦЛЗ", ТОВ "ФК "Здоров'я", ЗАТ "Біолік", Національного фармацевтичного університету;</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методичні рекомендації  "Методика проведення державної реєстрації цін на лікарські засоби і вироби медичного призначення", "Методика проведення експертизи цін, що реєструються, на готові лікарські засоби і вироби медичного призначення", "Методика по ціноутворенню на готові лікарські засоби з урахуванням укрупнених показників споживчої вартості", "Методика розробки тарифів вартості проведення експертизи цін, що реєструються,  на лікарські засоби і вироби медичного призначення" розроблені згідно замовлення Держдепартаменту ЛЗ і ВМП МОЗ України і впроваджені в його практичну діяльність;</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методичні рекомендації "Методика проведення експертизи та державної реєстрації цін на основні лікарські засоби" розроблені у співавторстві з НФаУ, ухвалені ПК "Фармація" МОЗ України і АМН України (протокол № 30 від 10.11.2003 р.) та впроваджені в діяльність Держслужби ЛЗ і ВМП;</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методичні рекомендації "Проведення комплексних кон'юнктурних досліджень світового ринку лікарських засобів" ухвалені ПК "Фармація" МОЗ України і АМН України (протокол № 17 від 19.09.01 р.), узгоджені в МОЗ України і впроваджені в діяльність ДП "ДЗ ДНЦЛЗ", ХДФП "Здоров'я народу";</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lastRenderedPageBreak/>
        <w:t>методичні рекомендації "Визначення вартості науково-технічної продукції у фармацевтичній галузі", ухвалені ПК "Фармація" МОЗ України і АМН України (протокол № 32 від 17.03.2004 р.), узгоджені в МОЗ України і впроваджені в діяльність НВЦ "Борщагівський ХФЗ", ДП "ДЗ ДНЦЛЗ", ТОВ "ФК "Здоров'я", ЗАТ "Біолік", Національного фармацевтичного університету;</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науковий звіт "Проведення маркетингових досліджень і вибір номенклатури найбільш конкурентноздатних гіпотензивних засобів" (інноваційна програма організації виробництва інгібіторів ангіотензинперетворюючого ферменту) впроваджено в діяльність ДП "ДЗ ДНЦЛЗ";</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науковий звіт "Проведення маркетингових досліджень і вибір асортименту найбільш конкурентноздатних очних крапель для організації виробництва" (інноваційна програма організації виробництва протиглаукомних засобів) впроваджено в діяльність ДП "ДЗ ДНЦЛЗ";</w:t>
      </w:r>
    </w:p>
    <w:p w:rsidR="00327295" w:rsidRDefault="00327295" w:rsidP="005241BB">
      <w:pPr>
        <w:pStyle w:val="afffffff8"/>
        <w:widowControl w:val="0"/>
        <w:numPr>
          <w:ilvl w:val="0"/>
          <w:numId w:val="41"/>
        </w:numPr>
        <w:suppressAutoHyphens w:val="0"/>
        <w:spacing w:after="0" w:line="360" w:lineRule="auto"/>
        <w:jc w:val="both"/>
        <w:rPr>
          <w:lang w:val="uk-UA"/>
        </w:rPr>
      </w:pPr>
      <w:r>
        <w:rPr>
          <w:lang w:val="uk-UA"/>
        </w:rPr>
        <w:t>науковий звіт "Проведення маркетингових досліджень і вибір асортименту найбільш конкурентноздатних лікарських препаратів, що застосовуються в педіатрії, для організації виробництва" (інноваційна програма організації виробництва протитуберкульозних засобів) впроваджено в діяльність НВЦ "Борщагівський ХФЗ".</w:t>
      </w:r>
    </w:p>
    <w:p w:rsidR="00327295" w:rsidRDefault="00327295" w:rsidP="00327295">
      <w:pPr>
        <w:pStyle w:val="afffffff8"/>
        <w:widowControl w:val="0"/>
        <w:rPr>
          <w:lang w:val="uk-UA"/>
        </w:rPr>
      </w:pPr>
      <w:r>
        <w:rPr>
          <w:b/>
          <w:bCs/>
          <w:lang w:val="uk-UA"/>
        </w:rPr>
        <w:t>Особистий внесок здобувача.</w:t>
      </w:r>
      <w:r>
        <w:rPr>
          <w:lang w:val="uk-UA"/>
        </w:rPr>
        <w:t xml:space="preserve"> Дисертаційна робота являє собою самостійну завершену наукову працю. Дисертантом самостійно визначені мета дослідження, наукові напрямки її досягнення та проведення експерименту. Самостійно проведені збір інформації, обробка результатів дослідження, їх інтерпретація та узагальнення. Усі відображені в дисертації висновки та положення наукової новизни одержані автором самостійно.</w:t>
      </w:r>
    </w:p>
    <w:p w:rsidR="00327295" w:rsidRDefault="00327295" w:rsidP="00327295">
      <w:pPr>
        <w:pStyle w:val="afffffff8"/>
        <w:widowControl w:val="0"/>
        <w:rPr>
          <w:lang w:val="uk-UA"/>
        </w:rPr>
      </w:pPr>
      <w:r>
        <w:rPr>
          <w:lang w:val="uk-UA"/>
        </w:rPr>
        <w:t xml:space="preserve">На прикладі 23 виробників готових ЛЗ здійснено аналіз стану науково-виробничої діяльності фармацевтичної промисловості України. На цій основі обґрунтовано і розроблено власну програму та методологію комплексного підходу до підвищення ефективності розвитку її науково-виробничого потенціалу на основі гармонізації ринкових механізмів з механізмами соціального захисту населення. </w:t>
      </w:r>
    </w:p>
    <w:p w:rsidR="00327295" w:rsidRDefault="00327295" w:rsidP="00327295">
      <w:pPr>
        <w:pStyle w:val="afffffff8"/>
        <w:widowControl w:val="0"/>
        <w:rPr>
          <w:lang w:val="uk-UA"/>
        </w:rPr>
      </w:pPr>
      <w:r>
        <w:rPr>
          <w:lang w:val="uk-UA"/>
        </w:rPr>
        <w:t xml:space="preserve">На підставі вивчення основних підходів до формування системи </w:t>
      </w:r>
      <w:r>
        <w:rPr>
          <w:lang w:val="uk-UA"/>
        </w:rPr>
        <w:lastRenderedPageBreak/>
        <w:t xml:space="preserve">ціноутворення на ЛЗ в країнах світу, напрямків, принципів і методів регулювання цін у виробничій сфері і оптово-роздрібній мережі розроблені концептуальні підходи до формування системи ціноутворення на ЛЗ і ВМП в Україні, методологічні основи проведення моніторингу ефективності функціонування і регулювання системи ціноутворення на ЛЗ і ВМП; теоретичні і науково-практичні основи ціноутворення й оцінки конкурентноспроможності ЛЗ з врахуванням впливу споживчої вартості і фармакоекономічних принципів; методична база до проведення реєстрації і експертизи цін на ЛЗ і ВМП в Україні. </w:t>
      </w:r>
    </w:p>
    <w:p w:rsidR="00327295" w:rsidRDefault="00327295" w:rsidP="00327295">
      <w:pPr>
        <w:pStyle w:val="afffffff8"/>
        <w:widowControl w:val="0"/>
        <w:rPr>
          <w:spacing w:val="-8"/>
          <w:lang w:val="uk-UA"/>
        </w:rPr>
      </w:pPr>
      <w:r>
        <w:rPr>
          <w:spacing w:val="-8"/>
          <w:lang w:val="uk-UA"/>
        </w:rPr>
        <w:t>Запропоновано наукові підходи до розробки інноваційних програм створення конкурентноздатних ЛЗ. Розроблено методику проведення кон’юнктурних досліджень світового фармацевтичного ринку для підготовки інноваційних програм створення і організації виробництва в Україні ефективних і комерційно перспективних ЛЗ.</w:t>
      </w:r>
    </w:p>
    <w:p w:rsidR="00327295" w:rsidRDefault="00327295" w:rsidP="00327295">
      <w:pPr>
        <w:pStyle w:val="afffffff8"/>
        <w:widowControl w:val="0"/>
        <w:rPr>
          <w:spacing w:val="-2"/>
          <w:lang w:val="uk-UA"/>
        </w:rPr>
      </w:pPr>
      <w:r>
        <w:rPr>
          <w:spacing w:val="-2"/>
          <w:lang w:val="uk-UA"/>
        </w:rPr>
        <w:t xml:space="preserve">Досліджені засади ціноутворення та фінансування НТП і на підставі отриманих результатів обґрунтовано методологію оцінки вартості НТП в фармацевтичній промисловості, в основу якої покладено комплексний підхід. Розроблено методику розрахунку ціни на НТП в фармацевтичній промисловості на стадії укладення договору на розробку ЛЗ і на стадії продажу ліцензії на створений ЛЗ. Розроблено підхід до фінансування інноваційних програм промислових підприємств зі створення і організації виробництва ЛЗ на основі рішення  задачі оптимізації. </w:t>
      </w:r>
    </w:p>
    <w:p w:rsidR="00327295" w:rsidRDefault="00327295" w:rsidP="00327295">
      <w:pPr>
        <w:pStyle w:val="afffffff8"/>
        <w:widowControl w:val="0"/>
        <w:rPr>
          <w:lang w:val="uk-UA"/>
        </w:rPr>
      </w:pPr>
      <w:r>
        <w:rPr>
          <w:lang w:val="uk-UA"/>
        </w:rPr>
        <w:t>У дисертації не були використані ідеї або розробки, що належать співавторам, разом з якими були опубліковані наукові праці. Із таких праць дисертантом були використані лише положення, які становлять його особистий внесок.</w:t>
      </w:r>
    </w:p>
    <w:p w:rsidR="00327295" w:rsidRDefault="00327295" w:rsidP="00327295">
      <w:pPr>
        <w:pStyle w:val="afffffff8"/>
        <w:widowControl w:val="0"/>
        <w:rPr>
          <w:spacing w:val="-2"/>
          <w:lang w:val="uk-UA"/>
        </w:rPr>
      </w:pPr>
      <w:r>
        <w:rPr>
          <w:b/>
          <w:bCs/>
          <w:lang w:val="uk-UA"/>
        </w:rPr>
        <w:t>Апробація результатів дисертації.</w:t>
      </w:r>
      <w:r>
        <w:rPr>
          <w:lang w:val="uk-UA"/>
        </w:rPr>
        <w:t xml:space="preserve"> Основні положення дисертаційної роботи </w:t>
      </w:r>
      <w:r>
        <w:rPr>
          <w:spacing w:val="-8"/>
          <w:lang w:val="uk-UA"/>
        </w:rPr>
        <w:t xml:space="preserve">доповідались на І Конгресі світової федерації українських фармацевтичних товариств (Львів, 1994), науково-практичній конференції "Наукові досягнення і проблеми виробництва лікарських засобів" (Харків, 1995), науково-практичній конференції "Актуальні проблеми фармацевтичного маркетингу" (Харків, 1999), </w:t>
      </w:r>
      <w:r>
        <w:rPr>
          <w:spacing w:val="-8"/>
          <w:lang w:val="en-US"/>
        </w:rPr>
        <w:t>V</w:t>
      </w:r>
      <w:r>
        <w:rPr>
          <w:spacing w:val="-8"/>
          <w:lang w:val="uk-UA"/>
        </w:rPr>
        <w:t xml:space="preserve"> Національному з'їзді фармацевтів України "Досягнення сучасної фармації та перспективи її розвитку у новому тисячолітті" (Харків, 1999), науково-практичному та інформаційно-</w:t>
      </w:r>
      <w:r>
        <w:rPr>
          <w:spacing w:val="-2"/>
          <w:lang w:val="uk-UA"/>
        </w:rPr>
        <w:t>консультативному семінарі "Перспективи та актуальні проблеми правової охорони і ринкового використання інтелектуальної власності" (Харків, 2000), ІХ Російському національному конгресі "Людина і ліки" (Москва, 2002), науково-практичній конференції "Проблеми формування та реалізації охоронооздоровчої політики в сучасних умовах" (Харків, 2002), ІІІ  Міжнародній науково-практичній конференції "Наука і соціальні проблеми суспільства: медицина, фармація, біотехнологія" (Харків, 2003), Х Російському національному конгресі "Людина і ліки" (Москва, 2003), науково-практичній конференції "Здобутки та перспективи розвитку управління фармацевтичними організаціями в умовах ринкової економіки" (Харків, 2003).</w:t>
      </w:r>
    </w:p>
    <w:p w:rsidR="00327295" w:rsidRDefault="00327295" w:rsidP="00327295">
      <w:pPr>
        <w:widowControl w:val="0"/>
        <w:spacing w:line="360" w:lineRule="auto"/>
        <w:ind w:firstLine="709"/>
        <w:jc w:val="both"/>
        <w:rPr>
          <w:lang w:val="uk-UA"/>
        </w:rPr>
      </w:pPr>
    </w:p>
    <w:p w:rsidR="00327295" w:rsidRDefault="00327295" w:rsidP="00327295">
      <w:pPr>
        <w:pStyle w:val="afffffff5"/>
        <w:widowControl w:val="0"/>
        <w:rPr>
          <w:lang w:val="uk-UA"/>
        </w:rPr>
      </w:pPr>
      <w:r>
        <w:rPr>
          <w:lang w:val="uk-UA"/>
        </w:rPr>
        <w:lastRenderedPageBreak/>
        <w:t>ЗАГАЛЬНІ ВИСНОВКИ</w:t>
      </w:r>
    </w:p>
    <w:p w:rsidR="00327295" w:rsidRDefault="00327295" w:rsidP="00327295">
      <w:pPr>
        <w:widowControl w:val="0"/>
        <w:spacing w:line="360" w:lineRule="auto"/>
        <w:ind w:left="36"/>
        <w:jc w:val="both"/>
        <w:rPr>
          <w:sz w:val="28"/>
        </w:rPr>
      </w:pP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На основі вивчення вітчизняного і зарубіжного досвіду проведення державної політики в фармацевтичному секторі запропоновано підвищення ефективності розвитку науково-виробничого потенціалу фармацевтичної промисловості здійснювати на основі гармонізації ринкових механізмів з механізмами соціального захисту населення. Обґрунтовано, що основними напрямками проведення наукових досліджень для досягнення поставленої мети є: удосконалення системи ціноутворення на ЛЗ і ВМП; маркетинг інноваційного розвитку фармацевтичної промисловості; організаційно-економічні аспекти інноваційної діяльності зі створення ЛЗ.</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Вперше науково обґрунтована і розроблена Концепція формування системи ціноутворення на ЛЗ і ВМП в Україні, заснована на використанні регульованих і вільно призначуваних цін, яка передбачає два етапи. Розроблено Концептуальну модель формування цін на ЛЗ і ВМП в Україні з урахуванням сучасних умов. Запропоновано регулювання цін на ЛЗ і ВМП, включені до Національного переліку, здійснювати на основі їхньої реєстрації. Формування системи ціноутворення на ЛЗ і ВМП запропоновано здійснювати на основі застосування раціональної політики протекціонізму й оподатковування з метою підтримки розвитку вітчизняного виробника ЛЗ.</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Вперше з використанням  методології системного аналізу розроблена Концептуальна організаційно-функціональна модель системи ціноутворення на ЛЗ і ВМП. Визначено ієрархічну структуру основних підсистем і їхні основні задачі, від рішення яких залежить ефективність функціонування системи. Визначено зміст категорії "система ціноутворення" з позиції методології системного аналізу.</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 xml:space="preserve">Вперше розроблені методологічні підходи, концептуальна і системна моделі проведення моніторингу функціонування і регулювання системи ціноутворення на ЛЗ і ВМП на основі її представлення з позицій системного аналізу для прийняття адекватних управлінських рішень. Визначено критерії, систему показників і розроблено ієрархічну модель прийняття </w:t>
      </w:r>
      <w:r>
        <w:rPr>
          <w:sz w:val="28"/>
          <w:lang w:val="uk-UA"/>
        </w:rPr>
        <w:lastRenderedPageBreak/>
        <w:t xml:space="preserve">багатокритеріального рішення оцінки ефективності функціонування системи ціноутворення. </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Показано, що для забезпечення гармонізації цілей споживачів і виробників ЛЗ і ВМП пошук оптимального рішення необхідно проводити в області компромісів на основі множини Паретто. Запропоновані функції згортки локальних показників, які визначають схеми компромісів. Розроблено алгоритм проведення моніторингу ефективності функціонування і регулювання системи ціноутворення на ЛЗ і ВМП.</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Опрацьовано методологічні і методичні підходи до ціноутворення на ЛЗ з урахуванням впливу споживчої вартості і фармакоекономічних принципів. Визначено структуру споживчої вартості ЛЗ і побудована модель, яка відображає в ціні вартість і споживчу вартість. Розроблено алгоритм формування цін на ЛЗ з урахуванням споживчої вартості і фармакоекономічних принципів.</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Обґрунтовано методологічні і науково-практичні підходи до оцінки конкурентноздатності ЛЗ на основі споживчої вартості і фармакоекономічних принципів. Побудовано модель формування конкурентноздатності ЛЗ. Розроблено алгоритм оцінки конкурентноздатності ЛЗ на основі споживчої вартості і фармакоекономічних принципів. Обґрунтовано наукові підходи до оцінки конкурентноздатності ЛЗ на основі фармакоекономічного показника витрати / ефективність та ціна / ефективність.</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 xml:space="preserve">Розроблені методичні й організаційно-економічні основи проведення реєстрації цін в Україні з урахуванням особливостей двох етапів: у сучасних умовах і в умовах дії системи медичного страхування. Визначено основні принципи проведення державної реєстрації цін на основні ЛЗ і ВМП, які передбачають встановлення науково обґрунтованих цін і проведення їхньої експертизи в умовах гласності. Розроблено механізм  і організаційні основи  проведення державної реєстрації цін. </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 xml:space="preserve">Запропоновано комплексний підхід і визначено основні методичні напрямки до проведення експертизи цін в залежності від категорії ЛЗ і ВМП, розроблено відповідну методику. Розроблено методичні підходи й алгоритм розрахунку тарифів вартості проведення експертизи цін на ЛЗ і ВМП, засновані </w:t>
      </w:r>
      <w:r>
        <w:rPr>
          <w:sz w:val="28"/>
          <w:lang w:val="uk-UA"/>
        </w:rPr>
        <w:lastRenderedPageBreak/>
        <w:t>на комбінованому методі розподілу загальних витрат.</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Запропонована класифікаційна система й обґрунтована доцільність її використання для визначення категорії ЛЗ і препаратів порівняння в залежності від ступеня інновації і терапевтичної ефективності при проведенні експертизи цін в умовах їхньої реєстрації, встановленні ціни і оцінки конкурентноздатності ЛЗ з урахуванням впливу споживчої вартості і визначенні рівня роялті в договорі на науково-технічну продукцію.</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 xml:space="preserve">В основу розробки інноваційних програм створення та організації виробництва конкурентноздатних ЛЗ щодо реалізації середньострокових пріоритетних напрямків інноваційної діяльності в системі охорони здоров'я запропоновано покласти концепцію, яка будується на науково та економічно обґрунтованих програмах створення ЛЗ за фармакотерапевтичними групами з урахуванням маркетингових досліджень вітчизняного та світового ринків. Запропонована концепція та розроблена методика можуть застосовуватись як для розробки державних інноваційних програм створення ЛЗ, так і для локальних виробничих програм окремих виробників. Розроблено модель проведення кон’юнктурних досліджень світового і українського ринків для формування програми створення і організації виробництва конкурентноздатних ЛЗ, яка відображає сутність, основні етапи і логічну послідовність проведення робіт у відповідності з поставленою метою. </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Вперше запропонований комплексний підхід до визначення вартості науково-технічної продукції, у т.ч. об’єктів інтелектуальної власності, у фармацевтичній промисловості, спрямований на гармонізацію цілей розробника і виробника ЛЗ. Розроблено галузеву методику розрахунку ціни на науково-технічну продукцію на стадії укладання договору на створення ЛЗ і на етапі продажу ліцензії на розроблений ЛЗ. Запропонована модель формування компромісної ціни на науково-технічну продукцію, яка дозволяє врахувати витрати на створення й економічні вигоди від виробництва ЛЗ.</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 xml:space="preserve">Вперше обґрунтований підхід до фінансування інноваційних програм підприємства-виробника зі створення й організації виробництва ЛЗ, в основу якого покладений принцип реінвестування з прибутку, одержаного в результаті </w:t>
      </w:r>
      <w:r>
        <w:rPr>
          <w:sz w:val="28"/>
          <w:lang w:val="uk-UA"/>
        </w:rPr>
        <w:lastRenderedPageBreak/>
        <w:t>застосування оптимальної схеми почергового впровадження у виробництво ранжированих ЛЗ, включених до інноваційної програми. Запропоновано пошук оптимальних рішень здійснювати за схемою послідовного аналізу варіантів.</w:t>
      </w:r>
    </w:p>
    <w:p w:rsidR="00327295" w:rsidRDefault="00327295" w:rsidP="005241BB">
      <w:pPr>
        <w:widowControl w:val="0"/>
        <w:numPr>
          <w:ilvl w:val="0"/>
          <w:numId w:val="42"/>
        </w:numPr>
        <w:tabs>
          <w:tab w:val="clear" w:pos="1080"/>
          <w:tab w:val="num" w:pos="1148"/>
        </w:tabs>
        <w:suppressAutoHyphens w:val="0"/>
        <w:spacing w:line="360" w:lineRule="auto"/>
        <w:jc w:val="both"/>
        <w:rPr>
          <w:sz w:val="28"/>
          <w:lang w:val="uk-UA"/>
        </w:rPr>
      </w:pPr>
      <w:r>
        <w:rPr>
          <w:sz w:val="28"/>
          <w:lang w:val="uk-UA"/>
        </w:rPr>
        <w:t>За результатами досліджень розроблені та впроваджені в роботу Державного департаменту з контролю за якістю, безпекою і виробництвом ЛЗ і ВМП МОЗ України (Державної служби ЛЗ і ВМП), фармацевтичних виробничих підприємств, навчальний процес вищих фармацевтичних закладів методичні рекомендації, наукові звіти, інноваційні програми створення і організації виробництва ЛЗ.</w:t>
      </w:r>
    </w:p>
    <w:p w:rsidR="00327295" w:rsidRDefault="00327295" w:rsidP="00327295">
      <w:pPr>
        <w:widowControl w:val="0"/>
        <w:spacing w:line="360" w:lineRule="auto"/>
        <w:rPr>
          <w:sz w:val="28"/>
          <w:lang w:val="uk-UA"/>
        </w:rPr>
      </w:pPr>
    </w:p>
    <w:p w:rsidR="00327295" w:rsidRDefault="00327295" w:rsidP="00327295">
      <w:pPr>
        <w:pStyle w:val="afffffff5"/>
        <w:widowControl w:val="0"/>
        <w:rPr>
          <w:lang w:val="uk-UA"/>
        </w:rPr>
      </w:pPr>
      <w:r>
        <w:rPr>
          <w:lang w:val="uk-UA"/>
        </w:rPr>
        <w:t>СПИСОК ВИКОРИСТАНИХ ДЖЕРЕЛ</w:t>
      </w:r>
    </w:p>
    <w:p w:rsidR="00327295" w:rsidRDefault="00327295" w:rsidP="00327295">
      <w:pPr>
        <w:pStyle w:val="afffffff5"/>
        <w:widowControl w:val="0"/>
        <w:rPr>
          <w:lang w:val="uk-UA"/>
        </w:rPr>
      </w:pPr>
    </w:p>
    <w:p w:rsidR="00327295" w:rsidRDefault="00327295" w:rsidP="005241BB">
      <w:pPr>
        <w:widowControl w:val="0"/>
        <w:numPr>
          <w:ilvl w:val="0"/>
          <w:numId w:val="43"/>
        </w:numPr>
        <w:suppressAutoHyphens w:val="0"/>
        <w:spacing w:line="360" w:lineRule="auto"/>
        <w:jc w:val="both"/>
        <w:rPr>
          <w:sz w:val="28"/>
        </w:rPr>
      </w:pPr>
      <w:r>
        <w:rPr>
          <w:sz w:val="28"/>
        </w:rPr>
        <w:t>Абалкин Л. Роль государства в становлении и регулировании рыночной экономики // Вопр. экономики, 1997. – № 6. – С. 4</w:t>
      </w:r>
      <w:r>
        <w:rPr>
          <w:sz w:val="28"/>
        </w:rPr>
        <w:noBreakHyphen/>
        <w:t>12.</w:t>
      </w:r>
    </w:p>
    <w:p w:rsidR="00327295" w:rsidRDefault="00327295" w:rsidP="005241BB">
      <w:pPr>
        <w:widowControl w:val="0"/>
        <w:numPr>
          <w:ilvl w:val="0"/>
          <w:numId w:val="43"/>
        </w:numPr>
        <w:suppressAutoHyphens w:val="0"/>
        <w:spacing w:line="360" w:lineRule="auto"/>
        <w:jc w:val="both"/>
        <w:rPr>
          <w:sz w:val="28"/>
          <w:lang w:val="uk-UA"/>
        </w:rPr>
      </w:pPr>
      <w:r>
        <w:rPr>
          <w:spacing w:val="-6"/>
          <w:sz w:val="28"/>
        </w:rPr>
        <w:t>Авксентьева М.В. Международный опыт применения фармакоэкономических</w:t>
      </w:r>
      <w:r>
        <w:rPr>
          <w:sz w:val="28"/>
        </w:rPr>
        <w:t xml:space="preserve"> </w:t>
      </w:r>
      <w:r>
        <w:rPr>
          <w:spacing w:val="-4"/>
          <w:sz w:val="28"/>
        </w:rPr>
        <w:t>исследований и управления здравоохранением // Проблемы стандартизации</w:t>
      </w:r>
      <w:r>
        <w:rPr>
          <w:sz w:val="28"/>
        </w:rPr>
        <w:t xml:space="preserve"> в здравоохранении. – 2000. – №</w:t>
      </w:r>
      <w:r>
        <w:rPr>
          <w:sz w:val="28"/>
          <w:lang w:val="en-US"/>
        </w:rPr>
        <w:t> </w:t>
      </w:r>
      <w:r>
        <w:rPr>
          <w:sz w:val="28"/>
        </w:rPr>
        <w:t>1. – С.</w:t>
      </w:r>
      <w:r>
        <w:rPr>
          <w:sz w:val="28"/>
          <w:lang w:val="en-US"/>
        </w:rPr>
        <w:t> </w:t>
      </w:r>
      <w:r>
        <w:rPr>
          <w:sz w:val="28"/>
        </w:rPr>
        <w:t>25</w:t>
      </w:r>
      <w:r>
        <w:rPr>
          <w:sz w:val="28"/>
        </w:rPr>
        <w:noBreakHyphen/>
        <w:t>31.</w:t>
      </w:r>
    </w:p>
    <w:p w:rsidR="00327295" w:rsidRDefault="00327295" w:rsidP="005241BB">
      <w:pPr>
        <w:widowControl w:val="0"/>
        <w:numPr>
          <w:ilvl w:val="0"/>
          <w:numId w:val="43"/>
        </w:numPr>
        <w:suppressAutoHyphens w:val="0"/>
        <w:spacing w:line="360" w:lineRule="auto"/>
        <w:jc w:val="both"/>
        <w:rPr>
          <w:sz w:val="28"/>
          <w:lang w:val="uk-UA"/>
        </w:rPr>
      </w:pPr>
      <w:r>
        <w:rPr>
          <w:spacing w:val="-4"/>
          <w:sz w:val="28"/>
        </w:rPr>
        <w:t>Азгальдов Г.Г. Потребительная стоимость и ее измерение. – М.:  Экономика,</w:t>
      </w:r>
      <w:r>
        <w:rPr>
          <w:sz w:val="28"/>
        </w:rPr>
        <w:t xml:space="preserve"> 1971. – 167 с.</w:t>
      </w:r>
    </w:p>
    <w:p w:rsidR="00327295" w:rsidRDefault="00327295" w:rsidP="005241BB">
      <w:pPr>
        <w:widowControl w:val="0"/>
        <w:numPr>
          <w:ilvl w:val="0"/>
          <w:numId w:val="43"/>
        </w:numPr>
        <w:suppressAutoHyphens w:val="0"/>
        <w:spacing w:line="360" w:lineRule="auto"/>
        <w:jc w:val="both"/>
        <w:rPr>
          <w:spacing w:val="-6"/>
          <w:sz w:val="28"/>
          <w:lang w:val="uk-UA"/>
        </w:rPr>
      </w:pPr>
      <w:r>
        <w:rPr>
          <w:spacing w:val="-6"/>
          <w:sz w:val="28"/>
        </w:rPr>
        <w:t>Азгальдов Г.Г., Ройхман Э.П. О квалиметрии. – М.:  Стандарты, 1973. – 172 с.</w:t>
      </w:r>
    </w:p>
    <w:p w:rsidR="00327295" w:rsidRDefault="00327295" w:rsidP="005241BB">
      <w:pPr>
        <w:widowControl w:val="0"/>
        <w:numPr>
          <w:ilvl w:val="0"/>
          <w:numId w:val="43"/>
        </w:numPr>
        <w:suppressAutoHyphens w:val="0"/>
        <w:spacing w:line="360" w:lineRule="auto"/>
        <w:jc w:val="both"/>
        <w:rPr>
          <w:sz w:val="28"/>
          <w:lang w:val="uk-UA"/>
        </w:rPr>
      </w:pPr>
      <w:r>
        <w:rPr>
          <w:sz w:val="28"/>
        </w:rPr>
        <w:t>Альшин В. Инновации и рынок: стратегия, управление, эффективность // Общественные науки и социальный прогресс. – М., 1993. – Вып. 10. – С</w:t>
      </w:r>
      <w:r>
        <w:rPr>
          <w:sz w:val="28"/>
          <w:lang w:val="uk-UA"/>
        </w:rPr>
        <w:t>. 14</w:t>
      </w:r>
      <w:r>
        <w:rPr>
          <w:sz w:val="28"/>
          <w:lang w:val="uk-UA"/>
        </w:rPr>
        <w:noBreakHyphen/>
        <w:t>22.</w:t>
      </w:r>
    </w:p>
    <w:p w:rsidR="00327295" w:rsidRDefault="00327295" w:rsidP="005241BB">
      <w:pPr>
        <w:widowControl w:val="0"/>
        <w:numPr>
          <w:ilvl w:val="0"/>
          <w:numId w:val="43"/>
        </w:numPr>
        <w:suppressAutoHyphens w:val="0"/>
        <w:spacing w:line="360" w:lineRule="auto"/>
        <w:jc w:val="both"/>
        <w:rPr>
          <w:sz w:val="28"/>
          <w:lang w:val="uk-UA"/>
        </w:rPr>
      </w:pPr>
      <w:r>
        <w:rPr>
          <w:spacing w:val="-6"/>
          <w:sz w:val="28"/>
        </w:rPr>
        <w:t>Амиров Ю.Д., Хохлов С.А. Методические подходы к упорядочению системы показателей качества в стандартах на продукцию //  Стандарты. – 1989. – № 6. – С. </w:t>
      </w:r>
      <w:r>
        <w:rPr>
          <w:spacing w:val="-6"/>
          <w:sz w:val="28"/>
          <w:lang w:val="uk-UA"/>
        </w:rPr>
        <w:t>33</w:t>
      </w:r>
      <w:r>
        <w:rPr>
          <w:spacing w:val="-6"/>
          <w:sz w:val="28"/>
          <w:lang w:val="uk-UA"/>
        </w:rPr>
        <w:noBreakHyphen/>
        <w:t>41</w:t>
      </w:r>
      <w:r>
        <w:rPr>
          <w:spacing w:val="-6"/>
          <w:sz w:val="28"/>
        </w:rPr>
        <w:t>.</w:t>
      </w:r>
    </w:p>
    <w:p w:rsidR="00327295" w:rsidRDefault="00327295" w:rsidP="005241BB">
      <w:pPr>
        <w:widowControl w:val="0"/>
        <w:numPr>
          <w:ilvl w:val="0"/>
          <w:numId w:val="43"/>
        </w:numPr>
        <w:suppressAutoHyphens w:val="0"/>
        <w:spacing w:line="360" w:lineRule="auto"/>
        <w:jc w:val="both"/>
        <w:rPr>
          <w:sz w:val="28"/>
          <w:lang w:val="uk-UA"/>
        </w:rPr>
      </w:pPr>
      <w:r>
        <w:rPr>
          <w:sz w:val="28"/>
        </w:rPr>
        <w:t>Анализ существующей системы ценообразования на готовые лекарственные средства и пути ее совершенствования при переходе к рыночным отношениям / Пивень Е.П., Ленёва Н.В., Тихомирова Е.В.</w:t>
      </w:r>
      <w:r>
        <w:rPr>
          <w:sz w:val="28"/>
          <w:lang w:val="uk-UA"/>
        </w:rPr>
        <w:t xml:space="preserve"> и </w:t>
      </w:r>
      <w:r>
        <w:rPr>
          <w:sz w:val="28"/>
          <w:lang w:val="uk-UA"/>
        </w:rPr>
        <w:lastRenderedPageBreak/>
        <w:t>др.</w:t>
      </w:r>
      <w:r>
        <w:rPr>
          <w:sz w:val="28"/>
        </w:rPr>
        <w:t xml:space="preserve"> // Фармаком. – 1994. – № 10</w:t>
      </w:r>
      <w:r>
        <w:rPr>
          <w:sz w:val="28"/>
        </w:rPr>
        <w:noBreakHyphen/>
        <w:t>11. – С. 22</w:t>
      </w:r>
      <w:r>
        <w:rPr>
          <w:sz w:val="28"/>
        </w:rPr>
        <w:noBreakHyphen/>
        <w:t>27.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Андрощук Г. Фінансування інновацій і роль венчурного капіталу: бізнес</w:t>
      </w:r>
      <w:r>
        <w:rPr>
          <w:sz w:val="28"/>
          <w:lang w:val="uk-UA"/>
        </w:rPr>
        <w:noBreakHyphen/>
        <w:t>ангели // Інтелект. власність. – 2003. – № 9. – С. 25</w:t>
      </w:r>
      <w:r>
        <w:rPr>
          <w:sz w:val="28"/>
          <w:lang w:val="uk-UA"/>
        </w:rPr>
        <w:noBreakHyphen/>
        <w:t>29.</w:t>
      </w:r>
    </w:p>
    <w:p w:rsidR="00327295" w:rsidRDefault="00327295" w:rsidP="005241BB">
      <w:pPr>
        <w:widowControl w:val="0"/>
        <w:numPr>
          <w:ilvl w:val="0"/>
          <w:numId w:val="43"/>
        </w:numPr>
        <w:suppressAutoHyphens w:val="0"/>
        <w:spacing w:line="360" w:lineRule="auto"/>
        <w:jc w:val="both"/>
        <w:rPr>
          <w:sz w:val="28"/>
          <w:lang w:val="uk-UA"/>
        </w:rPr>
      </w:pPr>
      <w:r>
        <w:rPr>
          <w:sz w:val="28"/>
        </w:rPr>
        <w:t>Андрощук Г.А., Денисюк В.А. Трансфер технологий: международный механизм передачи // Предпринимательство, хозяйство, право</w:t>
      </w:r>
      <w:r>
        <w:rPr>
          <w:sz w:val="28"/>
          <w:lang w:val="uk-UA"/>
        </w:rPr>
        <w:t>. –</w:t>
      </w:r>
      <w:r>
        <w:rPr>
          <w:sz w:val="28"/>
        </w:rPr>
        <w:t xml:space="preserve"> 1996. – № 6. – С</w:t>
      </w:r>
      <w:r>
        <w:rPr>
          <w:sz w:val="28"/>
          <w:lang w:val="uk-UA"/>
        </w:rPr>
        <w:t>.</w:t>
      </w:r>
      <w:r>
        <w:rPr>
          <w:sz w:val="28"/>
        </w:rPr>
        <w:t> </w:t>
      </w:r>
      <w:r>
        <w:rPr>
          <w:sz w:val="28"/>
          <w:lang w:val="uk-UA"/>
        </w:rPr>
        <w:t>12</w:t>
      </w:r>
      <w:r>
        <w:rPr>
          <w:sz w:val="28"/>
          <w:lang w:val="uk-UA"/>
        </w:rPr>
        <w:noBreakHyphen/>
        <w:t>18</w:t>
      </w:r>
      <w:r>
        <w:rPr>
          <w:sz w:val="28"/>
        </w:rPr>
        <w:t>.</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Андрощук Г., Кириченко І. Захист інтелектуальної власності у фармацевтичній галузі: практика правозастосування // Інтелектуальна власність. – 2003. – № 8. – С. 13</w:t>
      </w:r>
      <w:r>
        <w:rPr>
          <w:sz w:val="28"/>
          <w:lang w:val="uk-UA"/>
        </w:rPr>
        <w:noBreakHyphen/>
        <w:t>18.</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Андрощук Г., Кириченко І. Інтелектуальна власність в фармацевтичній галузі // Інтелект. власність. – 2002. – № 12. – С. 28</w:t>
      </w:r>
      <w:r>
        <w:rPr>
          <w:sz w:val="28"/>
          <w:lang w:val="uk-UA"/>
        </w:rPr>
        <w:noBreakHyphen/>
        <w:t>36.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Андрюкова Л.М., Півень О.П. Первинна упаковка: технологічні особливості та економічні аспекти виробництва очних крапель // Вісн. фармац. – 2004. – № 2. – С. 44</w:t>
      </w:r>
      <w:r>
        <w:rPr>
          <w:sz w:val="28"/>
          <w:lang w:val="uk-UA"/>
        </w:rPr>
        <w:noBreakHyphen/>
        <w:t>48.</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Андрюкова Л.М., Чайка Л.О., Півень О.П. Сучасний стан і перспективи створення і виробництва в Україні лікарських засобів для офтальмології // Фармаком. – 1999. – № 3</w:t>
      </w:r>
      <w:r>
        <w:rPr>
          <w:sz w:val="28"/>
          <w:lang w:val="uk-UA"/>
        </w:rPr>
        <w:noBreakHyphen/>
        <w:t>4. – С. 96</w:t>
      </w:r>
      <w:r>
        <w:rPr>
          <w:sz w:val="28"/>
          <w:lang w:val="uk-UA"/>
        </w:rPr>
        <w:noBreakHyphen/>
        <w:t>99.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Багатоваріантність підходу до виробництва і реалізації лікарських засобів як до продуктів ринкової категорії / Загорій В.А., Огородник В.В., Святиня М.Л. та ін. // Фармац. журн. – 2003. – № 1. – С. 3</w:t>
      </w:r>
      <w:r>
        <w:rPr>
          <w:sz w:val="28"/>
          <w:lang w:val="uk-UA"/>
        </w:rPr>
        <w:noBreakHyphen/>
        <w:t>7.</w:t>
      </w:r>
    </w:p>
    <w:p w:rsidR="00327295" w:rsidRDefault="00327295" w:rsidP="005241BB">
      <w:pPr>
        <w:widowControl w:val="0"/>
        <w:numPr>
          <w:ilvl w:val="0"/>
          <w:numId w:val="43"/>
        </w:numPr>
        <w:suppressAutoHyphens w:val="0"/>
        <w:spacing w:line="360" w:lineRule="auto"/>
        <w:jc w:val="both"/>
        <w:rPr>
          <w:sz w:val="28"/>
          <w:lang w:val="uk-UA"/>
        </w:rPr>
      </w:pPr>
      <w:r>
        <w:rPr>
          <w:sz w:val="28"/>
        </w:rPr>
        <w:t>Бакланов М.И., Шеремет А.Д. Теория экономического анализа. М.: Финансы и статистика, 1993. – 288 с.</w:t>
      </w:r>
    </w:p>
    <w:p w:rsidR="00327295" w:rsidRDefault="00327295" w:rsidP="005241BB">
      <w:pPr>
        <w:widowControl w:val="0"/>
        <w:numPr>
          <w:ilvl w:val="0"/>
          <w:numId w:val="43"/>
        </w:numPr>
        <w:suppressAutoHyphens w:val="0"/>
        <w:spacing w:line="360" w:lineRule="auto"/>
        <w:jc w:val="both"/>
        <w:rPr>
          <w:sz w:val="28"/>
          <w:lang w:val="uk-UA"/>
        </w:rPr>
      </w:pPr>
      <w:r>
        <w:rPr>
          <w:sz w:val="28"/>
        </w:rPr>
        <w:t>Балацкий Е.В. Издержки и полезность как факторы ценообразования // Вестн. Моск. ун-та. Сер. 6 "Экономика". – 1996. – № 4. – С. 15</w:t>
      </w:r>
      <w:r>
        <w:rPr>
          <w:sz w:val="28"/>
        </w:rPr>
        <w:noBreakHyphen/>
        <w:t>28.</w:t>
      </w:r>
    </w:p>
    <w:p w:rsidR="00327295" w:rsidRDefault="00327295" w:rsidP="005241BB">
      <w:pPr>
        <w:widowControl w:val="0"/>
        <w:numPr>
          <w:ilvl w:val="0"/>
          <w:numId w:val="43"/>
        </w:numPr>
        <w:suppressAutoHyphens w:val="0"/>
        <w:spacing w:line="360" w:lineRule="auto"/>
        <w:jc w:val="both"/>
        <w:rPr>
          <w:sz w:val="28"/>
          <w:lang w:val="uk-UA"/>
        </w:rPr>
      </w:pPr>
      <w:r>
        <w:rPr>
          <w:sz w:val="28"/>
        </w:rPr>
        <w:t>Беклешов В.К., Завлин П.Н. Нормирование труда в НИИ и КБ. – М.: Экономика, 1973. – 206 с.</w:t>
      </w:r>
    </w:p>
    <w:p w:rsidR="00327295" w:rsidRDefault="00327295" w:rsidP="005241BB">
      <w:pPr>
        <w:widowControl w:val="0"/>
        <w:numPr>
          <w:ilvl w:val="0"/>
          <w:numId w:val="43"/>
        </w:numPr>
        <w:suppressAutoHyphens w:val="0"/>
        <w:spacing w:line="360" w:lineRule="auto"/>
        <w:jc w:val="both"/>
        <w:rPr>
          <w:sz w:val="28"/>
          <w:lang w:val="uk-UA"/>
        </w:rPr>
      </w:pPr>
      <w:r>
        <w:rPr>
          <w:sz w:val="28"/>
        </w:rPr>
        <w:t>Беляевский И.К. Маркетинговое исследование: информация, анализ, прогноз. – М.: Финансы и статистика, 2002. – 320 с.</w:t>
      </w:r>
    </w:p>
    <w:p w:rsidR="00327295" w:rsidRDefault="00327295" w:rsidP="005241BB">
      <w:pPr>
        <w:widowControl w:val="0"/>
        <w:numPr>
          <w:ilvl w:val="0"/>
          <w:numId w:val="43"/>
        </w:numPr>
        <w:suppressAutoHyphens w:val="0"/>
        <w:spacing w:line="360" w:lineRule="auto"/>
        <w:jc w:val="both"/>
        <w:rPr>
          <w:sz w:val="28"/>
          <w:lang w:val="uk-UA"/>
        </w:rPr>
      </w:pPr>
      <w:r>
        <w:rPr>
          <w:sz w:val="28"/>
        </w:rPr>
        <w:t>Березняков И.Г. О врачебных предпочтениях в лечении артериальной гипертензии // Провизор</w:t>
      </w:r>
      <w:r>
        <w:rPr>
          <w:sz w:val="28"/>
          <w:lang w:val="uk-UA"/>
        </w:rPr>
        <w:t>. –</w:t>
      </w:r>
      <w:r>
        <w:rPr>
          <w:sz w:val="28"/>
        </w:rPr>
        <w:t xml:space="preserve"> 2000. – № 13, – С. 44</w:t>
      </w:r>
      <w:r>
        <w:rPr>
          <w:sz w:val="28"/>
        </w:rPr>
        <w:noBreakHyphen/>
        <w:t>47</w:t>
      </w:r>
      <w:r>
        <w:rPr>
          <w:sz w:val="28"/>
          <w:lang w:val="uk-UA"/>
        </w:rPr>
        <w:t>.</w:t>
      </w:r>
    </w:p>
    <w:p w:rsidR="00327295" w:rsidRDefault="00327295" w:rsidP="005241BB">
      <w:pPr>
        <w:widowControl w:val="0"/>
        <w:numPr>
          <w:ilvl w:val="0"/>
          <w:numId w:val="43"/>
        </w:numPr>
        <w:suppressAutoHyphens w:val="0"/>
        <w:spacing w:line="360" w:lineRule="auto"/>
        <w:jc w:val="both"/>
        <w:rPr>
          <w:sz w:val="28"/>
          <w:lang w:val="uk-UA"/>
        </w:rPr>
      </w:pPr>
      <w:r>
        <w:rPr>
          <w:sz w:val="28"/>
        </w:rPr>
        <w:t>Беш</w:t>
      </w:r>
      <w:r>
        <w:rPr>
          <w:sz w:val="28"/>
          <w:lang w:val="uk-UA"/>
        </w:rPr>
        <w:t>еле</w:t>
      </w:r>
      <w:r>
        <w:rPr>
          <w:sz w:val="28"/>
        </w:rPr>
        <w:t xml:space="preserve">в </w:t>
      </w:r>
      <w:r>
        <w:rPr>
          <w:sz w:val="28"/>
          <w:lang w:val="uk-UA"/>
        </w:rPr>
        <w:t>С</w:t>
      </w:r>
      <w:r>
        <w:rPr>
          <w:sz w:val="28"/>
        </w:rPr>
        <w:t>.</w:t>
      </w:r>
      <w:r>
        <w:rPr>
          <w:sz w:val="28"/>
          <w:lang w:val="uk-UA"/>
        </w:rPr>
        <w:t>Д</w:t>
      </w:r>
      <w:r>
        <w:rPr>
          <w:sz w:val="28"/>
        </w:rPr>
        <w:t xml:space="preserve">., </w:t>
      </w:r>
      <w:r>
        <w:rPr>
          <w:sz w:val="28"/>
          <w:lang w:val="uk-UA"/>
        </w:rPr>
        <w:t>Гуревич</w:t>
      </w:r>
      <w:r>
        <w:rPr>
          <w:sz w:val="28"/>
        </w:rPr>
        <w:t xml:space="preserve"> Ф.</w:t>
      </w:r>
      <w:r>
        <w:rPr>
          <w:sz w:val="28"/>
          <w:lang w:val="uk-UA"/>
        </w:rPr>
        <w:t>Г</w:t>
      </w:r>
      <w:r>
        <w:rPr>
          <w:sz w:val="28"/>
        </w:rPr>
        <w:t xml:space="preserve">. Математико-статистические методы </w:t>
      </w:r>
      <w:r>
        <w:rPr>
          <w:sz w:val="28"/>
        </w:rPr>
        <w:lastRenderedPageBreak/>
        <w:t>экспертных оценок. – М.: Статистика, 1980. – 263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Білоус С., Грошовий Т., Зарума Л. Маркетингові дослідження ринку м'яких лікарських засобів // Ліки України. – 2000. – № 3. – С. 13</w:t>
      </w:r>
      <w:r>
        <w:rPr>
          <w:sz w:val="28"/>
          <w:lang w:val="uk-UA"/>
        </w:rPr>
        <w:noBreakHyphen/>
        <w:t>15.</w:t>
      </w:r>
    </w:p>
    <w:p w:rsidR="00327295" w:rsidRDefault="00327295" w:rsidP="005241BB">
      <w:pPr>
        <w:widowControl w:val="0"/>
        <w:numPr>
          <w:ilvl w:val="0"/>
          <w:numId w:val="43"/>
        </w:numPr>
        <w:suppressAutoHyphens w:val="0"/>
        <w:spacing w:line="360" w:lineRule="auto"/>
        <w:jc w:val="both"/>
        <w:rPr>
          <w:sz w:val="28"/>
          <w:lang w:val="uk-UA"/>
        </w:rPr>
      </w:pPr>
      <w:r>
        <w:rPr>
          <w:sz w:val="28"/>
        </w:rPr>
        <w:t>Биологическая и медицинская кибернетика: Справочник / Под ред. Ю.И. Журавлева</w:t>
      </w:r>
      <w:r>
        <w:rPr>
          <w:sz w:val="28"/>
          <w:lang w:val="uk-UA"/>
        </w:rPr>
        <w:t>. – Киев: Наукова Думка, 1986. – 375 с.</w:t>
      </w:r>
    </w:p>
    <w:p w:rsidR="00327295" w:rsidRDefault="00327295" w:rsidP="005241BB">
      <w:pPr>
        <w:widowControl w:val="0"/>
        <w:numPr>
          <w:ilvl w:val="0"/>
          <w:numId w:val="43"/>
        </w:numPr>
        <w:suppressAutoHyphens w:val="0"/>
        <w:spacing w:line="360" w:lineRule="auto"/>
        <w:jc w:val="both"/>
        <w:rPr>
          <w:sz w:val="28"/>
          <w:lang w:val="uk-UA"/>
        </w:rPr>
      </w:pPr>
      <w:r>
        <w:rPr>
          <w:sz w:val="28"/>
        </w:rPr>
        <w:t>Бондаренко Ю.Э., Стрелков В.Н. Оценка потребительских свойств фармтоваров // Материалы научно-практической конференции. – Пятигорск, 1994. – С. 128.</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Борисов В.И. Проблемы векторной оптимизации. </w:t>
      </w:r>
      <w:r>
        <w:rPr>
          <w:sz w:val="28"/>
          <w:lang w:val="uk-UA"/>
        </w:rPr>
        <w:t>//</w:t>
      </w:r>
      <w:r>
        <w:rPr>
          <w:sz w:val="28"/>
        </w:rPr>
        <w:t xml:space="preserve"> Исследование операций. Методологические аспекты. – М.: Наука, 1972. – С. 82</w:t>
      </w:r>
      <w:r>
        <w:rPr>
          <w:sz w:val="28"/>
        </w:rPr>
        <w:noBreakHyphen/>
        <w:t>91.</w:t>
      </w:r>
    </w:p>
    <w:p w:rsidR="00327295" w:rsidRDefault="00327295" w:rsidP="005241BB">
      <w:pPr>
        <w:widowControl w:val="0"/>
        <w:numPr>
          <w:ilvl w:val="0"/>
          <w:numId w:val="43"/>
        </w:numPr>
        <w:suppressAutoHyphens w:val="0"/>
        <w:spacing w:line="360" w:lineRule="auto"/>
        <w:jc w:val="both"/>
        <w:rPr>
          <w:sz w:val="28"/>
          <w:lang w:val="uk-UA"/>
        </w:rPr>
      </w:pPr>
      <w:r>
        <w:rPr>
          <w:sz w:val="28"/>
        </w:rPr>
        <w:t>Бромберг Г.В. Экономические расчеты на основе оценки значимости изобретений // Патенты и лицензии. – 1994.</w:t>
      </w:r>
      <w:r>
        <w:rPr>
          <w:sz w:val="28"/>
          <w:lang w:val="uk-UA"/>
        </w:rPr>
        <w:t xml:space="preserve"> –</w:t>
      </w:r>
      <w:r>
        <w:rPr>
          <w:sz w:val="28"/>
        </w:rPr>
        <w:t xml:space="preserve"> № 12. – С. 13</w:t>
      </w:r>
      <w:r>
        <w:rPr>
          <w:sz w:val="28"/>
          <w:lang w:val="uk-UA"/>
        </w:rPr>
        <w:noBreakHyphen/>
        <w:t>19.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Бутнік-Сіверський О., Федченко Л. Класифікація нематеріальних активів як об’єктів бухгалтерського обліку // Інтелект. власність. – 1999. – № 3</w:t>
      </w:r>
      <w:r>
        <w:rPr>
          <w:sz w:val="28"/>
          <w:lang w:val="uk-UA"/>
        </w:rPr>
        <w:noBreakHyphen/>
        <w:t>4. – С. 47</w:t>
      </w:r>
      <w:r>
        <w:rPr>
          <w:sz w:val="28"/>
          <w:lang w:val="uk-UA"/>
        </w:rPr>
        <w:noBreakHyphen/>
        <w:t>52.</w:t>
      </w:r>
    </w:p>
    <w:p w:rsidR="00327295" w:rsidRDefault="00327295" w:rsidP="005241BB">
      <w:pPr>
        <w:widowControl w:val="0"/>
        <w:numPr>
          <w:ilvl w:val="0"/>
          <w:numId w:val="43"/>
        </w:numPr>
        <w:suppressAutoHyphens w:val="0"/>
        <w:spacing w:line="360" w:lineRule="auto"/>
        <w:jc w:val="both"/>
        <w:rPr>
          <w:sz w:val="28"/>
          <w:lang w:val="uk-UA"/>
        </w:rPr>
      </w:pPr>
      <w:r>
        <w:rPr>
          <w:sz w:val="28"/>
        </w:rPr>
        <w:t>Валдайцев С.В. Оценка бизнеса и управление стоимостью предприятия. – М.: ЮНИТИ</w:t>
      </w:r>
      <w:r>
        <w:rPr>
          <w:sz w:val="28"/>
        </w:rPr>
        <w:noBreakHyphen/>
        <w:t>ДАНА. 2001. – 720 с.</w:t>
      </w:r>
    </w:p>
    <w:p w:rsidR="00327295" w:rsidRDefault="00327295" w:rsidP="005241BB">
      <w:pPr>
        <w:widowControl w:val="0"/>
        <w:numPr>
          <w:ilvl w:val="0"/>
          <w:numId w:val="43"/>
        </w:numPr>
        <w:suppressAutoHyphens w:val="0"/>
        <w:spacing w:line="360" w:lineRule="auto"/>
        <w:jc w:val="both"/>
        <w:rPr>
          <w:sz w:val="28"/>
          <w:lang w:val="uk-UA"/>
        </w:rPr>
      </w:pPr>
      <w:r>
        <w:rPr>
          <w:sz w:val="28"/>
        </w:rPr>
        <w:t>Валуев С.А. Системный анализ в экономике и организации производства. – Л. : Политехника, 1991. – 398 с.</w:t>
      </w:r>
    </w:p>
    <w:p w:rsidR="00327295" w:rsidRDefault="00327295" w:rsidP="005241BB">
      <w:pPr>
        <w:widowControl w:val="0"/>
        <w:numPr>
          <w:ilvl w:val="0"/>
          <w:numId w:val="43"/>
        </w:numPr>
        <w:suppressAutoHyphens w:val="0"/>
        <w:spacing w:line="360" w:lineRule="auto"/>
        <w:jc w:val="both"/>
        <w:rPr>
          <w:sz w:val="28"/>
          <w:lang w:val="uk-UA"/>
        </w:rPr>
      </w:pPr>
      <w:r>
        <w:rPr>
          <w:sz w:val="28"/>
        </w:rPr>
        <w:t>Варпаховская И.С. Дженерики. Мировые тенденции и российская действительность // Ремедиум. – 2000. – № 7</w:t>
      </w:r>
      <w:r>
        <w:rPr>
          <w:sz w:val="28"/>
        </w:rPr>
        <w:noBreakHyphen/>
        <w:t>8. – С. 60</w:t>
      </w:r>
      <w:r>
        <w:rPr>
          <w:sz w:val="28"/>
        </w:rPr>
        <w:noBreakHyphen/>
        <w:t>68.</w:t>
      </w:r>
    </w:p>
    <w:p w:rsidR="00327295" w:rsidRDefault="00327295" w:rsidP="005241BB">
      <w:pPr>
        <w:widowControl w:val="0"/>
        <w:numPr>
          <w:ilvl w:val="0"/>
          <w:numId w:val="43"/>
        </w:numPr>
        <w:suppressAutoHyphens w:val="0"/>
        <w:spacing w:line="360" w:lineRule="auto"/>
        <w:jc w:val="both"/>
        <w:rPr>
          <w:sz w:val="28"/>
          <w:lang w:val="uk-UA"/>
        </w:rPr>
      </w:pPr>
      <w:r>
        <w:rPr>
          <w:sz w:val="28"/>
        </w:rPr>
        <w:t>Варпаховская И. Официальные итоги 1998</w:t>
      </w:r>
      <w:r>
        <w:rPr>
          <w:sz w:val="28"/>
          <w:lang w:val="uk-UA"/>
        </w:rPr>
        <w:t xml:space="preserve"> </w:t>
      </w:r>
      <w:r>
        <w:rPr>
          <w:sz w:val="28"/>
        </w:rPr>
        <w:t>фармацевтического года</w:t>
      </w:r>
      <w:r>
        <w:rPr>
          <w:sz w:val="28"/>
          <w:lang w:val="uk-UA"/>
        </w:rPr>
        <w:t xml:space="preserve"> // Ремедіум. – 1999. – № 9. – С. 22</w:t>
      </w:r>
      <w:r>
        <w:rPr>
          <w:sz w:val="28"/>
          <w:lang w:val="uk-UA"/>
        </w:rPr>
        <w:noBreakHyphen/>
        <w:t>34.</w:t>
      </w:r>
    </w:p>
    <w:p w:rsidR="00327295" w:rsidRDefault="00327295" w:rsidP="005241BB">
      <w:pPr>
        <w:widowControl w:val="0"/>
        <w:numPr>
          <w:ilvl w:val="0"/>
          <w:numId w:val="43"/>
        </w:numPr>
        <w:suppressAutoHyphens w:val="0"/>
        <w:spacing w:line="360" w:lineRule="auto"/>
        <w:jc w:val="both"/>
        <w:rPr>
          <w:sz w:val="28"/>
          <w:lang w:val="uk-UA"/>
        </w:rPr>
      </w:pPr>
      <w:r>
        <w:rPr>
          <w:sz w:val="28"/>
        </w:rPr>
        <w:t>Васейко Л.В. Особенности оценки конкурентоспособности процессов и продуктов нефтепереработки и нефтехимии // Вопросы изобретательства. – 1987. – № 6. – С. 41</w:t>
      </w:r>
      <w:r>
        <w:rPr>
          <w:sz w:val="28"/>
        </w:rPr>
        <w:noBreakHyphen/>
        <w:t>45.</w:t>
      </w:r>
    </w:p>
    <w:p w:rsidR="00327295" w:rsidRDefault="00327295" w:rsidP="005241BB">
      <w:pPr>
        <w:widowControl w:val="0"/>
        <w:numPr>
          <w:ilvl w:val="0"/>
          <w:numId w:val="43"/>
        </w:numPr>
        <w:suppressAutoHyphens w:val="0"/>
        <w:spacing w:line="360" w:lineRule="auto"/>
        <w:jc w:val="both"/>
        <w:rPr>
          <w:sz w:val="28"/>
          <w:lang w:val="uk-UA"/>
        </w:rPr>
      </w:pPr>
      <w:r>
        <w:rPr>
          <w:sz w:val="28"/>
        </w:rPr>
        <w:t>Васейко Л.В., Кузнецов В.А. Один из подходов к оценке конкурентоспособности товаров // Патенты и лицензии. – 1991. – № 7. – С. 25</w:t>
      </w:r>
      <w:r>
        <w:rPr>
          <w:sz w:val="28"/>
        </w:rPr>
        <w:noBreakHyphen/>
        <w:t>28.</w:t>
      </w:r>
    </w:p>
    <w:p w:rsidR="00327295" w:rsidRDefault="00327295" w:rsidP="005241BB">
      <w:pPr>
        <w:widowControl w:val="0"/>
        <w:numPr>
          <w:ilvl w:val="0"/>
          <w:numId w:val="43"/>
        </w:numPr>
        <w:suppressAutoHyphens w:val="0"/>
        <w:spacing w:line="360" w:lineRule="auto"/>
        <w:jc w:val="both"/>
        <w:rPr>
          <w:sz w:val="28"/>
          <w:lang w:val="uk-UA"/>
        </w:rPr>
      </w:pPr>
      <w:r>
        <w:rPr>
          <w:sz w:val="28"/>
        </w:rPr>
        <w:t>Вассерман</w:t>
      </w:r>
      <w:r>
        <w:rPr>
          <w:sz w:val="28"/>
          <w:lang w:val="en-US"/>
        </w:rPr>
        <w:t> </w:t>
      </w:r>
      <w:r>
        <w:rPr>
          <w:sz w:val="28"/>
        </w:rPr>
        <w:t xml:space="preserve">Б.А. Особенности систем ценообразования и возмещения затрат стоимости лекарственных средств в некоторых европейских странах </w:t>
      </w:r>
      <w:r>
        <w:rPr>
          <w:sz w:val="28"/>
        </w:rPr>
        <w:lastRenderedPageBreak/>
        <w:t>// Экономика здравоохранения. – 2001. – № 7</w:t>
      </w:r>
      <w:r>
        <w:rPr>
          <w:sz w:val="28"/>
        </w:rPr>
        <w:noBreakHyphen/>
        <w:t>8. – С. 42</w:t>
      </w:r>
      <w:r>
        <w:rPr>
          <w:sz w:val="28"/>
        </w:rPr>
        <w:noBreakHyphen/>
        <w:t>46.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Великий Д.Л., Бетрасов В.А., Кабачна А.В. Вивчення тенденції споживання деяких лікарських препаратів застосованих у загально хірургічних відділеннях з використанням методу експертних оцінок // Фармац. журн. – 1991. – № 1. – С. 84</w:t>
      </w:r>
      <w:r>
        <w:rPr>
          <w:sz w:val="28"/>
          <w:lang w:val="uk-UA"/>
        </w:rPr>
        <w:noBreakHyphen/>
        <w:t>86.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Венчурний капітал у країнах ОЕСР // Проблеми науки. Бюлетень (тематичний науково-аналітичний огляд розвитку наукового обслуговування на державному рівні в країнах Європи та світу). – К., 2001. – 21 с.</w:t>
      </w:r>
    </w:p>
    <w:p w:rsidR="00327295" w:rsidRDefault="00327295" w:rsidP="005241BB">
      <w:pPr>
        <w:widowControl w:val="0"/>
        <w:numPr>
          <w:ilvl w:val="0"/>
          <w:numId w:val="43"/>
        </w:numPr>
        <w:suppressAutoHyphens w:val="0"/>
        <w:spacing w:line="360" w:lineRule="auto"/>
        <w:jc w:val="both"/>
        <w:rPr>
          <w:sz w:val="28"/>
          <w:lang w:val="uk-UA"/>
        </w:rPr>
      </w:pPr>
      <w:r>
        <w:rPr>
          <w:sz w:val="28"/>
        </w:rPr>
        <w:t>Венчурное финансирование: теория и практика / Сост. докт. техн. наук Н.М. Фонштейн. – М.: АНХ, 1998. – 272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Визначення прибутку від використання об’єктів промислової власності. Методичні рекомендації / Держпатент України. – Київ: УкрІНТЕІ. – 1997. – 25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Використання методів статистичного аналізу у процесі моделювання асортименту лікарських засобів / Пестун І.В., Толочко В.М., Лазарєв М.І. та ін. // Фармац. журн. – 2003. – № 3. – С. 12</w:t>
      </w:r>
      <w:r>
        <w:rPr>
          <w:sz w:val="28"/>
          <w:lang w:val="uk-UA"/>
        </w:rPr>
        <w:noBreakHyphen/>
        <w:t>15.</w:t>
      </w:r>
    </w:p>
    <w:p w:rsidR="00327295" w:rsidRDefault="00327295" w:rsidP="005241BB">
      <w:pPr>
        <w:widowControl w:val="0"/>
        <w:numPr>
          <w:ilvl w:val="0"/>
          <w:numId w:val="43"/>
        </w:numPr>
        <w:suppressAutoHyphens w:val="0"/>
        <w:spacing w:line="360" w:lineRule="auto"/>
        <w:jc w:val="both"/>
        <w:rPr>
          <w:sz w:val="28"/>
          <w:lang w:val="uk-UA"/>
        </w:rPr>
      </w:pPr>
      <w:r>
        <w:rPr>
          <w:sz w:val="28"/>
        </w:rPr>
        <w:t>Вилиев Г. Определение долевого участия изобретений в прибыли (доходе) // Интеллект</w:t>
      </w:r>
      <w:r>
        <w:rPr>
          <w:sz w:val="28"/>
          <w:lang w:val="uk-UA"/>
        </w:rPr>
        <w:t>.</w:t>
      </w:r>
      <w:r>
        <w:rPr>
          <w:sz w:val="28"/>
        </w:rPr>
        <w:t xml:space="preserve"> собственность</w:t>
      </w:r>
      <w:r>
        <w:rPr>
          <w:sz w:val="28"/>
          <w:lang w:val="uk-UA"/>
        </w:rPr>
        <w:t>. –</w:t>
      </w:r>
      <w:r>
        <w:rPr>
          <w:sz w:val="28"/>
        </w:rPr>
        <w:t xml:space="preserve"> 1995. – № 7</w:t>
      </w:r>
      <w:r>
        <w:rPr>
          <w:sz w:val="28"/>
        </w:rPr>
        <w:noBreakHyphen/>
        <w:t>8. – С. 33</w:t>
      </w:r>
      <w:r>
        <w:rPr>
          <w:sz w:val="28"/>
        </w:rPr>
        <w:noBreakHyphen/>
        <w:t>35.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Власюк О.В., Півень О.П. Методична база реєстрації цін на лікарські засоби і вироби медичного призначення // Фармац. журн. – 2003. – № 2. – С. 20</w:t>
      </w:r>
      <w:r>
        <w:rPr>
          <w:sz w:val="28"/>
          <w:lang w:val="uk-UA"/>
        </w:rPr>
        <w:noBreakHyphen/>
        <w:t>24.</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Волох Д.С., Фізорг Н.С., Гоштінар І.А. Як перейти до граничних тогівельних націнок // Фармац. журн. – 2002. – № 1. – С. 25</w:t>
      </w:r>
      <w:r>
        <w:rPr>
          <w:sz w:val="28"/>
          <w:lang w:val="uk-UA"/>
        </w:rPr>
        <w:noBreakHyphen/>
        <w:t>27.</w:t>
      </w:r>
    </w:p>
    <w:p w:rsidR="00327295" w:rsidRDefault="00327295" w:rsidP="005241BB">
      <w:pPr>
        <w:widowControl w:val="0"/>
        <w:numPr>
          <w:ilvl w:val="0"/>
          <w:numId w:val="43"/>
        </w:numPr>
        <w:suppressAutoHyphens w:val="0"/>
        <w:spacing w:line="360" w:lineRule="auto"/>
        <w:jc w:val="both"/>
        <w:rPr>
          <w:sz w:val="28"/>
          <w:lang w:val="uk-UA"/>
        </w:rPr>
      </w:pPr>
      <w:r>
        <w:rPr>
          <w:sz w:val="28"/>
        </w:rPr>
        <w:t>Волынец</w:t>
      </w:r>
      <w:r>
        <w:rPr>
          <w:sz w:val="28"/>
        </w:rPr>
        <w:noBreakHyphen/>
        <w:t xml:space="preserve">Руссет Э.Я. Коммерческая реализация изобретений и ноу-хау (на внешних и внутренних рынках). </w:t>
      </w:r>
      <w:r>
        <w:rPr>
          <w:sz w:val="28"/>
          <w:lang w:val="uk-UA"/>
        </w:rPr>
        <w:t xml:space="preserve">– </w:t>
      </w:r>
      <w:r>
        <w:rPr>
          <w:sz w:val="28"/>
        </w:rPr>
        <w:t>М.: Юрист, 1999. – 328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Галій Л.В., Немченко А.С. Методичні підходи щодо проведення державної реєстрації цін на основні лікарські засоби // Фармац. журн. – 2003. – № 4. – С. 32</w:t>
      </w:r>
      <w:r>
        <w:rPr>
          <w:sz w:val="28"/>
          <w:lang w:val="uk-UA"/>
        </w:rPr>
        <w:noBreakHyphen/>
        <w:t>38.</w:t>
      </w:r>
    </w:p>
    <w:p w:rsidR="00327295" w:rsidRDefault="00327295" w:rsidP="005241BB">
      <w:pPr>
        <w:widowControl w:val="0"/>
        <w:numPr>
          <w:ilvl w:val="0"/>
          <w:numId w:val="43"/>
        </w:numPr>
        <w:suppressAutoHyphens w:val="0"/>
        <w:spacing w:line="360" w:lineRule="auto"/>
        <w:jc w:val="both"/>
        <w:rPr>
          <w:sz w:val="28"/>
          <w:lang w:val="uk-UA"/>
        </w:rPr>
      </w:pPr>
      <w:r>
        <w:rPr>
          <w:sz w:val="28"/>
        </w:rPr>
        <w:t>Генерики: ценообразование и возмещение расходов на лекарственные  препараты в странах Европы // Еженедельник "Аптека". – 1998. – №</w:t>
      </w:r>
      <w:r>
        <w:rPr>
          <w:sz w:val="28"/>
          <w:lang w:val="en-US"/>
        </w:rPr>
        <w:t> </w:t>
      </w:r>
      <w:r>
        <w:rPr>
          <w:sz w:val="28"/>
        </w:rPr>
        <w:t xml:space="preserve">28. – </w:t>
      </w:r>
      <w:r>
        <w:rPr>
          <w:sz w:val="28"/>
        </w:rPr>
        <w:lastRenderedPageBreak/>
        <w:t>С.</w:t>
      </w:r>
      <w:r>
        <w:rPr>
          <w:sz w:val="28"/>
          <w:lang w:val="en-US"/>
        </w:rPr>
        <w:t> </w:t>
      </w:r>
      <w:r>
        <w:rPr>
          <w:sz w:val="28"/>
        </w:rPr>
        <w:t>6,</w:t>
      </w:r>
      <w:r>
        <w:rPr>
          <w:sz w:val="28"/>
          <w:lang w:val="en-US"/>
        </w:rPr>
        <w:t> </w:t>
      </w:r>
      <w:r>
        <w:rPr>
          <w:sz w:val="28"/>
        </w:rPr>
        <w:t>7.</w:t>
      </w:r>
    </w:p>
    <w:p w:rsidR="00327295" w:rsidRDefault="00327295" w:rsidP="005241BB">
      <w:pPr>
        <w:widowControl w:val="0"/>
        <w:numPr>
          <w:ilvl w:val="0"/>
          <w:numId w:val="43"/>
        </w:numPr>
        <w:suppressAutoHyphens w:val="0"/>
        <w:spacing w:line="360" w:lineRule="auto"/>
        <w:jc w:val="both"/>
        <w:rPr>
          <w:sz w:val="28"/>
          <w:lang w:val="uk-UA"/>
        </w:rPr>
      </w:pPr>
      <w:r>
        <w:rPr>
          <w:sz w:val="28"/>
        </w:rPr>
        <w:t>Георгиевский В.П., Дихтярёв С.И., Маслова Н.Ф. Вклад Государственного научного центра лекарственных средств в развитие фармацевтической промышленности и обеспечение здравоохранения Украины современными лекарственными средствами // Фармаком. – 1999. – № 3</w:t>
      </w:r>
      <w:r>
        <w:rPr>
          <w:sz w:val="28"/>
        </w:rPr>
        <w:noBreakHyphen/>
        <w:t>4. – С. 20</w:t>
      </w:r>
      <w:r>
        <w:rPr>
          <w:sz w:val="28"/>
        </w:rPr>
        <w:noBreakHyphen/>
        <w:t>26.</w:t>
      </w:r>
    </w:p>
    <w:p w:rsidR="00327295" w:rsidRDefault="00327295" w:rsidP="005241BB">
      <w:pPr>
        <w:widowControl w:val="0"/>
        <w:numPr>
          <w:ilvl w:val="0"/>
          <w:numId w:val="43"/>
        </w:numPr>
        <w:suppressAutoHyphens w:val="0"/>
        <w:spacing w:line="360" w:lineRule="auto"/>
        <w:jc w:val="both"/>
        <w:rPr>
          <w:sz w:val="28"/>
          <w:lang w:val="uk-UA"/>
        </w:rPr>
      </w:pPr>
      <w:r>
        <w:rPr>
          <w:sz w:val="28"/>
        </w:rPr>
        <w:t>Георгиевский В.П., Пивень Е.П. Развитие отрасли готовых лекарственных средств в Украине и пути повышения эффективности ее функционирования // Технология и стандартизация лекарств. Сб. научн. тр. ГНЦЛС. – Харьков: ИГ "РИРЕГ", 2000. – Т.</w:t>
      </w:r>
      <w:r>
        <w:rPr>
          <w:sz w:val="28"/>
          <w:lang w:val="uk-UA"/>
        </w:rPr>
        <w:t> </w:t>
      </w:r>
      <w:r>
        <w:rPr>
          <w:sz w:val="28"/>
        </w:rPr>
        <w:t>2. – С. 46</w:t>
      </w:r>
      <w:r>
        <w:rPr>
          <w:sz w:val="28"/>
        </w:rPr>
        <w:noBreakHyphen/>
        <w:t>65.</w:t>
      </w:r>
    </w:p>
    <w:p w:rsidR="00327295" w:rsidRDefault="00327295" w:rsidP="005241BB">
      <w:pPr>
        <w:widowControl w:val="0"/>
        <w:numPr>
          <w:ilvl w:val="0"/>
          <w:numId w:val="43"/>
        </w:numPr>
        <w:suppressAutoHyphens w:val="0"/>
        <w:spacing w:line="360" w:lineRule="auto"/>
        <w:jc w:val="both"/>
        <w:rPr>
          <w:sz w:val="28"/>
          <w:lang w:val="uk-UA"/>
        </w:rPr>
      </w:pPr>
      <w:r>
        <w:rPr>
          <w:sz w:val="28"/>
        </w:rPr>
        <w:t>Герасимчук В.И. Управление маркетингом. – К.: ТСДО, 1993. – 424 с.</w:t>
      </w:r>
    </w:p>
    <w:p w:rsidR="00327295" w:rsidRDefault="00327295" w:rsidP="005241BB">
      <w:pPr>
        <w:widowControl w:val="0"/>
        <w:numPr>
          <w:ilvl w:val="0"/>
          <w:numId w:val="43"/>
        </w:numPr>
        <w:suppressAutoHyphens w:val="0"/>
        <w:spacing w:line="360" w:lineRule="auto"/>
        <w:jc w:val="both"/>
        <w:rPr>
          <w:sz w:val="28"/>
          <w:lang w:val="uk-UA"/>
        </w:rPr>
      </w:pPr>
      <w:r>
        <w:rPr>
          <w:sz w:val="28"/>
        </w:rPr>
        <w:t>Герасименко В.В. Ценовая политика фирмы. – М.: Финстатинформ, 1995. – 192 с</w:t>
      </w:r>
    </w:p>
    <w:p w:rsidR="00327295" w:rsidRDefault="00327295" w:rsidP="005241BB">
      <w:pPr>
        <w:widowControl w:val="0"/>
        <w:numPr>
          <w:ilvl w:val="0"/>
          <w:numId w:val="43"/>
        </w:numPr>
        <w:suppressAutoHyphens w:val="0"/>
        <w:spacing w:line="360" w:lineRule="auto"/>
        <w:jc w:val="both"/>
        <w:rPr>
          <w:sz w:val="28"/>
          <w:lang w:val="uk-UA"/>
        </w:rPr>
      </w:pPr>
      <w:r>
        <w:rPr>
          <w:sz w:val="28"/>
        </w:rPr>
        <w:t>Герчикова И.Н. Маркетинг: методические рекомендации по организации маркетинговых исследований. Часть 1. – М.: АО СИС "Факт", 1991. – 40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Гончарова Н.П. Методика оцінки прав інтелектуальної власності // Передача (трансфер) технологій, оцінка їх вартості та правовий захист / Укладачі: Андрощук Г.А., Денисюк В.А. – Київ: УкрІНЕІ, 1999. – С. 71</w:t>
      </w:r>
      <w:r>
        <w:rPr>
          <w:sz w:val="28"/>
          <w:lang w:val="uk-UA"/>
        </w:rPr>
        <w:noBreakHyphen/>
        <w:t>88.</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Городецька І.Я. Модель сегментації ринку препаратів для офтальмології // Фармац. журн. – 1997. –  № 6. – С. 17</w:t>
      </w:r>
      <w:r>
        <w:rPr>
          <w:sz w:val="28"/>
          <w:lang w:val="uk-UA"/>
        </w:rPr>
        <w:noBreakHyphen/>
        <w:t>18.</w:t>
      </w:r>
    </w:p>
    <w:p w:rsidR="00327295" w:rsidRDefault="00327295" w:rsidP="005241BB">
      <w:pPr>
        <w:widowControl w:val="0"/>
        <w:numPr>
          <w:ilvl w:val="0"/>
          <w:numId w:val="43"/>
        </w:numPr>
        <w:suppressAutoHyphens w:val="0"/>
        <w:spacing w:line="360" w:lineRule="auto"/>
        <w:jc w:val="both"/>
        <w:rPr>
          <w:sz w:val="28"/>
          <w:lang w:val="uk-UA"/>
        </w:rPr>
      </w:pPr>
      <w:r>
        <w:rPr>
          <w:sz w:val="28"/>
        </w:rPr>
        <w:t>Горячев А.А. Изучение внешнеторговых рынков: цели, средства, эффективность. – М.: Междунар. отношения. – 1984. – 183 с.</w:t>
      </w:r>
    </w:p>
    <w:p w:rsidR="00327295" w:rsidRDefault="00327295" w:rsidP="005241BB">
      <w:pPr>
        <w:widowControl w:val="0"/>
        <w:numPr>
          <w:ilvl w:val="0"/>
          <w:numId w:val="43"/>
        </w:numPr>
        <w:suppressAutoHyphens w:val="0"/>
        <w:spacing w:line="360" w:lineRule="auto"/>
        <w:jc w:val="both"/>
        <w:rPr>
          <w:sz w:val="28"/>
          <w:lang w:val="uk-UA"/>
        </w:rPr>
      </w:pPr>
      <w:r>
        <w:rPr>
          <w:sz w:val="28"/>
        </w:rPr>
        <w:t>Государственный научный центр лекарственных средств (к 75</w:t>
      </w:r>
      <w:r>
        <w:rPr>
          <w:sz w:val="28"/>
        </w:rPr>
        <w:noBreakHyphen/>
        <w:t>летию со дня основания) // Фармаком</w:t>
      </w:r>
      <w:r>
        <w:rPr>
          <w:sz w:val="28"/>
          <w:lang w:val="uk-UA"/>
        </w:rPr>
        <w:t>. –</w:t>
      </w:r>
      <w:r>
        <w:rPr>
          <w:sz w:val="28"/>
        </w:rPr>
        <w:t xml:space="preserve"> 1995. – № 8</w:t>
      </w:r>
      <w:r>
        <w:rPr>
          <w:sz w:val="28"/>
        </w:rPr>
        <w:noBreakHyphen/>
        <w:t>9. – С. 7</w:t>
      </w:r>
      <w:r>
        <w:rPr>
          <w:sz w:val="28"/>
        </w:rPr>
        <w:noBreakHyphen/>
        <w:t>17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Гром О.Л., Громовик Б.П. Використання методу колективної експертної оцінки в організаційно-економічних дослідженнях // Фармац. журн. – 1993. –  № 4. – С. 44</w:t>
      </w:r>
      <w:r>
        <w:rPr>
          <w:sz w:val="28"/>
          <w:lang w:val="uk-UA"/>
        </w:rPr>
        <w:noBreakHyphen/>
        <w:t>49.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Громовик Б.П. Особливості, проблеми та перспективи вітчизняного фармацевтичного підприємства // Фармац. журн. – 1997. –  № 4. – С. 3</w:t>
      </w:r>
      <w:r>
        <w:rPr>
          <w:sz w:val="28"/>
          <w:lang w:val="uk-UA"/>
        </w:rPr>
        <w:noBreakHyphen/>
        <w:t>11.</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Громовик Б.П. Характеристика основних методик визначення конкурентоспроможності лікарських засобів // Фармац. журн. – 2002. –  </w:t>
      </w:r>
      <w:r>
        <w:rPr>
          <w:sz w:val="28"/>
          <w:lang w:val="uk-UA"/>
        </w:rPr>
        <w:lastRenderedPageBreak/>
        <w:t>№ 3. – С. 7</w:t>
      </w:r>
      <w:r>
        <w:rPr>
          <w:sz w:val="28"/>
          <w:lang w:val="uk-UA"/>
        </w:rPr>
        <w:noBreakHyphen/>
        <w:t>11.</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Громовик Б.П., Приємська В.О. Про вдосконалення системи впровадження на фармацевтичний ринок інноваційних лікарських препаратів // Вісн. фармац. – 1999. –  № 2. – С. 121</w:t>
      </w:r>
      <w:r>
        <w:rPr>
          <w:sz w:val="28"/>
          <w:lang w:val="uk-UA"/>
        </w:rPr>
        <w:noBreakHyphen/>
        <w:t>126.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Грошовий Т.А., Сяркевич О.Л., Бушуєва І.В. Стан і перспективи розвитку ринку лікарських засобів для ветеринарної медицини // Мат. </w:t>
      </w:r>
      <w:r>
        <w:rPr>
          <w:sz w:val="28"/>
          <w:lang w:val="en-US"/>
        </w:rPr>
        <w:t>V</w:t>
      </w:r>
      <w:r>
        <w:rPr>
          <w:sz w:val="28"/>
          <w:lang w:val="uk-UA"/>
        </w:rPr>
        <w:t xml:space="preserve"> Нац. з'їзду фармацевтів України. – Харків: Вид</w:t>
      </w:r>
      <w:r>
        <w:rPr>
          <w:sz w:val="28"/>
          <w:lang w:val="uk-UA"/>
        </w:rPr>
        <w:noBreakHyphen/>
        <w:t>во НФаУ, 1999. – С. 379</w:t>
      </w:r>
      <w:r>
        <w:rPr>
          <w:sz w:val="28"/>
          <w:lang w:val="uk-UA"/>
        </w:rPr>
        <w:noBreakHyphen/>
        <w:t>380.</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 Губенко А., Покровська М., Гур’янов Б. Патентна стратегія на ринку лікувальних засобів Україні // Інтелект. власність. – 2003. – № 8. – С. 35</w:t>
      </w:r>
      <w:r>
        <w:rPr>
          <w:sz w:val="28"/>
          <w:lang w:val="uk-UA"/>
        </w:rPr>
        <w:noBreakHyphen/>
        <w:t>41.</w:t>
      </w:r>
    </w:p>
    <w:p w:rsidR="00327295" w:rsidRDefault="00327295" w:rsidP="005241BB">
      <w:pPr>
        <w:widowControl w:val="0"/>
        <w:numPr>
          <w:ilvl w:val="0"/>
          <w:numId w:val="43"/>
        </w:numPr>
        <w:suppressAutoHyphens w:val="0"/>
        <w:spacing w:line="360" w:lineRule="auto"/>
        <w:jc w:val="both"/>
        <w:rPr>
          <w:sz w:val="28"/>
          <w:lang w:val="uk-UA"/>
        </w:rPr>
      </w:pPr>
      <w:r>
        <w:rPr>
          <w:sz w:val="28"/>
        </w:rPr>
        <w:t>Гуревич М.А. Хроническая сердечная недостаточность. – М.: Медицина. 1997. – 230 с.</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Даниленко В.С., Губенко А.В., Нижерадзе Т.І. Анализ динамики исследований по созданию новых лекарственных средств в развитых странах // </w:t>
      </w:r>
      <w:r>
        <w:rPr>
          <w:sz w:val="28"/>
          <w:lang w:val="uk-UA"/>
        </w:rPr>
        <w:t>Фармакол. вісн. – 1998. – № 3. – С. 24</w:t>
      </w:r>
      <w:r>
        <w:rPr>
          <w:sz w:val="28"/>
          <w:lang w:val="uk-UA"/>
        </w:rPr>
        <w:noBreakHyphen/>
        <w:t>36</w:t>
      </w:r>
    </w:p>
    <w:p w:rsidR="00327295" w:rsidRDefault="00327295" w:rsidP="005241BB">
      <w:pPr>
        <w:widowControl w:val="0"/>
        <w:numPr>
          <w:ilvl w:val="0"/>
          <w:numId w:val="43"/>
        </w:numPr>
        <w:suppressAutoHyphens w:val="0"/>
        <w:spacing w:line="360" w:lineRule="auto"/>
        <w:jc w:val="both"/>
        <w:rPr>
          <w:sz w:val="28"/>
          <w:lang w:val="uk-UA"/>
        </w:rPr>
      </w:pPr>
      <w:r>
        <w:rPr>
          <w:sz w:val="28"/>
        </w:rPr>
        <w:t>Дахно И.И. Патентоведение. – Харьков: Ксилон, 1997. – 311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Денисюк В.А. Венчурний капітал як джерело фінансування в інноваційному процесі // Проблеми науки, 2001. – № 8. – С.  14</w:t>
      </w:r>
      <w:r>
        <w:rPr>
          <w:sz w:val="28"/>
          <w:lang w:val="uk-UA"/>
        </w:rPr>
        <w:noBreakHyphen/>
        <w:t>23.</w:t>
      </w:r>
    </w:p>
    <w:p w:rsidR="00327295" w:rsidRDefault="00327295" w:rsidP="005241BB">
      <w:pPr>
        <w:widowControl w:val="0"/>
        <w:numPr>
          <w:ilvl w:val="0"/>
          <w:numId w:val="43"/>
        </w:numPr>
        <w:suppressAutoHyphens w:val="0"/>
        <w:spacing w:line="360" w:lineRule="auto"/>
        <w:jc w:val="both"/>
        <w:rPr>
          <w:sz w:val="28"/>
          <w:lang w:val="uk-UA"/>
        </w:rPr>
      </w:pPr>
      <w:r>
        <w:rPr>
          <w:sz w:val="28"/>
        </w:rPr>
        <w:t>Десмонд Р.М., Келли Р.З. Руководство по оценке бизнеса: Пер. с англ. – Гл. ред. И.Л. Артеменков. – М.: Энциклопедия оценки, 1988. – 272 с.</w:t>
      </w:r>
    </w:p>
    <w:p w:rsidR="00327295" w:rsidRDefault="00327295" w:rsidP="005241BB">
      <w:pPr>
        <w:widowControl w:val="0"/>
        <w:numPr>
          <w:ilvl w:val="0"/>
          <w:numId w:val="43"/>
        </w:numPr>
        <w:suppressAutoHyphens w:val="0"/>
        <w:spacing w:line="360" w:lineRule="auto"/>
        <w:jc w:val="both"/>
        <w:rPr>
          <w:sz w:val="28"/>
          <w:lang w:val="uk-UA"/>
        </w:rPr>
      </w:pPr>
      <w:r>
        <w:rPr>
          <w:sz w:val="28"/>
        </w:rPr>
        <w:t>Джофрион А., Дайнер Дж., Файнберг А. Решение задачи оптимизации при многих критериях на основе человеко-машинных процедур // Вопросы анализа и процедуры принятия решений.</w:t>
      </w:r>
      <w:r>
        <w:rPr>
          <w:sz w:val="28"/>
          <w:lang w:val="uk-UA"/>
        </w:rPr>
        <w:t xml:space="preserve"> – М.: Мир, 1976. – С. 126</w:t>
      </w:r>
      <w:r>
        <w:rPr>
          <w:sz w:val="28"/>
          <w:lang w:val="uk-UA"/>
        </w:rPr>
        <w:noBreakHyphen/>
        <w:t>145.</w:t>
      </w:r>
    </w:p>
    <w:p w:rsidR="00327295" w:rsidRDefault="00327295" w:rsidP="005241BB">
      <w:pPr>
        <w:widowControl w:val="0"/>
        <w:numPr>
          <w:ilvl w:val="0"/>
          <w:numId w:val="43"/>
        </w:numPr>
        <w:suppressAutoHyphens w:val="0"/>
        <w:spacing w:line="360" w:lineRule="auto"/>
        <w:jc w:val="both"/>
        <w:rPr>
          <w:sz w:val="28"/>
          <w:lang w:val="uk-UA"/>
        </w:rPr>
      </w:pPr>
      <w:r>
        <w:rPr>
          <w:sz w:val="28"/>
        </w:rPr>
        <w:t>Дитер И.Г. Шнайдер. Технологический маркетинг. – М.: – Янус</w:t>
      </w:r>
      <w:r>
        <w:rPr>
          <w:sz w:val="28"/>
        </w:rPr>
        <w:noBreakHyphen/>
        <w:t>К,</w:t>
      </w:r>
      <w:r>
        <w:rPr>
          <w:sz w:val="28"/>
          <w:lang w:val="uk-UA"/>
        </w:rPr>
        <w:t xml:space="preserve"> </w:t>
      </w:r>
      <w:r>
        <w:rPr>
          <w:sz w:val="28"/>
        </w:rPr>
        <w:t>2003. – 478 с. – (С. 344).</w:t>
      </w:r>
    </w:p>
    <w:p w:rsidR="00327295" w:rsidRDefault="00327295" w:rsidP="005241BB">
      <w:pPr>
        <w:widowControl w:val="0"/>
        <w:numPr>
          <w:ilvl w:val="0"/>
          <w:numId w:val="43"/>
        </w:numPr>
        <w:suppressAutoHyphens w:val="0"/>
        <w:spacing w:line="360" w:lineRule="auto"/>
        <w:jc w:val="both"/>
        <w:rPr>
          <w:sz w:val="28"/>
          <w:lang w:val="uk-UA"/>
        </w:rPr>
      </w:pPr>
      <w:r>
        <w:rPr>
          <w:sz w:val="28"/>
        </w:rPr>
        <w:t>Дихтель Е, Херинген Х. Практический маркетинг: Пер. с нем. А.М. Макарова / Под ред. И.С. Минко. – М.: Высш. школа, 1995. – С</w:t>
      </w:r>
      <w:r>
        <w:rPr>
          <w:sz w:val="28"/>
          <w:lang w:val="uk-UA"/>
        </w:rPr>
        <w:t>.</w:t>
      </w:r>
      <w:r>
        <w:rPr>
          <w:sz w:val="28"/>
        </w:rPr>
        <w:t> 56</w:t>
      </w:r>
      <w:r>
        <w:rPr>
          <w:sz w:val="28"/>
        </w:rPr>
        <w:noBreakHyphen/>
        <w:t>91.</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Дихтярев С.И., Пивень Е.П. Маркетинговые аспекты оптимизации ассортимента лекарственных средств на предприятиях Украины // </w:t>
      </w:r>
      <w:r>
        <w:rPr>
          <w:sz w:val="28"/>
          <w:lang w:val="uk-UA"/>
        </w:rPr>
        <w:lastRenderedPageBreak/>
        <w:t>Здобутки та перспективи розвитку управління фармацевтичними організаціями в умовах ринкової економіки: Матеріали наук.-практ. конф. – Харків: Вид</w:t>
      </w:r>
      <w:r>
        <w:rPr>
          <w:sz w:val="28"/>
          <w:lang w:val="uk-UA"/>
        </w:rPr>
        <w:noBreakHyphen/>
        <w:t>во НФаУ, 2003. – С. 170</w:t>
      </w:r>
      <w:r>
        <w:rPr>
          <w:sz w:val="28"/>
          <w:lang w:val="uk-UA"/>
        </w:rPr>
        <w:noBreakHyphen/>
        <w:t>172</w:t>
      </w:r>
    </w:p>
    <w:p w:rsidR="00327295" w:rsidRDefault="00327295" w:rsidP="005241BB">
      <w:pPr>
        <w:widowControl w:val="0"/>
        <w:numPr>
          <w:ilvl w:val="0"/>
          <w:numId w:val="43"/>
        </w:numPr>
        <w:suppressAutoHyphens w:val="0"/>
        <w:spacing w:line="360" w:lineRule="auto"/>
        <w:jc w:val="both"/>
        <w:rPr>
          <w:sz w:val="28"/>
        </w:rPr>
      </w:pPr>
      <w:r>
        <w:rPr>
          <w:sz w:val="28"/>
        </w:rPr>
        <w:t>Дмитриев О. Методы оценки стоимости ИС // Интеллектуальная собственность</w:t>
      </w:r>
      <w:r>
        <w:rPr>
          <w:sz w:val="28"/>
          <w:lang w:val="uk-UA"/>
        </w:rPr>
        <w:t>. –</w:t>
      </w:r>
      <w:r>
        <w:rPr>
          <w:sz w:val="28"/>
        </w:rPr>
        <w:t xml:space="preserve"> 1999. – № 1. – С. 15</w:t>
      </w:r>
      <w:r>
        <w:rPr>
          <w:sz w:val="28"/>
        </w:rPr>
        <w:noBreakHyphen/>
        <w:t>20.</w:t>
      </w:r>
    </w:p>
    <w:p w:rsidR="00327295" w:rsidRDefault="00327295" w:rsidP="005241BB">
      <w:pPr>
        <w:widowControl w:val="0"/>
        <w:numPr>
          <w:ilvl w:val="0"/>
          <w:numId w:val="43"/>
        </w:numPr>
        <w:suppressAutoHyphens w:val="0"/>
        <w:spacing w:line="360" w:lineRule="auto"/>
        <w:jc w:val="both"/>
        <w:rPr>
          <w:sz w:val="28"/>
        </w:rPr>
      </w:pPr>
      <w:r>
        <w:rPr>
          <w:sz w:val="28"/>
        </w:rPr>
        <w:t xml:space="preserve">Додж М., Стинсон К. Эффективная работа с </w:t>
      </w:r>
      <w:r>
        <w:rPr>
          <w:sz w:val="28"/>
          <w:lang w:val="en-US"/>
        </w:rPr>
        <w:t>Microsoft</w:t>
      </w:r>
      <w:r>
        <w:rPr>
          <w:sz w:val="28"/>
        </w:rPr>
        <w:t xml:space="preserve"> </w:t>
      </w:r>
      <w:r>
        <w:rPr>
          <w:sz w:val="28"/>
          <w:lang w:val="en-US"/>
        </w:rPr>
        <w:t>Excel</w:t>
      </w:r>
      <w:r>
        <w:rPr>
          <w:sz w:val="28"/>
        </w:rPr>
        <w:t xml:space="preserve"> 2000. – СПб.: Питер, 2001. – 1056 с.</w:t>
      </w:r>
    </w:p>
    <w:p w:rsidR="00327295" w:rsidRDefault="00327295" w:rsidP="005241BB">
      <w:pPr>
        <w:widowControl w:val="0"/>
        <w:numPr>
          <w:ilvl w:val="0"/>
          <w:numId w:val="43"/>
        </w:numPr>
        <w:suppressAutoHyphens w:val="0"/>
        <w:spacing w:line="360" w:lineRule="auto"/>
        <w:jc w:val="both"/>
        <w:rPr>
          <w:sz w:val="28"/>
        </w:rPr>
      </w:pPr>
      <w:r>
        <w:rPr>
          <w:sz w:val="28"/>
        </w:rPr>
        <w:t>Доклад ВОЗ о состоянии здравоохранения в Европе. 52 сессия Европейского регионального комитета ВОЗ // Провизор</w:t>
      </w:r>
      <w:r>
        <w:rPr>
          <w:sz w:val="28"/>
          <w:lang w:val="uk-UA"/>
        </w:rPr>
        <w:t>. –</w:t>
      </w:r>
      <w:r>
        <w:rPr>
          <w:sz w:val="28"/>
        </w:rPr>
        <w:t xml:space="preserve"> 2002. – № 18. – С. 14</w:t>
      </w:r>
      <w:r>
        <w:rPr>
          <w:sz w:val="28"/>
        </w:rPr>
        <w:noBreakHyphen/>
        <w:t>15.</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Долгая В. Теоретические основы и практика оценки нематериальных активов // </w:t>
      </w:r>
      <w:r>
        <w:rPr>
          <w:sz w:val="28"/>
          <w:lang w:val="uk-UA"/>
        </w:rPr>
        <w:t>Інтелект. власн. – 1999. – № 8. – С. 21</w:t>
      </w:r>
      <w:r>
        <w:rPr>
          <w:sz w:val="28"/>
          <w:lang w:val="uk-UA"/>
        </w:rPr>
        <w:noBreakHyphen/>
        <w:t>23.</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Дослідження структури переваг споживачів лікарських препаратів (методичні рекомендації) / Мнушко З.М., Грекова І.А., Горбунко А.Б. та ін. Харків.: ТОВ "Стас", 1998. – 26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Дослідження тенденцій ринку лікарських препаратів-дженериків / З.М. Мнушко, О.Ю. Вінник, І.В. Пестун та ін. // Фармац. журн. – 1998. – № 4. – С. 19</w:t>
      </w:r>
      <w:r>
        <w:rPr>
          <w:sz w:val="28"/>
          <w:lang w:val="uk-UA"/>
        </w:rPr>
        <w:noBreakHyphen/>
        <w:t>24.</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Дрёмова Н.В. Современный фармацевтический рынок: состояние и тенденции развития // Фармация. – 1998. – № 4. – С. 57</w:t>
      </w:r>
      <w:r>
        <w:rPr>
          <w:sz w:val="28"/>
          <w:lang w:val="uk-UA"/>
        </w:rPr>
        <w:noBreakHyphen/>
        <w:t>59.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Дроговоз С.М. Ингибиторы АПФ на украинском фармацевтическом рынке // </w:t>
      </w:r>
      <w:r>
        <w:rPr>
          <w:sz w:val="28"/>
        </w:rPr>
        <w:t>Еженедельник</w:t>
      </w:r>
      <w:r>
        <w:rPr>
          <w:sz w:val="28"/>
          <w:lang w:val="uk-UA"/>
        </w:rPr>
        <w:t xml:space="preserve"> Аптека. – 1998.– № 3. – С. 13</w:t>
      </w:r>
      <w:r>
        <w:rPr>
          <w:sz w:val="28"/>
          <w:lang w:val="uk-UA"/>
        </w:rPr>
        <w:noBreakHyphen/>
        <w:t>15.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Економічне обґрунтування програми виробництва вітчизняних антигіпертензивних препаратів з групи ангіотензинперетворюючого ферменту Півень О.П., Тихомирова О.В., Граніна Т.В. і др. // Вісн. фармац. – 2002. – № 4. – С.  70</w:t>
      </w:r>
      <w:r>
        <w:rPr>
          <w:sz w:val="28"/>
          <w:lang w:val="uk-UA"/>
        </w:rPr>
        <w:noBreakHyphen/>
        <w:t xml:space="preserve">75. </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Економічний ризик: ігрові моделі / В.В. Вітлінський, П.І. Верченко, А.В. Сігал і др. – К. : КНЕУ, 2002. – 446 с.</w:t>
      </w:r>
    </w:p>
    <w:p w:rsidR="00327295" w:rsidRDefault="00327295" w:rsidP="005241BB">
      <w:pPr>
        <w:widowControl w:val="0"/>
        <w:numPr>
          <w:ilvl w:val="0"/>
          <w:numId w:val="43"/>
        </w:numPr>
        <w:suppressAutoHyphens w:val="0"/>
        <w:spacing w:line="360" w:lineRule="auto"/>
        <w:jc w:val="both"/>
        <w:rPr>
          <w:sz w:val="28"/>
          <w:lang w:val="uk-UA"/>
        </w:rPr>
      </w:pPr>
      <w:r>
        <w:rPr>
          <w:sz w:val="28"/>
        </w:rPr>
        <w:t>Елецких С.Я. Необходимость совершенствования методов формирования цены и теоретические основы ценообразования в рыночных условиях / ИЭП НАН Украины. – Донецк, 1997. – 30 с.</w:t>
      </w:r>
    </w:p>
    <w:p w:rsidR="00327295" w:rsidRDefault="00327295" w:rsidP="005241BB">
      <w:pPr>
        <w:widowControl w:val="0"/>
        <w:numPr>
          <w:ilvl w:val="0"/>
          <w:numId w:val="43"/>
        </w:numPr>
        <w:suppressAutoHyphens w:val="0"/>
        <w:spacing w:line="360" w:lineRule="auto"/>
        <w:jc w:val="both"/>
        <w:rPr>
          <w:sz w:val="28"/>
          <w:lang w:val="uk-UA"/>
        </w:rPr>
      </w:pPr>
      <w:r>
        <w:rPr>
          <w:sz w:val="28"/>
        </w:rPr>
        <w:lastRenderedPageBreak/>
        <w:t>Есипов В.Е., Маховикова Г.А. Ценообразование на мировом рынке. – Л. : Изд-во ЛФЭИ. – 1991. – 144 с</w:t>
      </w:r>
      <w:r>
        <w:rPr>
          <w:sz w:val="28"/>
          <w:lang w:val="uk-UA"/>
        </w:rPr>
        <w:t>.</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Євтушенко О.І. Держава регулює ціни на лікарські засоби // Щотижневик Аптека. – 2001. – № 46. – С. 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Жаров В., Максимова Н. Концепція розвитку національної системи правової охорони інтелектуальної власності: шляхи реалізації // Інтелект. власн. – 2003. – № 2. – С. 3</w:t>
      </w:r>
      <w:r>
        <w:rPr>
          <w:sz w:val="28"/>
          <w:lang w:val="uk-UA"/>
        </w:rPr>
        <w:noBreakHyphen/>
        <w:t>6.</w:t>
      </w:r>
    </w:p>
    <w:p w:rsidR="00327295" w:rsidRDefault="00327295" w:rsidP="005241BB">
      <w:pPr>
        <w:widowControl w:val="0"/>
        <w:numPr>
          <w:ilvl w:val="0"/>
          <w:numId w:val="43"/>
        </w:numPr>
        <w:suppressAutoHyphens w:val="0"/>
        <w:spacing w:line="360" w:lineRule="auto"/>
        <w:jc w:val="both"/>
        <w:rPr>
          <w:sz w:val="28"/>
          <w:lang w:val="uk-UA"/>
        </w:rPr>
      </w:pPr>
      <w:r>
        <w:rPr>
          <w:sz w:val="28"/>
        </w:rPr>
        <w:t>Желтякова  И.А., Маховикова Г.А., Пузыня Н.Ю. Цены и ценообразование. – СПб.: Питер, 2001. – 112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Забезпечення правової охорони об’єктів промислової власності фармацевтичного профілю / Георгієвський В.П., Діхтярьов С.І.,  Півень О.П. та ін. // Перспективи та актуальні проблеми правової охорони і ринкового використання інтелектуальної власності:  Матеріали наук.-практ. та інформ.-консультат. семінару. – Харків: ХДПУ, 2000. – С. 151</w:t>
      </w:r>
      <w:r>
        <w:rPr>
          <w:sz w:val="28"/>
          <w:lang w:val="uk-UA"/>
        </w:rPr>
        <w:noBreakHyphen/>
        <w:t>152.</w:t>
      </w:r>
    </w:p>
    <w:p w:rsidR="00327295" w:rsidRDefault="00327295" w:rsidP="005241BB">
      <w:pPr>
        <w:widowControl w:val="0"/>
        <w:numPr>
          <w:ilvl w:val="0"/>
          <w:numId w:val="43"/>
        </w:numPr>
        <w:suppressAutoHyphens w:val="0"/>
        <w:spacing w:line="360" w:lineRule="auto"/>
        <w:jc w:val="both"/>
        <w:rPr>
          <w:sz w:val="28"/>
          <w:lang w:val="uk-UA"/>
        </w:rPr>
      </w:pPr>
      <w:r>
        <w:rPr>
          <w:sz w:val="28"/>
        </w:rPr>
        <w:t>Завлин П.Н., Васильев А.В. Оценка эффективности инноваций. – СПб.: Изд-й дом Бизнес-пресса, 1998. – 215 с.</w:t>
      </w:r>
    </w:p>
    <w:p w:rsidR="00327295" w:rsidRDefault="00327295" w:rsidP="005241BB">
      <w:pPr>
        <w:widowControl w:val="0"/>
        <w:numPr>
          <w:ilvl w:val="0"/>
          <w:numId w:val="43"/>
        </w:numPr>
        <w:suppressAutoHyphens w:val="0"/>
        <w:spacing w:line="360" w:lineRule="auto"/>
        <w:jc w:val="both"/>
        <w:rPr>
          <w:sz w:val="28"/>
          <w:lang w:val="uk-UA"/>
        </w:rPr>
      </w:pPr>
      <w:r>
        <w:rPr>
          <w:sz w:val="28"/>
        </w:rPr>
        <w:t>Завьялов П.С., Демидов В.Е. Формула успеха: маркетинг. – 2-е изд., перераб. и доп. – М.: Междунар. отношения, 1991. – 416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Загорій В.А., Валітова Л.М., Кабачна А.В. Принципи створення та функціонування регіональних навчально-інформаційних центрів ЗАТ "Фармацевтична фірма "Дарниця" // Фармац. журн. – 2000. – № 1. – С. 41</w:t>
      </w:r>
      <w:r>
        <w:rPr>
          <w:sz w:val="28"/>
          <w:lang w:val="uk-UA"/>
        </w:rPr>
        <w:noBreakHyphen/>
        <w:t>45.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Загорій В.В., Пономаренко М.С. Проблеми, резерви та шляхи вирішення основних питань насичення ринку України лікарськими засобами // Фармац. журн. – 1995. – № 2. – 14</w:t>
      </w:r>
      <w:r>
        <w:rPr>
          <w:sz w:val="28"/>
          <w:lang w:val="uk-UA"/>
        </w:rPr>
        <w:noBreakHyphen/>
        <w:t>17.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Заліська О.М. Методика маркетингового аналізу ринку урологічних лікарських засобів // Фармац. журн. – 2000. – № 1. – С. 45</w:t>
      </w:r>
      <w:r>
        <w:rPr>
          <w:sz w:val="28"/>
          <w:lang w:val="uk-UA"/>
        </w:rPr>
        <w:noBreakHyphen/>
        <w:t>50.</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Заліська О.М. Фармакоєкономіка: теорія і практика // Фармац. журн. – 2000. – № 2. – С. 10</w:t>
      </w:r>
      <w:r>
        <w:rPr>
          <w:sz w:val="28"/>
          <w:lang w:val="uk-UA"/>
        </w:rPr>
        <w:noBreakHyphen/>
        <w:t>26.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Заліська О.М., Парновський Б.Л. Розробка методології </w:t>
      </w:r>
      <w:r>
        <w:rPr>
          <w:sz w:val="28"/>
          <w:lang w:val="uk-UA"/>
        </w:rPr>
        <w:lastRenderedPageBreak/>
        <w:t>фармакоекономічного аналізу, особливості його використання в Україні // Фармац. журн. – 2001. – № 6. – С. 7</w:t>
      </w:r>
      <w:r>
        <w:rPr>
          <w:sz w:val="28"/>
          <w:lang w:val="uk-UA"/>
        </w:rPr>
        <w:noBreakHyphen/>
        <w:t>11.</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Заліська О., Парновський Б., Слабий М. Уніфіковані стандарти медичних технологій як база фармакоекономічних досліджень в Україні // Ліки України. – 2000. – № 9. – С. 13</w:t>
      </w:r>
      <w:r>
        <w:rPr>
          <w:sz w:val="28"/>
          <w:lang w:val="uk-UA"/>
        </w:rPr>
        <w:noBreakHyphen/>
        <w:t>14.</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Заліська О.М., Парновський Б.Л. Фармакоекономічні підходи до розвитку теорії та практики визначення потреби в лікарських засобах // Фармац. журн. – 2003. – № 3. – С. 25</w:t>
      </w:r>
      <w:r>
        <w:rPr>
          <w:sz w:val="28"/>
          <w:lang w:val="uk-UA"/>
        </w:rPr>
        <w:noBreakHyphen/>
        <w:t>30.</w:t>
      </w:r>
    </w:p>
    <w:p w:rsidR="00327295" w:rsidRDefault="00327295" w:rsidP="005241BB">
      <w:pPr>
        <w:widowControl w:val="0"/>
        <w:numPr>
          <w:ilvl w:val="0"/>
          <w:numId w:val="43"/>
        </w:numPr>
        <w:suppressAutoHyphens w:val="0"/>
        <w:spacing w:line="360" w:lineRule="auto"/>
        <w:jc w:val="both"/>
        <w:rPr>
          <w:sz w:val="28"/>
          <w:lang w:val="uk-UA"/>
        </w:rPr>
      </w:pPr>
      <w:r>
        <w:rPr>
          <w:sz w:val="28"/>
        </w:rPr>
        <w:t>Затраты на исследования американских фармацевтических фирм // Хим.-фарм. производство за рубежом: Экспресс-информация. – М.: ВНИИСЭНТИ, 1992. – Вып. 10. – С. 2</w:t>
      </w:r>
      <w:r>
        <w:rPr>
          <w:sz w:val="28"/>
        </w:rPr>
        <w:noBreakHyphen/>
        <w:t>3.</w:t>
      </w:r>
    </w:p>
    <w:p w:rsidR="00327295" w:rsidRDefault="00327295" w:rsidP="005241BB">
      <w:pPr>
        <w:widowControl w:val="0"/>
        <w:numPr>
          <w:ilvl w:val="0"/>
          <w:numId w:val="43"/>
        </w:numPr>
        <w:suppressAutoHyphens w:val="0"/>
        <w:spacing w:line="360" w:lineRule="auto"/>
        <w:jc w:val="both"/>
        <w:rPr>
          <w:sz w:val="28"/>
          <w:lang w:val="uk-UA"/>
        </w:rPr>
      </w:pPr>
      <w:r>
        <w:rPr>
          <w:sz w:val="28"/>
        </w:rPr>
        <w:t>Захарова В.М. Особенности ценообразования на лекарственные средства в странах с развитой фармацевтической промышленностью // Провизор, 1998. – № 5. – С. 20</w:t>
      </w:r>
      <w:r>
        <w:rPr>
          <w:sz w:val="28"/>
        </w:rPr>
        <w:noBreakHyphen/>
        <w:t>22.</w:t>
      </w:r>
    </w:p>
    <w:p w:rsidR="00327295" w:rsidRDefault="00327295" w:rsidP="005241BB">
      <w:pPr>
        <w:widowControl w:val="0"/>
        <w:numPr>
          <w:ilvl w:val="0"/>
          <w:numId w:val="43"/>
        </w:numPr>
        <w:suppressAutoHyphens w:val="0"/>
        <w:spacing w:line="360" w:lineRule="auto"/>
        <w:jc w:val="both"/>
        <w:rPr>
          <w:sz w:val="28"/>
          <w:lang w:val="uk-UA"/>
        </w:rPr>
      </w:pPr>
      <w:r>
        <w:rPr>
          <w:sz w:val="28"/>
        </w:rPr>
        <w:t>Защита прав интеллектуальной собственности в области создания лекарственных средств / Георгиевский В.А., Дихтярёв С.И., Пивень Е.П.</w:t>
      </w:r>
      <w:r>
        <w:rPr>
          <w:sz w:val="28"/>
          <w:lang w:val="uk-UA"/>
        </w:rPr>
        <w:t xml:space="preserve"> и др.</w:t>
      </w:r>
      <w:r>
        <w:rPr>
          <w:sz w:val="28"/>
        </w:rPr>
        <w:t xml:space="preserve"> // Фармаком</w:t>
      </w:r>
      <w:r>
        <w:rPr>
          <w:sz w:val="28"/>
          <w:lang w:val="uk-UA"/>
        </w:rPr>
        <w:t>. –</w:t>
      </w:r>
      <w:r>
        <w:rPr>
          <w:sz w:val="28"/>
        </w:rPr>
        <w:t xml:space="preserve"> 2002. - № 2. – С. 67</w:t>
      </w:r>
      <w:r>
        <w:rPr>
          <w:sz w:val="28"/>
        </w:rPr>
        <w:noBreakHyphen/>
        <w:t>70.</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Защита прав интеллектуальной собственности в области создания лекарственных средств / Георгиевский В.П., Дихтярев С.И., Пивень Е.П. и др. // Технический прогресс и эффективность производства: Вестник ХГПУ. Спец. </w:t>
      </w:r>
      <w:r>
        <w:rPr>
          <w:sz w:val="28"/>
          <w:lang w:val="uk-UA"/>
        </w:rPr>
        <w:t>в</w:t>
      </w:r>
      <w:r>
        <w:rPr>
          <w:sz w:val="28"/>
        </w:rPr>
        <w:t>ыпуск "Интеллектуальная собственность". Сб</w:t>
      </w:r>
      <w:r>
        <w:rPr>
          <w:sz w:val="28"/>
          <w:lang w:val="uk-UA"/>
        </w:rPr>
        <w:t>.</w:t>
      </w:r>
      <w:r>
        <w:rPr>
          <w:sz w:val="28"/>
        </w:rPr>
        <w:t xml:space="preserve"> научн</w:t>
      </w:r>
      <w:r>
        <w:rPr>
          <w:sz w:val="28"/>
          <w:lang w:val="uk-UA"/>
        </w:rPr>
        <w:t>.</w:t>
      </w:r>
      <w:r>
        <w:rPr>
          <w:sz w:val="28"/>
        </w:rPr>
        <w:t xml:space="preserve"> тр. – Вып. 93. – Харьков</w:t>
      </w:r>
      <w:r>
        <w:rPr>
          <w:sz w:val="28"/>
          <w:lang w:val="uk-UA"/>
        </w:rPr>
        <w:t>: Изд-во</w:t>
      </w:r>
      <w:r>
        <w:rPr>
          <w:sz w:val="28"/>
        </w:rPr>
        <w:t xml:space="preserve"> ХГПУ. – 2000. – С. 219</w:t>
      </w:r>
      <w:r>
        <w:rPr>
          <w:sz w:val="28"/>
        </w:rPr>
        <w:noBreakHyphen/>
        <w:t>244.</w:t>
      </w:r>
    </w:p>
    <w:p w:rsidR="00327295" w:rsidRDefault="00327295" w:rsidP="005241BB">
      <w:pPr>
        <w:widowControl w:val="0"/>
        <w:numPr>
          <w:ilvl w:val="0"/>
          <w:numId w:val="43"/>
        </w:numPr>
        <w:suppressAutoHyphens w:val="0"/>
        <w:spacing w:line="360" w:lineRule="auto"/>
        <w:jc w:val="both"/>
        <w:rPr>
          <w:sz w:val="28"/>
          <w:lang w:val="uk-UA"/>
        </w:rPr>
      </w:pPr>
      <w:r>
        <w:rPr>
          <w:sz w:val="28"/>
        </w:rPr>
        <w:t>Зимин Ю.М., Умрихин Ю.Д., Черкасов Ю.Н. Методология системного подхода к разработке организационных структур управления большими системами</w:t>
      </w:r>
      <w:r>
        <w:rPr>
          <w:sz w:val="28"/>
          <w:lang w:val="uk-UA"/>
        </w:rPr>
        <w:t>.</w:t>
      </w:r>
      <w:r>
        <w:rPr>
          <w:sz w:val="28"/>
        </w:rPr>
        <w:t xml:space="preserve"> – М.</w:t>
      </w:r>
      <w:r>
        <w:rPr>
          <w:sz w:val="28"/>
          <w:lang w:val="uk-UA"/>
        </w:rPr>
        <w:t>: Наука,</w:t>
      </w:r>
      <w:r>
        <w:rPr>
          <w:sz w:val="28"/>
        </w:rPr>
        <w:t xml:space="preserve"> 1981. – 248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Зінов В.Г., Гугель В.Л., Лопатіна В.В. Вартісна оцінка інтелектуальної власності у сфері матеріального виробництва // Інформація і ринок. – 1992. – № 4. – С. 73</w:t>
      </w:r>
      <w:r>
        <w:rPr>
          <w:sz w:val="28"/>
          <w:lang w:val="uk-UA"/>
        </w:rPr>
        <w:noBreakHyphen/>
        <w:t>77.</w:t>
      </w:r>
    </w:p>
    <w:p w:rsidR="00327295" w:rsidRDefault="00327295" w:rsidP="005241BB">
      <w:pPr>
        <w:widowControl w:val="0"/>
        <w:numPr>
          <w:ilvl w:val="0"/>
          <w:numId w:val="43"/>
        </w:numPr>
        <w:suppressAutoHyphens w:val="0"/>
        <w:spacing w:line="360" w:lineRule="auto"/>
        <w:jc w:val="both"/>
        <w:rPr>
          <w:sz w:val="28"/>
          <w:lang w:val="uk-UA"/>
        </w:rPr>
      </w:pPr>
      <w:r>
        <w:rPr>
          <w:sz w:val="28"/>
        </w:rPr>
        <w:t>Злобинская Л., Волос Б. Расчет цены лицензий в сфере медицины // Интеллект</w:t>
      </w:r>
      <w:r>
        <w:rPr>
          <w:sz w:val="28"/>
          <w:lang w:val="uk-UA"/>
        </w:rPr>
        <w:t>.</w:t>
      </w:r>
      <w:r>
        <w:rPr>
          <w:sz w:val="28"/>
        </w:rPr>
        <w:t xml:space="preserve"> собственность</w:t>
      </w:r>
      <w:r>
        <w:rPr>
          <w:sz w:val="28"/>
          <w:lang w:val="uk-UA"/>
        </w:rPr>
        <w:t>. –</w:t>
      </w:r>
      <w:r>
        <w:rPr>
          <w:sz w:val="28"/>
        </w:rPr>
        <w:t xml:space="preserve"> 1996. – № 7</w:t>
      </w:r>
      <w:r>
        <w:rPr>
          <w:sz w:val="28"/>
        </w:rPr>
        <w:noBreakHyphen/>
        <w:t>8. – С. 56</w:t>
      </w:r>
      <w:r>
        <w:rPr>
          <w:sz w:val="28"/>
        </w:rPr>
        <w:noBreakHyphen/>
        <w:t>58.</w:t>
      </w:r>
    </w:p>
    <w:p w:rsidR="00327295" w:rsidRDefault="00327295" w:rsidP="005241BB">
      <w:pPr>
        <w:widowControl w:val="0"/>
        <w:numPr>
          <w:ilvl w:val="0"/>
          <w:numId w:val="43"/>
        </w:numPr>
        <w:suppressAutoHyphens w:val="0"/>
        <w:spacing w:line="360" w:lineRule="auto"/>
        <w:jc w:val="both"/>
        <w:rPr>
          <w:sz w:val="28"/>
          <w:lang w:val="uk-UA"/>
        </w:rPr>
      </w:pPr>
      <w:r>
        <w:rPr>
          <w:sz w:val="28"/>
        </w:rPr>
        <w:t>Злобин С.Ю., Курносов А.М. Ценообразование на рынке лицензий и ноу-</w:t>
      </w:r>
      <w:r>
        <w:rPr>
          <w:sz w:val="28"/>
        </w:rPr>
        <w:lastRenderedPageBreak/>
        <w:t>хау // Сб. Патентно-лицензионная работа</w:t>
      </w:r>
      <w:r>
        <w:rPr>
          <w:sz w:val="28"/>
          <w:lang w:val="uk-UA"/>
        </w:rPr>
        <w:t>. –</w:t>
      </w:r>
      <w:r>
        <w:rPr>
          <w:sz w:val="28"/>
        </w:rPr>
        <w:t xml:space="preserve"> 1985. – № 3. – С. 36</w:t>
      </w:r>
      <w:r>
        <w:rPr>
          <w:sz w:val="28"/>
        </w:rPr>
        <w:noBreakHyphen/>
        <w:t>39.</w:t>
      </w:r>
    </w:p>
    <w:p w:rsidR="00327295" w:rsidRDefault="00327295" w:rsidP="005241BB">
      <w:pPr>
        <w:widowControl w:val="0"/>
        <w:numPr>
          <w:ilvl w:val="0"/>
          <w:numId w:val="43"/>
        </w:numPr>
        <w:suppressAutoHyphens w:val="0"/>
        <w:spacing w:line="360" w:lineRule="auto"/>
        <w:jc w:val="both"/>
        <w:rPr>
          <w:sz w:val="28"/>
          <w:lang w:val="uk-UA"/>
        </w:rPr>
      </w:pPr>
      <w:r>
        <w:rPr>
          <w:sz w:val="28"/>
        </w:rPr>
        <w:t>Золотых Н. Ценообразование в практике мирового обмена // Интеллек</w:t>
      </w:r>
      <w:r>
        <w:rPr>
          <w:sz w:val="28"/>
          <w:lang w:val="uk-UA"/>
        </w:rPr>
        <w:t>т.</w:t>
      </w:r>
      <w:r>
        <w:rPr>
          <w:sz w:val="28"/>
        </w:rPr>
        <w:t xml:space="preserve"> собственность</w:t>
      </w:r>
      <w:r>
        <w:rPr>
          <w:sz w:val="28"/>
          <w:lang w:val="uk-UA"/>
        </w:rPr>
        <w:t>. –</w:t>
      </w:r>
      <w:r>
        <w:rPr>
          <w:sz w:val="28"/>
        </w:rPr>
        <w:t xml:space="preserve"> 1996. – № 1</w:t>
      </w:r>
      <w:r>
        <w:rPr>
          <w:sz w:val="28"/>
        </w:rPr>
        <w:noBreakHyphen/>
        <w:t>2. – С. 8</w:t>
      </w:r>
      <w:r>
        <w:rPr>
          <w:sz w:val="28"/>
        </w:rPr>
        <w:noBreakHyphen/>
        <w:t>15.</w:t>
      </w:r>
    </w:p>
    <w:p w:rsidR="00327295" w:rsidRDefault="00327295" w:rsidP="005241BB">
      <w:pPr>
        <w:widowControl w:val="0"/>
        <w:numPr>
          <w:ilvl w:val="0"/>
          <w:numId w:val="43"/>
        </w:numPr>
        <w:suppressAutoHyphens w:val="0"/>
        <w:spacing w:line="360" w:lineRule="auto"/>
        <w:jc w:val="both"/>
        <w:rPr>
          <w:sz w:val="28"/>
          <w:lang w:val="uk-UA"/>
        </w:rPr>
      </w:pPr>
      <w:r>
        <w:rPr>
          <w:sz w:val="28"/>
        </w:rPr>
        <w:t>Зупанец И.А., Немченко А.С. Сравнительный фармакоэкономический анализ ОТС</w:t>
      </w:r>
      <w:r>
        <w:rPr>
          <w:sz w:val="28"/>
        </w:rPr>
        <w:noBreakHyphen/>
        <w:t>препаратов для симптоматического лечения ОРВИ (простуды) и гриппа // Провизор. – 2001. – № 23. – С. 13</w:t>
      </w:r>
      <w:r>
        <w:rPr>
          <w:sz w:val="28"/>
        </w:rPr>
        <w:noBreakHyphen/>
        <w:t>18.</w:t>
      </w:r>
    </w:p>
    <w:p w:rsidR="00327295" w:rsidRDefault="00327295" w:rsidP="005241BB">
      <w:pPr>
        <w:widowControl w:val="0"/>
        <w:numPr>
          <w:ilvl w:val="0"/>
          <w:numId w:val="43"/>
        </w:numPr>
        <w:suppressAutoHyphens w:val="0"/>
        <w:spacing w:line="360" w:lineRule="auto"/>
        <w:jc w:val="both"/>
        <w:rPr>
          <w:sz w:val="28"/>
          <w:lang w:val="uk-UA"/>
        </w:rPr>
      </w:pPr>
      <w:r>
        <w:rPr>
          <w:sz w:val="28"/>
        </w:rPr>
        <w:t>Интеллектуальная собственность: проблемы оценки // Патенты и лицензии. – 2000. – № 1. – С. 3</w:t>
      </w:r>
      <w:r>
        <w:rPr>
          <w:sz w:val="28"/>
        </w:rPr>
        <w:noBreakHyphen/>
        <w:t>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Інформаційні аспекти фармакоекономіки / Парновський Б.Л., Яцкова Г.Ю., Заліська О.М. та ін. // Клінічна фармація. – 1999. – № 2. – С.</w:t>
      </w:r>
      <w:r>
        <w:rPr>
          <w:sz w:val="28"/>
          <w:lang w:val="en-US"/>
        </w:rPr>
        <w:t> </w:t>
      </w:r>
      <w:r>
        <w:rPr>
          <w:sz w:val="28"/>
          <w:lang w:val="uk-UA"/>
        </w:rPr>
        <w:t>50</w:t>
      </w:r>
      <w:r>
        <w:rPr>
          <w:sz w:val="28"/>
          <w:lang w:val="uk-UA"/>
        </w:rPr>
        <w:noBreakHyphen/>
        <w:t>52.</w:t>
      </w:r>
    </w:p>
    <w:p w:rsidR="00327295" w:rsidRDefault="00327295" w:rsidP="005241BB">
      <w:pPr>
        <w:widowControl w:val="0"/>
        <w:numPr>
          <w:ilvl w:val="0"/>
          <w:numId w:val="43"/>
        </w:numPr>
        <w:suppressAutoHyphens w:val="0"/>
        <w:spacing w:line="360" w:lineRule="auto"/>
        <w:jc w:val="both"/>
        <w:rPr>
          <w:sz w:val="28"/>
          <w:lang w:val="uk-UA"/>
        </w:rPr>
      </w:pPr>
      <w:r>
        <w:rPr>
          <w:sz w:val="28"/>
        </w:rPr>
        <w:t>Итоги работы предприятий концерна "Укрмедбиопром", выпускающих готовые лекарственные средства / Пивень Е.П., Спиридонова Э.С., Медведева М.И. и др. // Научн.-техн. и информ.-реклам. бюл. "Фармаком". –  1992. – № 2. – С. 3</w:t>
      </w:r>
      <w:r>
        <w:rPr>
          <w:sz w:val="28"/>
        </w:rPr>
        <w:noBreakHyphen/>
        <w:t>7.</w:t>
      </w:r>
    </w:p>
    <w:p w:rsidR="00327295" w:rsidRDefault="00327295" w:rsidP="005241BB">
      <w:pPr>
        <w:widowControl w:val="0"/>
        <w:numPr>
          <w:ilvl w:val="0"/>
          <w:numId w:val="43"/>
        </w:numPr>
        <w:suppressAutoHyphens w:val="0"/>
        <w:spacing w:line="360" w:lineRule="auto"/>
        <w:jc w:val="both"/>
        <w:rPr>
          <w:spacing w:val="-2"/>
          <w:sz w:val="28"/>
          <w:lang w:val="uk-UA"/>
        </w:rPr>
      </w:pPr>
      <w:r>
        <w:rPr>
          <w:spacing w:val="-2"/>
          <w:sz w:val="28"/>
        </w:rPr>
        <w:t>Как рассчитать цену лицензии. – М.: МП "ДЖИПЛА лимитед", 1992. – 40 с.</w:t>
      </w:r>
    </w:p>
    <w:p w:rsidR="00327295" w:rsidRDefault="00327295" w:rsidP="005241BB">
      <w:pPr>
        <w:widowControl w:val="0"/>
        <w:numPr>
          <w:ilvl w:val="0"/>
          <w:numId w:val="43"/>
        </w:numPr>
        <w:suppressAutoHyphens w:val="0"/>
        <w:spacing w:line="360" w:lineRule="auto"/>
        <w:jc w:val="both"/>
        <w:rPr>
          <w:sz w:val="28"/>
          <w:lang w:val="uk-UA"/>
        </w:rPr>
      </w:pPr>
      <w:r>
        <w:rPr>
          <w:sz w:val="28"/>
        </w:rPr>
        <w:t>Калитин А., Тузинская Т. Как определить предварительную стоимость объектов ИС // Интеллект</w:t>
      </w:r>
      <w:r>
        <w:rPr>
          <w:sz w:val="28"/>
          <w:lang w:val="uk-UA"/>
        </w:rPr>
        <w:t>.</w:t>
      </w:r>
      <w:r>
        <w:rPr>
          <w:sz w:val="28"/>
        </w:rPr>
        <w:t xml:space="preserve"> собственность</w:t>
      </w:r>
      <w:r>
        <w:rPr>
          <w:sz w:val="28"/>
          <w:lang w:val="uk-UA"/>
        </w:rPr>
        <w:t>. –</w:t>
      </w:r>
      <w:r>
        <w:rPr>
          <w:sz w:val="28"/>
        </w:rPr>
        <w:t xml:space="preserve"> 1997. </w:t>
      </w:r>
      <w:r>
        <w:rPr>
          <w:sz w:val="28"/>
          <w:lang w:val="uk-UA"/>
        </w:rPr>
        <w:t>– № 9</w:t>
      </w:r>
      <w:r>
        <w:rPr>
          <w:sz w:val="28"/>
          <w:lang w:val="uk-UA"/>
        </w:rPr>
        <w:noBreakHyphen/>
        <w:t>10. – С. 2</w:t>
      </w:r>
      <w:r>
        <w:rPr>
          <w:sz w:val="28"/>
          <w:lang w:val="uk-UA"/>
        </w:rPr>
        <w:noBreakHyphen/>
        <w:t>4.</w:t>
      </w:r>
    </w:p>
    <w:p w:rsidR="00327295" w:rsidRDefault="00327295" w:rsidP="005241BB">
      <w:pPr>
        <w:widowControl w:val="0"/>
        <w:numPr>
          <w:ilvl w:val="0"/>
          <w:numId w:val="43"/>
        </w:numPr>
        <w:suppressAutoHyphens w:val="0"/>
        <w:spacing w:line="360" w:lineRule="auto"/>
        <w:jc w:val="both"/>
        <w:rPr>
          <w:sz w:val="28"/>
          <w:lang w:val="uk-UA"/>
        </w:rPr>
      </w:pPr>
      <w:r>
        <w:rPr>
          <w:sz w:val="28"/>
        </w:rPr>
        <w:t>Каминская Т. Теория жизненного цикла товара и практика современного здравоохранения // Бизнесинформ</w:t>
      </w:r>
      <w:r>
        <w:rPr>
          <w:sz w:val="28"/>
          <w:lang w:val="uk-UA"/>
        </w:rPr>
        <w:t>. –</w:t>
      </w:r>
      <w:r>
        <w:rPr>
          <w:sz w:val="28"/>
        </w:rPr>
        <w:t xml:space="preserve"> 1997. – № 20. – С. 52–54.</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Кандалинцев А.П., Кандалинцев В.Г. К вопросу о методологии </w:t>
      </w:r>
      <w:r>
        <w:rPr>
          <w:spacing w:val="-6"/>
          <w:sz w:val="28"/>
        </w:rPr>
        <w:t>исследования цены конкретного товара</w:t>
      </w:r>
      <w:r>
        <w:rPr>
          <w:spacing w:val="-6"/>
          <w:sz w:val="28"/>
          <w:lang w:val="uk-UA"/>
        </w:rPr>
        <w:t xml:space="preserve"> </w:t>
      </w:r>
      <w:r>
        <w:rPr>
          <w:spacing w:val="-6"/>
          <w:sz w:val="28"/>
        </w:rPr>
        <w:t xml:space="preserve"> // МЭМО. – 1985. – № 8. – С. 119</w:t>
      </w:r>
      <w:r>
        <w:rPr>
          <w:spacing w:val="-6"/>
          <w:sz w:val="28"/>
        </w:rPr>
        <w:noBreakHyphen/>
        <w:t>123.</w:t>
      </w:r>
      <w:r>
        <w:rPr>
          <w:sz w:val="28"/>
        </w:rPr>
        <w:t xml:space="preserve"> </w:t>
      </w:r>
    </w:p>
    <w:p w:rsidR="00327295" w:rsidRDefault="00327295" w:rsidP="005241BB">
      <w:pPr>
        <w:widowControl w:val="0"/>
        <w:numPr>
          <w:ilvl w:val="0"/>
          <w:numId w:val="43"/>
        </w:numPr>
        <w:suppressAutoHyphens w:val="0"/>
        <w:spacing w:line="360" w:lineRule="auto"/>
        <w:jc w:val="both"/>
        <w:rPr>
          <w:sz w:val="28"/>
          <w:lang w:val="uk-UA"/>
        </w:rPr>
      </w:pPr>
      <w:r>
        <w:rPr>
          <w:sz w:val="28"/>
        </w:rPr>
        <w:t>Кант В.И. Математические методы и моделирование в здравоохранении. – М.: Медицина, 1987. – 224 с</w:t>
      </w:r>
      <w:r>
        <w:rPr>
          <w:sz w:val="28"/>
          <w:lang w:val="uk-UA"/>
        </w:rPr>
        <w:t>.</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Кігель В.Р. Методи і моделі підтримки прийняття рішень у ринковій економіці: Монографія. – К.: ЦУЛ, 2003. – 2002 с.</w:t>
      </w:r>
    </w:p>
    <w:p w:rsidR="00327295" w:rsidRDefault="00327295" w:rsidP="005241BB">
      <w:pPr>
        <w:widowControl w:val="0"/>
        <w:numPr>
          <w:ilvl w:val="0"/>
          <w:numId w:val="43"/>
        </w:numPr>
        <w:suppressAutoHyphens w:val="0"/>
        <w:spacing w:line="360" w:lineRule="auto"/>
        <w:jc w:val="both"/>
        <w:rPr>
          <w:sz w:val="28"/>
          <w:lang w:val="uk-UA"/>
        </w:rPr>
      </w:pPr>
      <w:r>
        <w:rPr>
          <w:sz w:val="28"/>
        </w:rPr>
        <w:t>Кини Р.Л., Райфл Х. Принятие решений при многих критериях: предпочтения и замещения. – М.: Наука, 1981. – 560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Кириченко І.А. Захист прав на об’єкти інтелектуальної власності в галузі фармацевтики // Право України. – 2002. – № 7. – С. 73</w:t>
      </w:r>
      <w:r>
        <w:rPr>
          <w:sz w:val="28"/>
          <w:lang w:val="uk-UA"/>
        </w:rPr>
        <w:noBreakHyphen/>
        <w:t>76.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lastRenderedPageBreak/>
        <w:t>Кириченко І. Право інтелектуальної власності у створенні та використанні лікарських засобів // Інтелект. власність. – 2003. – № 6. – С. 8</w:t>
      </w:r>
      <w:r>
        <w:rPr>
          <w:sz w:val="28"/>
          <w:lang w:val="uk-UA"/>
        </w:rPr>
        <w:noBreakHyphen/>
        <w:t>9.</w:t>
      </w:r>
    </w:p>
    <w:p w:rsidR="00327295" w:rsidRDefault="00327295" w:rsidP="005241BB">
      <w:pPr>
        <w:widowControl w:val="0"/>
        <w:numPr>
          <w:ilvl w:val="0"/>
          <w:numId w:val="43"/>
        </w:numPr>
        <w:suppressAutoHyphens w:val="0"/>
        <w:spacing w:line="360" w:lineRule="auto"/>
        <w:jc w:val="both"/>
        <w:rPr>
          <w:sz w:val="28"/>
          <w:lang w:val="uk-UA"/>
        </w:rPr>
      </w:pPr>
      <w:r>
        <w:rPr>
          <w:sz w:val="28"/>
        </w:rPr>
        <w:t>Клиланд Д., Кинг У. Системный анализ и целевое управление. – М.: Мир, 1974. – 279 с.</w:t>
      </w:r>
    </w:p>
    <w:p w:rsidR="00327295" w:rsidRDefault="00327295" w:rsidP="005241BB">
      <w:pPr>
        <w:widowControl w:val="0"/>
        <w:numPr>
          <w:ilvl w:val="0"/>
          <w:numId w:val="43"/>
        </w:numPr>
        <w:suppressAutoHyphens w:val="0"/>
        <w:spacing w:line="360" w:lineRule="auto"/>
        <w:jc w:val="both"/>
        <w:rPr>
          <w:sz w:val="28"/>
          <w:lang w:val="uk-UA"/>
        </w:rPr>
      </w:pPr>
      <w:r>
        <w:rPr>
          <w:sz w:val="28"/>
        </w:rPr>
        <w:t>Климов Л.А., Кузнецов В.А., Васейко Л.В. Конъюнктурные исследования в НИИ. – Л.: ЛДНТИ, 1990. – 28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Клявлін В., Крайнев П., Менасова Г. Оцінка об’єктів інтелектуальної власності на початковій стадії їхнього економічного життя // Інтелект. власність. – 1999. – № 10. – С. 27</w:t>
      </w:r>
      <w:r>
        <w:rPr>
          <w:sz w:val="28"/>
          <w:lang w:val="uk-UA"/>
        </w:rPr>
        <w:noBreakHyphen/>
        <w:t>35.</w:t>
      </w:r>
    </w:p>
    <w:p w:rsidR="00327295" w:rsidRDefault="00327295" w:rsidP="005241BB">
      <w:pPr>
        <w:widowControl w:val="0"/>
        <w:numPr>
          <w:ilvl w:val="0"/>
          <w:numId w:val="43"/>
        </w:numPr>
        <w:suppressAutoHyphens w:val="0"/>
        <w:spacing w:line="360" w:lineRule="auto"/>
        <w:jc w:val="both"/>
        <w:rPr>
          <w:sz w:val="28"/>
          <w:lang w:val="uk-UA"/>
        </w:rPr>
      </w:pPr>
      <w:r>
        <w:rPr>
          <w:sz w:val="28"/>
        </w:rPr>
        <w:t>Кобина</w:t>
      </w:r>
      <w:r>
        <w:rPr>
          <w:sz w:val="28"/>
          <w:lang w:val="en-US"/>
        </w:rPr>
        <w:t> </w:t>
      </w:r>
      <w:r>
        <w:rPr>
          <w:sz w:val="28"/>
        </w:rPr>
        <w:t>С.А. Фармакоэкономика. Первые шаги в российской системе здравоохранения // Фармация. – 1999. №</w:t>
      </w:r>
      <w:r>
        <w:rPr>
          <w:sz w:val="28"/>
          <w:lang w:val="en-US"/>
        </w:rPr>
        <w:t> </w:t>
      </w:r>
      <w:r>
        <w:rPr>
          <w:sz w:val="28"/>
        </w:rPr>
        <w:t>5. – С.</w:t>
      </w:r>
      <w:r>
        <w:rPr>
          <w:sz w:val="28"/>
          <w:lang w:val="en-US"/>
        </w:rPr>
        <w:t> </w:t>
      </w:r>
      <w:r>
        <w:rPr>
          <w:sz w:val="28"/>
        </w:rPr>
        <w:t>20</w:t>
      </w:r>
      <w:r>
        <w:rPr>
          <w:sz w:val="28"/>
        </w:rPr>
        <w:noBreakHyphen/>
        <w:t>23.</w:t>
      </w:r>
    </w:p>
    <w:p w:rsidR="00327295" w:rsidRDefault="00327295" w:rsidP="005241BB">
      <w:pPr>
        <w:widowControl w:val="0"/>
        <w:numPr>
          <w:ilvl w:val="0"/>
          <w:numId w:val="43"/>
        </w:numPr>
        <w:suppressAutoHyphens w:val="0"/>
        <w:spacing w:line="360" w:lineRule="auto"/>
        <w:jc w:val="both"/>
        <w:rPr>
          <w:sz w:val="28"/>
          <w:lang w:val="uk-UA"/>
        </w:rPr>
      </w:pPr>
      <w:r>
        <w:rPr>
          <w:sz w:val="28"/>
        </w:rPr>
        <w:t>Коваленко В.П. Всемирный рынок: экономические законы развития. – М.: Экономика. – 1990. – 128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Комбіновані таблетки з фіксованим дозуванням для лікування туберкульозу. Звіт неформальної наради</w:t>
      </w:r>
      <w:r>
        <w:rPr>
          <w:sz w:val="28"/>
        </w:rPr>
        <w:t>,</w:t>
      </w:r>
      <w:r>
        <w:rPr>
          <w:sz w:val="28"/>
          <w:lang w:val="uk-UA"/>
        </w:rPr>
        <w:t xml:space="preserve"> Женева, 27 квітня 1999 р. ВОЗ // Фармаком. – 2002. – № 3. – С. 84-102.</w:t>
      </w:r>
    </w:p>
    <w:p w:rsidR="00327295" w:rsidRDefault="00327295" w:rsidP="005241BB">
      <w:pPr>
        <w:widowControl w:val="0"/>
        <w:numPr>
          <w:ilvl w:val="0"/>
          <w:numId w:val="43"/>
        </w:numPr>
        <w:suppressAutoHyphens w:val="0"/>
        <w:spacing w:line="360" w:lineRule="auto"/>
        <w:jc w:val="both"/>
        <w:rPr>
          <w:sz w:val="28"/>
        </w:rPr>
      </w:pPr>
      <w:r>
        <w:rPr>
          <w:sz w:val="28"/>
        </w:rPr>
        <w:t xml:space="preserve">Комиссаров И.В., Долженко А.П. Клиническая фармакология ингибиторов ренин-ангиотензиновой системы // </w:t>
      </w:r>
      <w:r>
        <w:rPr>
          <w:sz w:val="28"/>
          <w:lang w:val="uk-UA"/>
        </w:rPr>
        <w:t>Лікування та діагностика</w:t>
      </w:r>
      <w:r>
        <w:rPr>
          <w:sz w:val="28"/>
        </w:rPr>
        <w:t>. – 1997. – № 4. – С. 29</w:t>
      </w:r>
      <w:r>
        <w:rPr>
          <w:sz w:val="28"/>
        </w:rPr>
        <w:noBreakHyphen/>
        <w:t>46.</w:t>
      </w:r>
    </w:p>
    <w:p w:rsidR="00327295" w:rsidRDefault="00327295" w:rsidP="005241BB">
      <w:pPr>
        <w:widowControl w:val="0"/>
        <w:numPr>
          <w:ilvl w:val="0"/>
          <w:numId w:val="43"/>
        </w:numPr>
        <w:suppressAutoHyphens w:val="0"/>
        <w:spacing w:line="360" w:lineRule="auto"/>
        <w:jc w:val="both"/>
        <w:rPr>
          <w:sz w:val="28"/>
          <w:lang w:val="uk-UA"/>
        </w:rPr>
      </w:pPr>
      <w:r>
        <w:rPr>
          <w:sz w:val="28"/>
        </w:rPr>
        <w:t>Коммерциализация технологий</w:t>
      </w:r>
      <w:r>
        <w:rPr>
          <w:sz w:val="28"/>
          <w:lang w:val="uk-UA"/>
        </w:rPr>
        <w:t xml:space="preserve">: </w:t>
      </w:r>
      <w:r>
        <w:rPr>
          <w:sz w:val="28"/>
        </w:rPr>
        <w:t xml:space="preserve">российский и мировой опыт </w:t>
      </w:r>
      <w:r>
        <w:rPr>
          <w:sz w:val="28"/>
          <w:lang w:val="uk-UA"/>
        </w:rPr>
        <w:t>/ Сост. и общ. ред. А.А. Петруненков и Н.М. Фонштейн. – М.: ЗелО, 1997. – 376 с.</w:t>
      </w:r>
    </w:p>
    <w:p w:rsidR="00327295" w:rsidRDefault="00327295" w:rsidP="005241BB">
      <w:pPr>
        <w:widowControl w:val="0"/>
        <w:numPr>
          <w:ilvl w:val="0"/>
          <w:numId w:val="43"/>
        </w:numPr>
        <w:suppressAutoHyphens w:val="0"/>
        <w:spacing w:line="360" w:lineRule="auto"/>
        <w:jc w:val="both"/>
        <w:rPr>
          <w:sz w:val="28"/>
          <w:lang w:val="uk-UA"/>
        </w:rPr>
      </w:pPr>
      <w:r>
        <w:rPr>
          <w:sz w:val="28"/>
        </w:rPr>
        <w:t>Компендиум  2003 – лекарственные препараты / Под ред. В.Н. Коваленко, А.П. Викторова. – К.: МОРИОН, 2003. – 1388 с.</w:t>
      </w:r>
    </w:p>
    <w:p w:rsidR="00327295" w:rsidRDefault="00327295" w:rsidP="005241BB">
      <w:pPr>
        <w:widowControl w:val="0"/>
        <w:numPr>
          <w:ilvl w:val="0"/>
          <w:numId w:val="43"/>
        </w:numPr>
        <w:suppressAutoHyphens w:val="0"/>
        <w:spacing w:line="360" w:lineRule="auto"/>
        <w:jc w:val="both"/>
        <w:rPr>
          <w:sz w:val="28"/>
          <w:lang w:val="uk-UA"/>
        </w:rPr>
      </w:pPr>
      <w:r>
        <w:rPr>
          <w:sz w:val="28"/>
        </w:rPr>
        <w:t>Кондрашева Т.К., Никифоров А.А. Регулирование цен в условиях перехода к рынку // Вестник московск. ун-та. Сер. 6. – Экономика. – 1992. – № 5. – С. 3</w:t>
      </w:r>
      <w:r>
        <w:rPr>
          <w:sz w:val="28"/>
        </w:rPr>
        <w:noBreakHyphen/>
        <w:t>12</w:t>
      </w:r>
      <w:r>
        <w:rPr>
          <w:sz w:val="28"/>
          <w:lang w:val="uk-UA"/>
        </w:rPr>
        <w:t>.</w:t>
      </w:r>
    </w:p>
    <w:p w:rsidR="00327295" w:rsidRDefault="00327295" w:rsidP="005241BB">
      <w:pPr>
        <w:widowControl w:val="0"/>
        <w:numPr>
          <w:ilvl w:val="0"/>
          <w:numId w:val="43"/>
        </w:numPr>
        <w:suppressAutoHyphens w:val="0"/>
        <w:spacing w:line="360" w:lineRule="auto"/>
        <w:jc w:val="both"/>
        <w:rPr>
          <w:sz w:val="28"/>
          <w:lang w:val="uk-UA"/>
        </w:rPr>
      </w:pPr>
      <w:r>
        <w:rPr>
          <w:sz w:val="28"/>
        </w:rPr>
        <w:t>Коно Т. Стратегия и структура японских предприятий. – М.: Прогресс, 1987. – 314 с.</w:t>
      </w:r>
    </w:p>
    <w:p w:rsidR="00327295" w:rsidRDefault="00327295" w:rsidP="005241BB">
      <w:pPr>
        <w:widowControl w:val="0"/>
        <w:numPr>
          <w:ilvl w:val="0"/>
          <w:numId w:val="43"/>
        </w:numPr>
        <w:suppressAutoHyphens w:val="0"/>
        <w:spacing w:line="360" w:lineRule="auto"/>
        <w:jc w:val="both"/>
        <w:rPr>
          <w:sz w:val="28"/>
          <w:lang w:val="uk-UA"/>
        </w:rPr>
      </w:pPr>
      <w:r>
        <w:rPr>
          <w:sz w:val="28"/>
        </w:rPr>
        <w:t>Конов Ю.П. Насколько законна оценка стоимости права на патенты, ноу-хау? // Интеллект. собственность. – 1999. – № 1. – С. 21</w:t>
      </w:r>
      <w:r>
        <w:rPr>
          <w:sz w:val="28"/>
        </w:rPr>
        <w:noBreakHyphen/>
        <w:t>24.</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Конов Ю. Критерии и показатели определения долевого участия </w:t>
      </w:r>
      <w:r>
        <w:rPr>
          <w:sz w:val="28"/>
        </w:rPr>
        <w:lastRenderedPageBreak/>
        <w:t>изобретения в прибыли (доходе) // Интеллект. собственность. – 1995. – № 1</w:t>
      </w:r>
      <w:r>
        <w:rPr>
          <w:sz w:val="28"/>
        </w:rPr>
        <w:noBreakHyphen/>
        <w:t>2. – С. 30</w:t>
      </w:r>
      <w:r>
        <w:rPr>
          <w:sz w:val="28"/>
        </w:rPr>
        <w:noBreakHyphen/>
        <w:t>32.</w:t>
      </w:r>
    </w:p>
    <w:p w:rsidR="00327295" w:rsidRDefault="00327295" w:rsidP="005241BB">
      <w:pPr>
        <w:widowControl w:val="0"/>
        <w:numPr>
          <w:ilvl w:val="0"/>
          <w:numId w:val="43"/>
        </w:numPr>
        <w:suppressAutoHyphens w:val="0"/>
        <w:spacing w:line="360" w:lineRule="auto"/>
        <w:jc w:val="both"/>
        <w:rPr>
          <w:sz w:val="28"/>
          <w:lang w:val="uk-UA"/>
        </w:rPr>
      </w:pPr>
      <w:r>
        <w:rPr>
          <w:sz w:val="28"/>
        </w:rPr>
        <w:t>Коноваленко М. Маркетинговая деятельность на рынке научно-технической продукции // Интеллект. собственность. – 1999. – № 7. – С. 17</w:t>
      </w:r>
      <w:r>
        <w:rPr>
          <w:sz w:val="28"/>
        </w:rPr>
        <w:noBreakHyphen/>
        <w:t>20</w:t>
      </w:r>
      <w:r>
        <w:rPr>
          <w:sz w:val="28"/>
          <w:lang w:val="uk-UA"/>
        </w:rPr>
        <w:t>.</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Концепція розвитку охорони здоров'я населення України // Збірка офіційних матеріалів МОЗ України. – Київ: Моряк. – 2001. – С. 9</w:t>
      </w:r>
      <w:r>
        <w:rPr>
          <w:sz w:val="28"/>
          <w:lang w:val="uk-UA"/>
        </w:rPr>
        <w:noBreakHyphen/>
        <w:t>12.</w:t>
      </w:r>
    </w:p>
    <w:p w:rsidR="00327295" w:rsidRDefault="00327295" w:rsidP="005241BB">
      <w:pPr>
        <w:widowControl w:val="0"/>
        <w:numPr>
          <w:ilvl w:val="0"/>
          <w:numId w:val="43"/>
        </w:numPr>
        <w:suppressAutoHyphens w:val="0"/>
        <w:spacing w:line="360" w:lineRule="auto"/>
        <w:jc w:val="both"/>
        <w:rPr>
          <w:sz w:val="28"/>
          <w:lang w:val="uk-UA"/>
        </w:rPr>
      </w:pPr>
      <w:r>
        <w:rPr>
          <w:sz w:val="28"/>
        </w:rPr>
        <w:t>Королева</w:t>
      </w:r>
      <w:r>
        <w:rPr>
          <w:sz w:val="28"/>
          <w:lang w:val="en-US"/>
        </w:rPr>
        <w:t> </w:t>
      </w:r>
      <w:r>
        <w:rPr>
          <w:sz w:val="28"/>
        </w:rPr>
        <w:t>И. Французское лекарственное наступление продолжается // Ремедиум. – 1999. – №</w:t>
      </w:r>
      <w:r>
        <w:rPr>
          <w:sz w:val="28"/>
          <w:lang w:val="en-US"/>
        </w:rPr>
        <w:t> </w:t>
      </w:r>
      <w:r>
        <w:rPr>
          <w:sz w:val="28"/>
        </w:rPr>
        <w:t>10. – С.</w:t>
      </w:r>
      <w:r>
        <w:rPr>
          <w:sz w:val="28"/>
          <w:lang w:val="en-US"/>
        </w:rPr>
        <w:t> </w:t>
      </w:r>
      <w:r>
        <w:rPr>
          <w:sz w:val="28"/>
        </w:rPr>
        <w:t>18</w:t>
      </w:r>
      <w:r>
        <w:rPr>
          <w:sz w:val="28"/>
        </w:rPr>
        <w:noBreakHyphen/>
        <w:t>23.</w:t>
      </w:r>
    </w:p>
    <w:p w:rsidR="00327295" w:rsidRDefault="00327295" w:rsidP="005241BB">
      <w:pPr>
        <w:widowControl w:val="0"/>
        <w:numPr>
          <w:ilvl w:val="0"/>
          <w:numId w:val="43"/>
        </w:numPr>
        <w:suppressAutoHyphens w:val="0"/>
        <w:spacing w:line="360" w:lineRule="auto"/>
        <w:jc w:val="both"/>
        <w:rPr>
          <w:spacing w:val="-2"/>
          <w:sz w:val="28"/>
          <w:lang w:val="uk-UA"/>
        </w:rPr>
      </w:pPr>
      <w:r>
        <w:rPr>
          <w:spacing w:val="-2"/>
          <w:sz w:val="28"/>
        </w:rPr>
        <w:t xml:space="preserve">Краснокутский В..И. Фармакоэкономика. Т. 1. Системный анализ мирового </w:t>
      </w:r>
      <w:r>
        <w:rPr>
          <w:sz w:val="28"/>
        </w:rPr>
        <w:t>фармацевтического рынка. – М.: Классик-Консалтинг,</w:t>
      </w:r>
      <w:r>
        <w:rPr>
          <w:sz w:val="28"/>
          <w:lang w:val="uk-UA"/>
        </w:rPr>
        <w:t xml:space="preserve"> 1998. – 193 с.</w:t>
      </w:r>
    </w:p>
    <w:p w:rsidR="00327295" w:rsidRDefault="00327295" w:rsidP="005241BB">
      <w:pPr>
        <w:widowControl w:val="0"/>
        <w:numPr>
          <w:ilvl w:val="0"/>
          <w:numId w:val="43"/>
        </w:numPr>
        <w:suppressAutoHyphens w:val="0"/>
        <w:spacing w:line="360" w:lineRule="auto"/>
        <w:jc w:val="both"/>
        <w:rPr>
          <w:sz w:val="28"/>
          <w:lang w:val="uk-UA"/>
        </w:rPr>
      </w:pPr>
      <w:r>
        <w:rPr>
          <w:sz w:val="28"/>
        </w:rPr>
        <w:t>Котлер Ф. Основы маркетинга: Пер. с англ. – М.: Прогресс, 1990. – С. 736.</w:t>
      </w:r>
    </w:p>
    <w:p w:rsidR="00327295" w:rsidRDefault="00327295" w:rsidP="005241BB">
      <w:pPr>
        <w:widowControl w:val="0"/>
        <w:numPr>
          <w:ilvl w:val="0"/>
          <w:numId w:val="43"/>
        </w:numPr>
        <w:suppressAutoHyphens w:val="0"/>
        <w:spacing w:line="360" w:lineRule="auto"/>
        <w:jc w:val="both"/>
        <w:rPr>
          <w:sz w:val="28"/>
          <w:lang w:val="uk-UA"/>
        </w:rPr>
      </w:pPr>
      <w:r>
        <w:rPr>
          <w:sz w:val="28"/>
        </w:rPr>
        <w:t>Кульчик Н.Я. Мониторинг цен на лекарственные средства – первые результаты и соответствующие проблемы // Эконом. вест. фармац. – 2000. – № 6. – С. 80</w:t>
      </w:r>
      <w:r>
        <w:rPr>
          <w:sz w:val="28"/>
        </w:rPr>
        <w:noBreakHyphen/>
        <w:t>88.</w:t>
      </w:r>
    </w:p>
    <w:p w:rsidR="00327295" w:rsidRDefault="00327295" w:rsidP="005241BB">
      <w:pPr>
        <w:widowControl w:val="0"/>
        <w:numPr>
          <w:ilvl w:val="0"/>
          <w:numId w:val="43"/>
        </w:numPr>
        <w:suppressAutoHyphens w:val="0"/>
        <w:spacing w:line="360" w:lineRule="auto"/>
        <w:jc w:val="both"/>
        <w:rPr>
          <w:sz w:val="28"/>
          <w:lang w:val="uk-UA"/>
        </w:rPr>
      </w:pPr>
      <w:r>
        <w:rPr>
          <w:sz w:val="28"/>
        </w:rPr>
        <w:t>Курносов А.М. Ценообразование в международной торговле лицензиями // Внешняя торговля. – 1987. – № 12. – С. 29</w:t>
      </w:r>
      <w:r>
        <w:rPr>
          <w:sz w:val="28"/>
        </w:rPr>
        <w:noBreakHyphen/>
        <w:t>35.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О. Кучерук. СНІД: глобальна епідемія потребує глобальних рішень // Щотижневик Аптека. – 2003. – № 48. – С. 83.</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Кучма Л. Європейський вибір. Концептуальні засади стратегії економічного та соціального розвитку України на 2002–2011 роки. Послання Президента України до Верховної Ради України // Урядовий кур’єр. – 2002. – № 100. – 4 червня – С. 5</w:t>
      </w:r>
      <w:r>
        <w:rPr>
          <w:sz w:val="28"/>
          <w:lang w:val="uk-UA"/>
        </w:rPr>
        <w:noBreakHyphen/>
        <w:t>12.</w:t>
      </w:r>
    </w:p>
    <w:p w:rsidR="00327295" w:rsidRDefault="00327295" w:rsidP="005241BB">
      <w:pPr>
        <w:widowControl w:val="0"/>
        <w:numPr>
          <w:ilvl w:val="0"/>
          <w:numId w:val="43"/>
        </w:numPr>
        <w:suppressAutoHyphens w:val="0"/>
        <w:spacing w:line="360" w:lineRule="auto"/>
        <w:jc w:val="both"/>
        <w:rPr>
          <w:sz w:val="28"/>
          <w:lang w:val="uk-UA"/>
        </w:rPr>
      </w:pPr>
      <w:r>
        <w:rPr>
          <w:sz w:val="28"/>
        </w:rPr>
        <w:t>Кушлин В. Государственное регулирование экономики: цели, теоретические модели, практика // Экономист</w:t>
      </w:r>
      <w:r>
        <w:rPr>
          <w:sz w:val="28"/>
          <w:lang w:val="uk-UA"/>
        </w:rPr>
        <w:t>. –</w:t>
      </w:r>
      <w:r>
        <w:rPr>
          <w:sz w:val="28"/>
        </w:rPr>
        <w:t xml:space="preserve"> 1995. – </w:t>
      </w:r>
      <w:r>
        <w:rPr>
          <w:sz w:val="28"/>
          <w:lang w:val="uk-UA"/>
        </w:rPr>
        <w:t>№</w:t>
      </w:r>
      <w:r>
        <w:rPr>
          <w:sz w:val="28"/>
        </w:rPr>
        <w:t> 2. – С. 72</w:t>
      </w:r>
      <w:r>
        <w:rPr>
          <w:sz w:val="28"/>
        </w:rPr>
        <w:noBreakHyphen/>
        <w:t>81.</w:t>
      </w:r>
    </w:p>
    <w:p w:rsidR="00327295" w:rsidRDefault="00327295" w:rsidP="005241BB">
      <w:pPr>
        <w:widowControl w:val="0"/>
        <w:numPr>
          <w:ilvl w:val="0"/>
          <w:numId w:val="43"/>
        </w:numPr>
        <w:suppressAutoHyphens w:val="0"/>
        <w:spacing w:line="360" w:lineRule="auto"/>
        <w:jc w:val="both"/>
        <w:rPr>
          <w:sz w:val="28"/>
        </w:rPr>
      </w:pPr>
      <w:r>
        <w:rPr>
          <w:sz w:val="28"/>
        </w:rPr>
        <w:t>Левин Ф.М., Мухин С.Б., Соловьев В.Н. Мировые рынки: конъюнктура и цены. – М.: Междунар. отнош. – 1987. – 120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Леонтьєв Б. Російський досвід оцінки об’єктів інтелектуальної власності // Інтелект. власність. – 1999. – № 2. – С. 24</w:t>
      </w:r>
      <w:r>
        <w:rPr>
          <w:sz w:val="28"/>
          <w:lang w:val="uk-UA"/>
        </w:rPr>
        <w:noBreakHyphen/>
        <w:t>28.</w:t>
      </w:r>
    </w:p>
    <w:p w:rsidR="00327295" w:rsidRDefault="00327295" w:rsidP="005241BB">
      <w:pPr>
        <w:widowControl w:val="0"/>
        <w:numPr>
          <w:ilvl w:val="0"/>
          <w:numId w:val="43"/>
        </w:numPr>
        <w:suppressAutoHyphens w:val="0"/>
        <w:spacing w:line="360" w:lineRule="auto"/>
        <w:jc w:val="both"/>
        <w:rPr>
          <w:sz w:val="28"/>
        </w:rPr>
      </w:pPr>
      <w:r>
        <w:rPr>
          <w:sz w:val="28"/>
        </w:rPr>
        <w:t>Литвак Б.Г. Экспертная информация: Методы получения и анализа. – М.: Радио и связь, 1982. – 184 с.</w:t>
      </w:r>
    </w:p>
    <w:p w:rsidR="00327295" w:rsidRDefault="00327295" w:rsidP="005241BB">
      <w:pPr>
        <w:widowControl w:val="0"/>
        <w:numPr>
          <w:ilvl w:val="0"/>
          <w:numId w:val="43"/>
        </w:numPr>
        <w:suppressAutoHyphens w:val="0"/>
        <w:spacing w:line="360" w:lineRule="auto"/>
        <w:jc w:val="both"/>
        <w:rPr>
          <w:sz w:val="28"/>
        </w:rPr>
      </w:pPr>
      <w:r>
        <w:rPr>
          <w:sz w:val="28"/>
        </w:rPr>
        <w:lastRenderedPageBreak/>
        <w:t xml:space="preserve">Литвиненко А.Н., Татьянченко М.А. Методологические вопросы оценки </w:t>
      </w:r>
      <w:r>
        <w:rPr>
          <w:spacing w:val="-6"/>
          <w:sz w:val="28"/>
        </w:rPr>
        <w:t>экономических аспектов конкурентоспособности товара машиностроительной</w:t>
      </w:r>
      <w:r>
        <w:rPr>
          <w:sz w:val="28"/>
        </w:rPr>
        <w:t xml:space="preserve"> продукции // БИКИ. – 1981. – Приложение № 1. – С. 36</w:t>
      </w:r>
      <w:r>
        <w:rPr>
          <w:sz w:val="28"/>
        </w:rPr>
        <w:noBreakHyphen/>
        <w:t>69.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Листопад А. Ингибиторы </w:t>
      </w:r>
      <w:r>
        <w:rPr>
          <w:sz w:val="28"/>
        </w:rPr>
        <w:t>ангиотензинпревращающего фермента</w:t>
      </w:r>
      <w:r>
        <w:rPr>
          <w:sz w:val="28"/>
          <w:lang w:val="uk-UA"/>
        </w:rPr>
        <w:t xml:space="preserve"> на рынке сердечно-сосудистых препаратов Украины // Провізор. – 1999. – № 24. – С. 35</w:t>
      </w:r>
      <w:r>
        <w:rPr>
          <w:sz w:val="28"/>
          <w:lang w:val="uk-UA"/>
        </w:rPr>
        <w:noBreakHyphen/>
        <w:t>37.</w:t>
      </w:r>
    </w:p>
    <w:p w:rsidR="00327295" w:rsidRDefault="00327295" w:rsidP="005241BB">
      <w:pPr>
        <w:widowControl w:val="0"/>
        <w:numPr>
          <w:ilvl w:val="0"/>
          <w:numId w:val="43"/>
        </w:numPr>
        <w:suppressAutoHyphens w:val="0"/>
        <w:spacing w:line="360" w:lineRule="auto"/>
        <w:jc w:val="both"/>
        <w:rPr>
          <w:sz w:val="28"/>
          <w:lang w:val="uk-UA"/>
        </w:rPr>
      </w:pPr>
      <w:r>
        <w:rPr>
          <w:sz w:val="28"/>
        </w:rPr>
        <w:t>Лынник Н. Оценка стоимости объектов интеллектуальной собственности // Интеллект</w:t>
      </w:r>
      <w:r>
        <w:rPr>
          <w:sz w:val="28"/>
          <w:lang w:val="uk-UA"/>
        </w:rPr>
        <w:t>.</w:t>
      </w:r>
      <w:r>
        <w:rPr>
          <w:sz w:val="28"/>
        </w:rPr>
        <w:t xml:space="preserve"> собственность</w:t>
      </w:r>
      <w:r>
        <w:rPr>
          <w:sz w:val="28"/>
          <w:lang w:val="uk-UA"/>
        </w:rPr>
        <w:t>. –</w:t>
      </w:r>
      <w:r>
        <w:rPr>
          <w:sz w:val="28"/>
        </w:rPr>
        <w:t xml:space="preserve"> 1996. </w:t>
      </w:r>
      <w:r>
        <w:rPr>
          <w:sz w:val="28"/>
          <w:lang w:val="uk-UA"/>
        </w:rPr>
        <w:t>– № 5</w:t>
      </w:r>
      <w:r>
        <w:rPr>
          <w:sz w:val="28"/>
          <w:lang w:val="uk-UA"/>
        </w:rPr>
        <w:noBreakHyphen/>
        <w:t>6. – С. 3</w:t>
      </w:r>
      <w:r>
        <w:rPr>
          <w:sz w:val="28"/>
          <w:lang w:val="uk-UA"/>
        </w:rPr>
        <w:noBreakHyphen/>
        <w:t>12.</w:t>
      </w:r>
    </w:p>
    <w:p w:rsidR="00327295" w:rsidRDefault="00327295" w:rsidP="005241BB">
      <w:pPr>
        <w:widowControl w:val="0"/>
        <w:numPr>
          <w:ilvl w:val="0"/>
          <w:numId w:val="43"/>
        </w:numPr>
        <w:suppressAutoHyphens w:val="0"/>
        <w:spacing w:line="360" w:lineRule="auto"/>
        <w:jc w:val="both"/>
        <w:rPr>
          <w:sz w:val="28"/>
          <w:lang w:val="uk-UA"/>
        </w:rPr>
      </w:pPr>
      <w:r>
        <w:rPr>
          <w:sz w:val="28"/>
        </w:rPr>
        <w:t>Лынник А.Г., Кукушкин А.Г., Подшибихин Л.И. Методика расчета цены лицензии для ее учета в стоимости объекта интеллектуальной собственности // Интеллект</w:t>
      </w:r>
      <w:r>
        <w:rPr>
          <w:sz w:val="28"/>
          <w:lang w:val="uk-UA"/>
        </w:rPr>
        <w:t xml:space="preserve">. </w:t>
      </w:r>
      <w:r>
        <w:rPr>
          <w:sz w:val="28"/>
        </w:rPr>
        <w:t>собственность и нематериальные активы. – М.: ВННИПИ, 1996. – С. 23</w:t>
      </w:r>
      <w:r>
        <w:rPr>
          <w:sz w:val="28"/>
        </w:rPr>
        <w:noBreakHyphen/>
        <w:t>32.</w:t>
      </w:r>
    </w:p>
    <w:p w:rsidR="00327295" w:rsidRDefault="00327295" w:rsidP="005241BB">
      <w:pPr>
        <w:widowControl w:val="0"/>
        <w:numPr>
          <w:ilvl w:val="0"/>
          <w:numId w:val="43"/>
        </w:numPr>
        <w:suppressAutoHyphens w:val="0"/>
        <w:spacing w:line="360" w:lineRule="auto"/>
        <w:jc w:val="both"/>
        <w:rPr>
          <w:sz w:val="28"/>
          <w:lang w:val="uk-UA"/>
        </w:rPr>
      </w:pPr>
      <w:r>
        <w:rPr>
          <w:sz w:val="28"/>
        </w:rPr>
        <w:t>Лынник А.Г., Кукушкин А.Г., Подшибихин Л.И. Методика определения прибыли (дохода) от использования объектов интеллектуальной собственности // Интеллект</w:t>
      </w:r>
      <w:r>
        <w:rPr>
          <w:sz w:val="28"/>
          <w:lang w:val="uk-UA"/>
        </w:rPr>
        <w:t>.</w:t>
      </w:r>
      <w:r>
        <w:rPr>
          <w:sz w:val="28"/>
        </w:rPr>
        <w:t xml:space="preserve"> собственность и нематериальные активы. – М.: ВННИПИ, 1996. – С. 33</w:t>
      </w:r>
      <w:r>
        <w:rPr>
          <w:sz w:val="28"/>
        </w:rPr>
        <w:noBreakHyphen/>
        <w:t>38.</w:t>
      </w:r>
    </w:p>
    <w:p w:rsidR="00327295" w:rsidRDefault="00327295" w:rsidP="005241BB">
      <w:pPr>
        <w:widowControl w:val="0"/>
        <w:numPr>
          <w:ilvl w:val="0"/>
          <w:numId w:val="43"/>
        </w:numPr>
        <w:suppressAutoHyphens w:val="0"/>
        <w:spacing w:line="360" w:lineRule="auto"/>
        <w:jc w:val="both"/>
        <w:rPr>
          <w:sz w:val="28"/>
          <w:lang w:val="uk-UA"/>
        </w:rPr>
      </w:pPr>
      <w:r>
        <w:rPr>
          <w:sz w:val="28"/>
        </w:rPr>
        <w:t>Лынник Н.В. Международные стандарты оценки и сертификации стоимости объектов ИС // Интеллект</w:t>
      </w:r>
      <w:r>
        <w:rPr>
          <w:sz w:val="28"/>
          <w:lang w:val="uk-UA"/>
        </w:rPr>
        <w:t>.</w:t>
      </w:r>
      <w:r>
        <w:rPr>
          <w:sz w:val="28"/>
        </w:rPr>
        <w:t xml:space="preserve"> собственность</w:t>
      </w:r>
      <w:r>
        <w:rPr>
          <w:sz w:val="28"/>
          <w:lang w:val="uk-UA"/>
        </w:rPr>
        <w:t>. –</w:t>
      </w:r>
      <w:r>
        <w:rPr>
          <w:sz w:val="28"/>
        </w:rPr>
        <w:t xml:space="preserve"> </w:t>
      </w:r>
      <w:r>
        <w:rPr>
          <w:sz w:val="28"/>
          <w:lang w:val="uk-UA"/>
        </w:rPr>
        <w:t xml:space="preserve">1996. </w:t>
      </w:r>
      <w:r>
        <w:rPr>
          <w:sz w:val="28"/>
        </w:rPr>
        <w:t xml:space="preserve">– </w:t>
      </w:r>
      <w:r>
        <w:rPr>
          <w:sz w:val="28"/>
          <w:lang w:val="uk-UA"/>
        </w:rPr>
        <w:t>№ 9</w:t>
      </w:r>
      <w:r>
        <w:rPr>
          <w:sz w:val="28"/>
          <w:lang w:val="uk-UA"/>
        </w:rPr>
        <w:noBreakHyphen/>
        <w:t>10.</w:t>
      </w:r>
      <w:r>
        <w:rPr>
          <w:sz w:val="28"/>
        </w:rPr>
        <w:t xml:space="preserve"> – С. </w:t>
      </w:r>
      <w:r>
        <w:rPr>
          <w:sz w:val="28"/>
          <w:lang w:val="uk-UA"/>
        </w:rPr>
        <w:t>2</w:t>
      </w:r>
      <w:r>
        <w:rPr>
          <w:sz w:val="28"/>
        </w:rPr>
        <w:noBreakHyphen/>
      </w:r>
      <w:r>
        <w:rPr>
          <w:sz w:val="28"/>
          <w:lang w:val="uk-UA"/>
        </w:rPr>
        <w:t>6</w:t>
      </w:r>
      <w:r>
        <w:rPr>
          <w:sz w:val="28"/>
        </w:rPr>
        <w:t>.</w:t>
      </w:r>
    </w:p>
    <w:p w:rsidR="00327295" w:rsidRDefault="00327295" w:rsidP="005241BB">
      <w:pPr>
        <w:widowControl w:val="0"/>
        <w:numPr>
          <w:ilvl w:val="0"/>
          <w:numId w:val="43"/>
        </w:numPr>
        <w:suppressAutoHyphens w:val="0"/>
        <w:spacing w:line="360" w:lineRule="auto"/>
        <w:jc w:val="both"/>
        <w:rPr>
          <w:sz w:val="28"/>
        </w:rPr>
      </w:pPr>
      <w:r>
        <w:rPr>
          <w:sz w:val="28"/>
        </w:rPr>
        <w:t>Малая Л.Т. Ингибиторы ангиотензинпревращающего фермента в лечении артериальной гипертонии и хронической недостаточности кровообращения // Здоровье и питание</w:t>
      </w:r>
      <w:r>
        <w:rPr>
          <w:sz w:val="28"/>
          <w:lang w:val="uk-UA"/>
        </w:rPr>
        <w:t>. –</w:t>
      </w:r>
      <w:r>
        <w:rPr>
          <w:sz w:val="28"/>
        </w:rPr>
        <w:t xml:space="preserve"> 1998. – № 3</w:t>
      </w:r>
      <w:r>
        <w:rPr>
          <w:sz w:val="28"/>
        </w:rPr>
        <w:noBreakHyphen/>
        <w:t>4. – С. 26</w:t>
      </w:r>
      <w:r>
        <w:rPr>
          <w:sz w:val="28"/>
        </w:rPr>
        <w:noBreakHyphen/>
        <w:t>27.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Маркетинг і розробка нових лікарських препаратів. Мнушко З.М., Шевченко І.А., Пузак Н.О. та ін. // Фармац. журн. –  1997. – № 6. – С. 9</w:t>
      </w:r>
      <w:r>
        <w:rPr>
          <w:sz w:val="28"/>
          <w:lang w:val="uk-UA"/>
        </w:rPr>
        <w:noBreakHyphen/>
        <w:t>13.</w:t>
      </w:r>
    </w:p>
    <w:p w:rsidR="00327295" w:rsidRDefault="00327295" w:rsidP="005241BB">
      <w:pPr>
        <w:widowControl w:val="0"/>
        <w:numPr>
          <w:ilvl w:val="0"/>
          <w:numId w:val="43"/>
        </w:numPr>
        <w:suppressAutoHyphens w:val="0"/>
        <w:spacing w:line="360" w:lineRule="auto"/>
        <w:jc w:val="both"/>
        <w:rPr>
          <w:sz w:val="28"/>
          <w:lang w:val="uk-UA"/>
        </w:rPr>
      </w:pPr>
      <w:r>
        <w:rPr>
          <w:sz w:val="28"/>
        </w:rPr>
        <w:t>Маркетинговый подход к разработке программ конкурентоспособных лекарственных препаратов // Георгиевский В.П., Пивень Е.П., Дихтярев С.И. и др. // Технология и стандартизация лекарств. – Т. 2. – Харьков: "РИРЕГ", 2000. – С. 68</w:t>
      </w:r>
      <w:r>
        <w:rPr>
          <w:sz w:val="28"/>
        </w:rPr>
        <w:noBreakHyphen/>
        <w:t>80.</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Маркетинг: выбор лучшего решения / Е.П. Голубков, Е.Н. Голубкова, </w:t>
      </w:r>
      <w:r>
        <w:rPr>
          <w:sz w:val="28"/>
        </w:rPr>
        <w:lastRenderedPageBreak/>
        <w:t>В.Д. Секерин. – М.</w:t>
      </w:r>
      <w:r>
        <w:rPr>
          <w:sz w:val="28"/>
          <w:lang w:val="uk-UA"/>
        </w:rPr>
        <w:t xml:space="preserve">: </w:t>
      </w:r>
      <w:r>
        <w:rPr>
          <w:sz w:val="28"/>
        </w:rPr>
        <w:t>Экономика</w:t>
      </w:r>
      <w:r>
        <w:rPr>
          <w:sz w:val="28"/>
          <w:lang w:val="uk-UA"/>
        </w:rPr>
        <w:t>, 1993. – 222 с.</w:t>
      </w:r>
    </w:p>
    <w:p w:rsidR="00327295" w:rsidRDefault="00327295" w:rsidP="005241BB">
      <w:pPr>
        <w:widowControl w:val="0"/>
        <w:numPr>
          <w:ilvl w:val="0"/>
          <w:numId w:val="43"/>
        </w:numPr>
        <w:suppressAutoHyphens w:val="0"/>
        <w:spacing w:line="360" w:lineRule="auto"/>
        <w:jc w:val="both"/>
        <w:rPr>
          <w:sz w:val="28"/>
          <w:lang w:val="uk-UA"/>
        </w:rPr>
      </w:pPr>
      <w:r>
        <w:rPr>
          <w:sz w:val="28"/>
        </w:rPr>
        <w:t>Матевосов Л.М. Методические рекомендации по выявлению перспективных направлений развития отрасли техники на базе системного анализа. – М.: НИИ Экономика, 1986. – 32 с.</w:t>
      </w:r>
    </w:p>
    <w:p w:rsidR="00327295" w:rsidRDefault="00327295" w:rsidP="005241BB">
      <w:pPr>
        <w:widowControl w:val="0"/>
        <w:numPr>
          <w:ilvl w:val="0"/>
          <w:numId w:val="43"/>
        </w:numPr>
        <w:suppressAutoHyphens w:val="0"/>
        <w:spacing w:line="360" w:lineRule="auto"/>
        <w:jc w:val="both"/>
        <w:rPr>
          <w:sz w:val="28"/>
        </w:rPr>
      </w:pPr>
      <w:r>
        <w:rPr>
          <w:spacing w:val="-2"/>
          <w:sz w:val="28"/>
        </w:rPr>
        <w:t>Машковский М.Д. Лекарственные средства: В 2 т. Т. 1. – 14</w:t>
      </w:r>
      <w:r>
        <w:rPr>
          <w:spacing w:val="-2"/>
          <w:sz w:val="28"/>
        </w:rPr>
        <w:noBreakHyphen/>
        <w:t>е изд., перераб.,</w:t>
      </w:r>
      <w:r>
        <w:rPr>
          <w:sz w:val="28"/>
        </w:rPr>
        <w:t xml:space="preserve"> испр. и доп. – М.: Изд</w:t>
      </w:r>
      <w:r>
        <w:rPr>
          <w:sz w:val="28"/>
        </w:rPr>
        <w:noBreakHyphen/>
        <w:t>во Новая волна, 2002. – 540 с.</w:t>
      </w:r>
    </w:p>
    <w:p w:rsidR="00327295" w:rsidRDefault="00327295" w:rsidP="005241BB">
      <w:pPr>
        <w:widowControl w:val="0"/>
        <w:numPr>
          <w:ilvl w:val="0"/>
          <w:numId w:val="43"/>
        </w:numPr>
        <w:suppressAutoHyphens w:val="0"/>
        <w:spacing w:line="360" w:lineRule="auto"/>
        <w:jc w:val="both"/>
        <w:rPr>
          <w:sz w:val="28"/>
        </w:rPr>
      </w:pPr>
      <w:r>
        <w:rPr>
          <w:sz w:val="28"/>
        </w:rPr>
        <w:t>Маштабей В.А., Желудкова Л.А. Пути повышения конкурентоспособности экспортной продукции. – К.: Наукова думка, 1988. – 230 с.</w:t>
      </w:r>
    </w:p>
    <w:p w:rsidR="00327295" w:rsidRDefault="00327295" w:rsidP="005241BB">
      <w:pPr>
        <w:widowControl w:val="0"/>
        <w:numPr>
          <w:ilvl w:val="0"/>
          <w:numId w:val="43"/>
        </w:numPr>
        <w:suppressAutoHyphens w:val="0"/>
        <w:spacing w:line="360" w:lineRule="auto"/>
        <w:jc w:val="both"/>
        <w:rPr>
          <w:sz w:val="28"/>
          <w:lang w:val="uk-UA"/>
        </w:rPr>
      </w:pPr>
      <w:r>
        <w:rPr>
          <w:sz w:val="28"/>
        </w:rPr>
        <w:t>Медведков С.Ю., Сергеев Ю.А. Международный маркетинг американской технологии. – М.: Наука, 1995. – 191 с.</w:t>
      </w:r>
    </w:p>
    <w:p w:rsidR="00327295" w:rsidRDefault="00327295" w:rsidP="005241BB">
      <w:pPr>
        <w:widowControl w:val="0"/>
        <w:numPr>
          <w:ilvl w:val="0"/>
          <w:numId w:val="43"/>
        </w:numPr>
        <w:suppressAutoHyphens w:val="0"/>
        <w:spacing w:line="360" w:lineRule="auto"/>
        <w:jc w:val="both"/>
        <w:rPr>
          <w:sz w:val="28"/>
          <w:lang w:val="uk-UA"/>
        </w:rPr>
      </w:pPr>
      <w:r>
        <w:rPr>
          <w:sz w:val="28"/>
        </w:rPr>
        <w:t>Мельникова Л.И., Шведова В.В. Системный анализ при создании и освоении объектов техники. – М.: ВНИИПИ, 1991. – 84 с.</w:t>
      </w:r>
    </w:p>
    <w:p w:rsidR="00327295" w:rsidRDefault="00327295" w:rsidP="005241BB">
      <w:pPr>
        <w:widowControl w:val="0"/>
        <w:numPr>
          <w:ilvl w:val="0"/>
          <w:numId w:val="43"/>
        </w:numPr>
        <w:suppressAutoHyphens w:val="0"/>
        <w:spacing w:line="360" w:lineRule="auto"/>
        <w:jc w:val="both"/>
        <w:rPr>
          <w:sz w:val="28"/>
          <w:lang w:val="uk-UA"/>
        </w:rPr>
      </w:pPr>
      <w:r>
        <w:rPr>
          <w:sz w:val="28"/>
        </w:rPr>
        <w:t>Менон</w:t>
      </w:r>
      <w:r>
        <w:rPr>
          <w:sz w:val="28"/>
          <w:lang w:val="en-US"/>
        </w:rPr>
        <w:t> </w:t>
      </w:r>
      <w:r>
        <w:rPr>
          <w:sz w:val="28"/>
        </w:rPr>
        <w:t>Д. Регулирование цен на лекарственные средства в Канаде // Казахстанский фармац</w:t>
      </w:r>
      <w:r>
        <w:rPr>
          <w:sz w:val="28"/>
          <w:lang w:val="uk-UA"/>
        </w:rPr>
        <w:t>.</w:t>
      </w:r>
      <w:r>
        <w:rPr>
          <w:sz w:val="28"/>
        </w:rPr>
        <w:t xml:space="preserve"> вестник. – 2001. – №</w:t>
      </w:r>
      <w:r>
        <w:rPr>
          <w:sz w:val="28"/>
          <w:lang w:val="en-US"/>
        </w:rPr>
        <w:t> </w:t>
      </w:r>
      <w:r>
        <w:rPr>
          <w:sz w:val="28"/>
        </w:rPr>
        <w:t>17 (141). – С.</w:t>
      </w:r>
      <w:r>
        <w:rPr>
          <w:sz w:val="28"/>
          <w:lang w:val="en-US"/>
        </w:rPr>
        <w:t> </w:t>
      </w:r>
      <w:r>
        <w:rPr>
          <w:sz w:val="28"/>
        </w:rPr>
        <w:t>15</w:t>
      </w:r>
      <w:r>
        <w:rPr>
          <w:sz w:val="28"/>
        </w:rPr>
        <w:noBreakHyphen/>
        <w:t>22.</w:t>
      </w:r>
    </w:p>
    <w:p w:rsidR="00327295" w:rsidRDefault="00327295" w:rsidP="005241BB">
      <w:pPr>
        <w:widowControl w:val="0"/>
        <w:numPr>
          <w:ilvl w:val="0"/>
          <w:numId w:val="43"/>
        </w:numPr>
        <w:suppressAutoHyphens w:val="0"/>
        <w:spacing w:line="360" w:lineRule="auto"/>
        <w:jc w:val="both"/>
        <w:rPr>
          <w:sz w:val="28"/>
          <w:lang w:val="uk-UA"/>
        </w:rPr>
      </w:pPr>
      <w:r>
        <w:rPr>
          <w:sz w:val="28"/>
        </w:rPr>
        <w:t>Меркурьев В.В., Молдовский М.А. Исследование одного семейства сверток в задачах векторной оптимизации // Автоматизированное и оптимальное проектирование.</w:t>
      </w:r>
      <w:r>
        <w:rPr>
          <w:sz w:val="28"/>
          <w:lang w:val="uk-UA"/>
        </w:rPr>
        <w:t xml:space="preserve"> –</w:t>
      </w:r>
      <w:r>
        <w:rPr>
          <w:sz w:val="28"/>
        </w:rPr>
        <w:t xml:space="preserve"> Горький: </w:t>
      </w:r>
      <w:r>
        <w:rPr>
          <w:sz w:val="28"/>
          <w:lang w:val="uk-UA"/>
        </w:rPr>
        <w:t>И</w:t>
      </w:r>
      <w:r>
        <w:rPr>
          <w:sz w:val="28"/>
        </w:rPr>
        <w:t>зд-во Горьков. ун-та, 1977. – С. 75</w:t>
      </w:r>
      <w:r>
        <w:rPr>
          <w:sz w:val="28"/>
        </w:rPr>
        <w:noBreakHyphen/>
        <w:t>89.</w:t>
      </w:r>
    </w:p>
    <w:p w:rsidR="00327295" w:rsidRDefault="00327295" w:rsidP="005241BB">
      <w:pPr>
        <w:widowControl w:val="0"/>
        <w:numPr>
          <w:ilvl w:val="0"/>
          <w:numId w:val="43"/>
        </w:numPr>
        <w:suppressAutoHyphens w:val="0"/>
        <w:spacing w:line="360" w:lineRule="auto"/>
        <w:jc w:val="both"/>
        <w:rPr>
          <w:sz w:val="28"/>
        </w:rPr>
      </w:pPr>
      <w:r>
        <w:rPr>
          <w:sz w:val="28"/>
        </w:rPr>
        <w:t>Мерсер Д. Управление в самой преуспевающей корпорации мира. – М.: Прогресс, 1991. – 186 с.</w:t>
      </w:r>
    </w:p>
    <w:p w:rsidR="00327295" w:rsidRDefault="00327295" w:rsidP="005241BB">
      <w:pPr>
        <w:widowControl w:val="0"/>
        <w:numPr>
          <w:ilvl w:val="0"/>
          <w:numId w:val="43"/>
        </w:numPr>
        <w:suppressAutoHyphens w:val="0"/>
        <w:spacing w:line="360" w:lineRule="auto"/>
        <w:jc w:val="both"/>
        <w:rPr>
          <w:sz w:val="28"/>
        </w:rPr>
      </w:pPr>
      <w:r>
        <w:rPr>
          <w:sz w:val="28"/>
        </w:rPr>
        <w:t>Метелица В.И. Жизненно-важные антигипертензивные средства // Кардиология. – 1995. – № 7. – С. 69</w:t>
      </w:r>
      <w:r>
        <w:rPr>
          <w:sz w:val="28"/>
        </w:rPr>
        <w:noBreakHyphen/>
        <w:t>85.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Методичні рекомендації з визначення ємності ринку нового продукту (для лікарських препаратів на етапі розробки та виходу на ринок) / Мнушко З.М., Бовкун Л.П., Страшний В.В. та ін. – Харків, 1998. – 16 с.</w:t>
      </w:r>
    </w:p>
    <w:p w:rsidR="00327295" w:rsidRDefault="00327295" w:rsidP="005241BB">
      <w:pPr>
        <w:widowControl w:val="0"/>
        <w:numPr>
          <w:ilvl w:val="0"/>
          <w:numId w:val="43"/>
        </w:numPr>
        <w:suppressAutoHyphens w:val="0"/>
        <w:spacing w:line="360" w:lineRule="auto"/>
        <w:jc w:val="both"/>
        <w:rPr>
          <w:sz w:val="28"/>
          <w:lang w:val="uk-UA"/>
        </w:rPr>
      </w:pPr>
      <w:r>
        <w:rPr>
          <w:sz w:val="28"/>
        </w:rPr>
        <w:t>Методические рекомендации по изучению состояния и перспектив формирования рынка лекарственных препаратов / Мнушко З.М., Бовкун Л.П., Пузак Н.А. и др. – Харьков, 1992. – 17 с.</w:t>
      </w:r>
    </w:p>
    <w:p w:rsidR="00327295" w:rsidRDefault="00327295" w:rsidP="005241BB">
      <w:pPr>
        <w:widowControl w:val="0"/>
        <w:numPr>
          <w:ilvl w:val="0"/>
          <w:numId w:val="43"/>
        </w:numPr>
        <w:suppressAutoHyphens w:val="0"/>
        <w:spacing w:line="360" w:lineRule="auto"/>
        <w:jc w:val="both"/>
        <w:rPr>
          <w:sz w:val="28"/>
          <w:lang w:val="uk-UA"/>
        </w:rPr>
      </w:pPr>
      <w:r>
        <w:rPr>
          <w:sz w:val="28"/>
        </w:rPr>
        <w:t>Методические рекомендации по проведению патентных исследований / ВНИИПИ НПО "Поиск". – М., 1973. – 194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Методичні рекомендації по формуванню собівартості продукції (робіт, послуг) у промисловості: Наказ Державного комітету промислової </w:t>
      </w:r>
      <w:r>
        <w:rPr>
          <w:sz w:val="28"/>
          <w:lang w:val="uk-UA"/>
        </w:rPr>
        <w:lastRenderedPageBreak/>
        <w:t xml:space="preserve">політики України від 02.02.2001 р. № 47 // </w:t>
      </w:r>
      <w:r>
        <w:rPr>
          <w:sz w:val="28"/>
        </w:rPr>
        <w:t>Энциклопедия бухгалтера и экономиста</w:t>
      </w:r>
      <w:r>
        <w:rPr>
          <w:sz w:val="28"/>
          <w:lang w:val="uk-UA"/>
        </w:rPr>
        <w:t>. –</w:t>
      </w:r>
      <w:r>
        <w:rPr>
          <w:sz w:val="28"/>
        </w:rPr>
        <w:t xml:space="preserve"> 2001. – № 11. – 218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Мешковський А.П. Новий перелік основних ліків ВООЗ і доступність медикаментів // Фар мац. журн. – 2003. – № 1. – С. 44</w:t>
      </w:r>
      <w:r>
        <w:rPr>
          <w:sz w:val="28"/>
          <w:lang w:val="uk-UA"/>
        </w:rPr>
        <w:noBreakHyphen/>
        <w:t>51.</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Міжнародні правила по тлумаченню термінів "ІНКОТЕРМС" (редакція 1990 р.) // Урядовий кур’єр. – 1994 – № 177</w:t>
      </w:r>
      <w:r>
        <w:rPr>
          <w:sz w:val="28"/>
          <w:lang w:val="uk-UA"/>
        </w:rPr>
        <w:noBreakHyphen/>
        <w:t>178. – С. 6-11.</w:t>
      </w:r>
    </w:p>
    <w:p w:rsidR="00327295" w:rsidRDefault="00327295" w:rsidP="005241BB">
      <w:pPr>
        <w:widowControl w:val="0"/>
        <w:numPr>
          <w:ilvl w:val="0"/>
          <w:numId w:val="43"/>
        </w:numPr>
        <w:suppressAutoHyphens w:val="0"/>
        <w:spacing w:line="360" w:lineRule="auto"/>
        <w:jc w:val="both"/>
        <w:rPr>
          <w:spacing w:val="-4"/>
          <w:sz w:val="28"/>
          <w:lang w:val="uk-UA"/>
        </w:rPr>
      </w:pPr>
      <w:r>
        <w:rPr>
          <w:spacing w:val="-4"/>
          <w:sz w:val="28"/>
        </w:rPr>
        <w:t>Михайлова Е.А. Бенчмакинг. – М.: ООО Фирма "Благовест-В", 2002. – 176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Мнушко З.М., Вінник О.Ю., Страшний В.В. Інноваційна політика фармацевтичних підприємств // Фар мац. журн. –  1997. – № 5. – С. 3</w:t>
      </w:r>
      <w:r>
        <w:rPr>
          <w:sz w:val="28"/>
          <w:lang w:val="uk-UA"/>
        </w:rPr>
        <w:noBreakHyphen/>
        <w:t>6.</w:t>
      </w:r>
    </w:p>
    <w:p w:rsidR="00327295" w:rsidRDefault="00327295" w:rsidP="005241BB">
      <w:pPr>
        <w:widowControl w:val="0"/>
        <w:numPr>
          <w:ilvl w:val="0"/>
          <w:numId w:val="43"/>
        </w:numPr>
        <w:suppressAutoHyphens w:val="0"/>
        <w:spacing w:line="360" w:lineRule="auto"/>
        <w:jc w:val="both"/>
        <w:rPr>
          <w:sz w:val="28"/>
          <w:lang w:val="uk-UA"/>
        </w:rPr>
      </w:pPr>
      <w:r>
        <w:rPr>
          <w:sz w:val="28"/>
        </w:rPr>
        <w:t>Мнушко З.М., Винник О.Ю., Страшный В.В. Маркетинг в инновационной политике фармацевтически</w:t>
      </w:r>
      <w:r>
        <w:rPr>
          <w:sz w:val="28"/>
          <w:lang w:val="uk-UA"/>
        </w:rPr>
        <w:t>х</w:t>
      </w:r>
      <w:r>
        <w:rPr>
          <w:sz w:val="28"/>
        </w:rPr>
        <w:t xml:space="preserve"> предприятий // Провизор</w:t>
      </w:r>
      <w:r>
        <w:rPr>
          <w:sz w:val="28"/>
          <w:lang w:val="uk-UA"/>
        </w:rPr>
        <w:t>. – 1998. – № 19</w:t>
      </w:r>
      <w:r>
        <w:rPr>
          <w:sz w:val="28"/>
          <w:lang w:val="uk-UA"/>
        </w:rPr>
        <w:noBreakHyphen/>
        <w:t>20. – С. 22</w:t>
      </w:r>
      <w:r>
        <w:rPr>
          <w:sz w:val="28"/>
          <w:lang w:val="uk-UA"/>
        </w:rPr>
        <w:noBreakHyphen/>
        <w:t>24.</w:t>
      </w:r>
    </w:p>
    <w:p w:rsidR="00327295" w:rsidRDefault="00327295" w:rsidP="005241BB">
      <w:pPr>
        <w:widowControl w:val="0"/>
        <w:numPr>
          <w:ilvl w:val="0"/>
          <w:numId w:val="43"/>
        </w:numPr>
        <w:suppressAutoHyphens w:val="0"/>
        <w:spacing w:line="360" w:lineRule="auto"/>
        <w:jc w:val="both"/>
        <w:rPr>
          <w:sz w:val="28"/>
          <w:lang w:val="uk-UA"/>
        </w:rPr>
      </w:pPr>
      <w:r>
        <w:rPr>
          <w:sz w:val="28"/>
        </w:rPr>
        <w:t>Мнушко З.М., Грекова И.А. Практические аспекты потребительского выбора лекарственных средств // Провизор</w:t>
      </w:r>
      <w:r>
        <w:rPr>
          <w:sz w:val="28"/>
          <w:lang w:val="uk-UA"/>
        </w:rPr>
        <w:t>. – 2000. – № 11. – С. 28</w:t>
      </w:r>
      <w:r>
        <w:rPr>
          <w:sz w:val="28"/>
          <w:lang w:val="uk-UA"/>
        </w:rPr>
        <w:noBreakHyphen/>
        <w:t>30.</w:t>
      </w:r>
    </w:p>
    <w:p w:rsidR="00327295" w:rsidRDefault="00327295" w:rsidP="005241BB">
      <w:pPr>
        <w:widowControl w:val="0"/>
        <w:numPr>
          <w:ilvl w:val="0"/>
          <w:numId w:val="43"/>
        </w:numPr>
        <w:suppressAutoHyphens w:val="0"/>
        <w:spacing w:line="360" w:lineRule="auto"/>
        <w:jc w:val="both"/>
        <w:rPr>
          <w:sz w:val="28"/>
          <w:lang w:val="uk-UA"/>
        </w:rPr>
      </w:pPr>
      <w:r>
        <w:rPr>
          <w:sz w:val="28"/>
        </w:rPr>
        <w:t>Мнушко З.М., Грекова И.А., Пестун И.В. Конкурентоспособность иммуностимулирующих лекарственных средств с позиции потребителей // Провизор</w:t>
      </w:r>
      <w:r>
        <w:rPr>
          <w:sz w:val="28"/>
          <w:lang w:val="uk-UA"/>
        </w:rPr>
        <w:t>. – 2000. – № 6. – С. 11</w:t>
      </w:r>
      <w:r>
        <w:rPr>
          <w:sz w:val="28"/>
          <w:lang w:val="uk-UA"/>
        </w:rPr>
        <w:noBreakHyphen/>
        <w:t>13.</w:t>
      </w:r>
    </w:p>
    <w:p w:rsidR="00327295" w:rsidRDefault="00327295" w:rsidP="005241BB">
      <w:pPr>
        <w:widowControl w:val="0"/>
        <w:numPr>
          <w:ilvl w:val="0"/>
          <w:numId w:val="43"/>
        </w:numPr>
        <w:suppressAutoHyphens w:val="0"/>
        <w:spacing w:line="360" w:lineRule="auto"/>
        <w:jc w:val="both"/>
        <w:rPr>
          <w:sz w:val="28"/>
          <w:lang w:val="uk-UA"/>
        </w:rPr>
      </w:pPr>
      <w:r>
        <w:rPr>
          <w:sz w:val="28"/>
        </w:rPr>
        <w:t>Мнушко З., Грекова И., Шуванова Е. Критерии врачебного выбора лекарственных средств // Провизор</w:t>
      </w:r>
      <w:r>
        <w:rPr>
          <w:sz w:val="28"/>
          <w:lang w:val="uk-UA"/>
        </w:rPr>
        <w:t>. – 2000. – № 8. – С. 20</w:t>
      </w:r>
      <w:r>
        <w:rPr>
          <w:sz w:val="28"/>
          <w:lang w:val="uk-UA"/>
        </w:rPr>
        <w:noBreakHyphen/>
        <w:t>22.</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Мнушко З.М., Шевченко І.А. Формування оптимального асортименту лікарських препаратів за показником швидкості руху // Вісн. фармац. – 1997. –  № 2. – С. 88</w:t>
      </w:r>
      <w:r>
        <w:rPr>
          <w:sz w:val="28"/>
          <w:lang w:val="uk-UA"/>
        </w:rPr>
        <w:noBreakHyphen/>
        <w:t>91.</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Мнушко З.М., Шевченко І.А., Пузак Н.О., Яковлєва Л.В. Маркетинг і розробка нових лікарських препаратів // Фармац. журн. – 1997. –  № 6. – С. 9</w:t>
      </w:r>
      <w:r>
        <w:rPr>
          <w:sz w:val="28"/>
          <w:lang w:val="uk-UA"/>
        </w:rPr>
        <w:noBreakHyphen/>
        <w:t>13.</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Моисеев В.С. Сравнительная эффективность ингибиторов АПФ при артериальной гипертензии // Провизор, 1998. – № 6. – С. 25</w:t>
      </w:r>
      <w:r>
        <w:rPr>
          <w:sz w:val="28"/>
          <w:lang w:val="uk-UA"/>
        </w:rPr>
        <w:noBreakHyphen/>
        <w:t>37.</w:t>
      </w:r>
    </w:p>
    <w:p w:rsidR="00327295" w:rsidRDefault="00327295" w:rsidP="005241BB">
      <w:pPr>
        <w:widowControl w:val="0"/>
        <w:numPr>
          <w:ilvl w:val="0"/>
          <w:numId w:val="43"/>
        </w:numPr>
        <w:suppressAutoHyphens w:val="0"/>
        <w:spacing w:line="360" w:lineRule="auto"/>
        <w:jc w:val="both"/>
        <w:rPr>
          <w:sz w:val="28"/>
          <w:lang w:val="uk-UA"/>
        </w:rPr>
      </w:pPr>
      <w:r>
        <w:rPr>
          <w:sz w:val="28"/>
        </w:rPr>
        <w:t>.Моисеев Н.Н., Иванилов Ю.П., Столярова Е. Методы оптимизации. – М.: Наука, 1978. – 352 с.</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Молчанова А.А., Перель И.С., Славин В.Н. Маркетинг научно-технической и патентной информации. </w:t>
      </w:r>
      <w:r>
        <w:rPr>
          <w:sz w:val="28"/>
          <w:lang w:val="uk-UA"/>
        </w:rPr>
        <w:t xml:space="preserve">– </w:t>
      </w:r>
      <w:r>
        <w:rPr>
          <w:sz w:val="28"/>
        </w:rPr>
        <w:t>М.: ВНИПИ, 1991. – 73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lastRenderedPageBreak/>
        <w:t>Москаленко В.Ф. Про здійснення політики державного регулювання цін на лікарські засоби та вироби медичного призначення і виконання статті 62 Закону України "Про державний бюджет України на 2001 рік" щодо використання бюджетних коштів, купівлю інсулінів для хворих на цукровий діабет і на забезпечення лікування онкологічних хворих та хворих на туберкульоз // Ліки України. – 2001. –  № 10. – С. 5</w:t>
      </w:r>
      <w:r>
        <w:rPr>
          <w:sz w:val="28"/>
          <w:lang w:val="uk-UA"/>
        </w:rPr>
        <w:noBreakHyphen/>
        <w:t>7.</w:t>
      </w:r>
    </w:p>
    <w:p w:rsidR="00327295" w:rsidRDefault="00327295" w:rsidP="005241BB">
      <w:pPr>
        <w:widowControl w:val="0"/>
        <w:numPr>
          <w:ilvl w:val="0"/>
          <w:numId w:val="43"/>
        </w:numPr>
        <w:suppressAutoHyphens w:val="0"/>
        <w:spacing w:line="360" w:lineRule="auto"/>
        <w:jc w:val="both"/>
        <w:rPr>
          <w:sz w:val="28"/>
          <w:lang w:val="uk-UA"/>
        </w:rPr>
      </w:pPr>
      <w:r>
        <w:rPr>
          <w:sz w:val="28"/>
        </w:rPr>
        <w:t>Моссиалос Є., Шейман И., Шмикин С. Регулирование цен – средство защиты потребителя // Фармац. вестн. – 2000. – № 36. – С. 10.</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Москаленко В.Ф., Фещенко Ю.І. Актуальні проблеми туберкульозу в Україні за 10 років // Укр. пульмон. журн. – 2001. – № 1. – С. 5</w:t>
      </w:r>
      <w:r>
        <w:rPr>
          <w:sz w:val="28"/>
          <w:lang w:val="uk-UA"/>
        </w:rPr>
        <w:noBreakHyphen/>
        <w:t>8.</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Мусієнко Н.М., Мнушко З.М., Тарасюк В.В. Основи створення фармацевтичного ринку за рубежем // Фармац. журн. –  1992. – № 5</w:t>
      </w:r>
      <w:r>
        <w:rPr>
          <w:sz w:val="28"/>
          <w:lang w:val="uk-UA"/>
        </w:rPr>
        <w:noBreakHyphen/>
        <w:t>5. – С. 81</w:t>
      </w:r>
      <w:r>
        <w:rPr>
          <w:sz w:val="28"/>
          <w:lang w:val="uk-UA"/>
        </w:rPr>
        <w:noBreakHyphen/>
        <w:t>84.</w:t>
      </w:r>
    </w:p>
    <w:p w:rsidR="00327295" w:rsidRDefault="00327295" w:rsidP="005241BB">
      <w:pPr>
        <w:widowControl w:val="0"/>
        <w:numPr>
          <w:ilvl w:val="0"/>
          <w:numId w:val="43"/>
        </w:numPr>
        <w:suppressAutoHyphens w:val="0"/>
        <w:spacing w:line="360" w:lineRule="auto"/>
        <w:jc w:val="both"/>
        <w:rPr>
          <w:sz w:val="28"/>
          <w:lang w:val="uk-UA"/>
        </w:rPr>
      </w:pPr>
      <w:r>
        <w:rPr>
          <w:sz w:val="28"/>
        </w:rPr>
        <w:t>Мухопад В.И. Лицензионная торговля: маркетинг, ценообразование, управление. – М.: ВНИИПИ, 1977. – 285 с.</w:t>
      </w:r>
    </w:p>
    <w:p w:rsidR="00327295" w:rsidRDefault="00327295" w:rsidP="005241BB">
      <w:pPr>
        <w:widowControl w:val="0"/>
        <w:numPr>
          <w:ilvl w:val="0"/>
          <w:numId w:val="43"/>
        </w:numPr>
        <w:suppressAutoHyphens w:val="0"/>
        <w:spacing w:line="360" w:lineRule="auto"/>
        <w:jc w:val="both"/>
        <w:rPr>
          <w:sz w:val="28"/>
          <w:lang w:val="uk-UA"/>
        </w:rPr>
      </w:pPr>
      <w:r>
        <w:rPr>
          <w:sz w:val="28"/>
        </w:rPr>
        <w:t>Мушик Э., Мюллер П. Методы принятия технических решений. – М.: Мир, 1990. – 208 с.</w:t>
      </w:r>
    </w:p>
    <w:p w:rsidR="00327295" w:rsidRDefault="00327295" w:rsidP="005241BB">
      <w:pPr>
        <w:widowControl w:val="0"/>
        <w:numPr>
          <w:ilvl w:val="0"/>
          <w:numId w:val="43"/>
        </w:numPr>
        <w:suppressAutoHyphens w:val="0"/>
        <w:spacing w:line="360" w:lineRule="auto"/>
        <w:jc w:val="both"/>
        <w:rPr>
          <w:sz w:val="28"/>
          <w:lang w:val="uk-UA"/>
        </w:rPr>
      </w:pPr>
      <w:r>
        <w:rPr>
          <w:sz w:val="28"/>
        </w:rPr>
        <w:t>Мэнкью Н. Грегори. Принципы экономикс / Под ред. В.М. Цветаева, Ю.Н. Каптуревского. – СПб</w:t>
      </w:r>
      <w:r>
        <w:rPr>
          <w:sz w:val="28"/>
          <w:lang w:val="uk-UA"/>
        </w:rPr>
        <w:t>.</w:t>
      </w:r>
      <w:r>
        <w:rPr>
          <w:sz w:val="28"/>
        </w:rPr>
        <w:t>: ПитерКом, 1999. – 784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Навашин С.М. Антибиотикотерапия на </w:t>
      </w:r>
      <w:r>
        <w:rPr>
          <w:sz w:val="28"/>
        </w:rPr>
        <w:t>рубеже</w:t>
      </w:r>
      <w:r>
        <w:rPr>
          <w:sz w:val="28"/>
          <w:lang w:val="uk-UA"/>
        </w:rPr>
        <w:t xml:space="preserve"> ХХ и ХХІ </w:t>
      </w:r>
      <w:r>
        <w:rPr>
          <w:sz w:val="28"/>
        </w:rPr>
        <w:t>веков // Российский национальный конгресс "Человек и лекарство". – М., 1997. – Вып. 1. – С. 11</w:t>
      </w:r>
      <w:r>
        <w:rPr>
          <w:sz w:val="28"/>
        </w:rPr>
        <w:noBreakHyphen/>
        <w:t>30.</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Надлежащая производственная практика лекарственных средств. Активные фармацевтические ингредиенты. Готовые лекарственные средства. Руководства по качеству. Рекомендации </w:t>
      </w:r>
      <w:r>
        <w:rPr>
          <w:sz w:val="28"/>
          <w:lang w:val="en-US"/>
        </w:rPr>
        <w:t>PIC</w:t>
      </w:r>
      <w:r>
        <w:rPr>
          <w:sz w:val="28"/>
        </w:rPr>
        <w:t>/</w:t>
      </w:r>
      <w:r>
        <w:rPr>
          <w:sz w:val="28"/>
          <w:lang w:val="en-US"/>
        </w:rPr>
        <w:t>S</w:t>
      </w:r>
      <w:r>
        <w:rPr>
          <w:sz w:val="28"/>
        </w:rPr>
        <w:t xml:space="preserve"> / Под ред. Н.А. Ляпунова, В.А. Загория, В.П. Георгиевского, и др. – К.: МОРИОН, 2001. – 472 с.</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Надлежащая производственная практика лекарственных средств. / Под ред. Н.А. Ляпунова, В.А. Загория, В.П. Георгиевского и др. – К.: МОРИОН, 1999. – </w:t>
      </w:r>
      <w:r>
        <w:rPr>
          <w:sz w:val="28"/>
          <w:lang w:val="uk-UA"/>
        </w:rPr>
        <w:t>896</w:t>
      </w:r>
      <w:r>
        <w:rPr>
          <w:sz w:val="28"/>
        </w:rPr>
        <w:t>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Науменко П., Крохмальова Т. Механізми захисту прав інтелектуальної власності для економічного розвитку України // Інтелект. власність.</w:t>
      </w:r>
      <w:r>
        <w:rPr>
          <w:sz w:val="28"/>
        </w:rPr>
        <w:t>–</w:t>
      </w:r>
      <w:r>
        <w:rPr>
          <w:sz w:val="28"/>
          <w:lang w:val="uk-UA"/>
        </w:rPr>
        <w:t xml:space="preserve"> 2003. </w:t>
      </w:r>
      <w:r>
        <w:rPr>
          <w:sz w:val="28"/>
          <w:lang w:val="uk-UA"/>
        </w:rPr>
        <w:lastRenderedPageBreak/>
        <w:t>– № 10. – С. 29</w:t>
      </w:r>
      <w:r>
        <w:rPr>
          <w:sz w:val="28"/>
          <w:lang w:val="uk-UA"/>
        </w:rPr>
        <w:noBreakHyphen/>
        <w:t>33.</w:t>
      </w:r>
    </w:p>
    <w:p w:rsidR="00327295" w:rsidRDefault="00327295" w:rsidP="005241BB">
      <w:pPr>
        <w:widowControl w:val="0"/>
        <w:numPr>
          <w:ilvl w:val="0"/>
          <w:numId w:val="43"/>
        </w:numPr>
        <w:suppressAutoHyphens w:val="0"/>
        <w:spacing w:line="360" w:lineRule="auto"/>
        <w:jc w:val="both"/>
        <w:rPr>
          <w:sz w:val="28"/>
          <w:lang w:val="uk-UA"/>
        </w:rPr>
      </w:pPr>
      <w:r>
        <w:rPr>
          <w:sz w:val="28"/>
        </w:rPr>
        <w:t>Нейкова Л.И. Финансовые рычаги и стимулы технического развития промышленного комплекса Украины. – Одесса: ОЦНТ и ЭИ, 1995. – 235 с.</w:t>
      </w:r>
    </w:p>
    <w:p w:rsidR="00327295" w:rsidRDefault="00327295" w:rsidP="005241BB">
      <w:pPr>
        <w:widowControl w:val="0"/>
        <w:numPr>
          <w:ilvl w:val="0"/>
          <w:numId w:val="43"/>
        </w:numPr>
        <w:suppressAutoHyphens w:val="0"/>
        <w:spacing w:line="360" w:lineRule="auto"/>
        <w:jc w:val="both"/>
        <w:rPr>
          <w:sz w:val="28"/>
          <w:lang w:val="uk-UA"/>
        </w:rPr>
      </w:pPr>
      <w:r>
        <w:rPr>
          <w:sz w:val="28"/>
        </w:rPr>
        <w:t>Немченко А.С. Регулирование цен на медикаменты. Что будет дальше? // Провизор. – 2001. – № 23. – С. 5</w:t>
      </w:r>
      <w:r>
        <w:rPr>
          <w:sz w:val="28"/>
        </w:rPr>
        <w:noBreakHyphen/>
        <w:t>6.</w:t>
      </w:r>
    </w:p>
    <w:p w:rsidR="00327295" w:rsidRDefault="00327295" w:rsidP="005241BB">
      <w:pPr>
        <w:widowControl w:val="0"/>
        <w:numPr>
          <w:ilvl w:val="0"/>
          <w:numId w:val="43"/>
        </w:numPr>
        <w:suppressAutoHyphens w:val="0"/>
        <w:spacing w:line="360" w:lineRule="auto"/>
        <w:jc w:val="both"/>
        <w:rPr>
          <w:sz w:val="28"/>
          <w:lang w:val="uk-UA"/>
        </w:rPr>
      </w:pPr>
      <w:r>
        <w:rPr>
          <w:sz w:val="28"/>
        </w:rPr>
        <w:t>Немченко А.С. Фармацевтическое ценообразование. – Харьков: Фирма "Радар", 1999. – 290</w:t>
      </w:r>
      <w:r>
        <w:rPr>
          <w:sz w:val="28"/>
          <w:lang w:val="uk-UA"/>
        </w:rPr>
        <w:t> </w:t>
      </w:r>
      <w:r>
        <w:rPr>
          <w:sz w:val="28"/>
        </w:rPr>
        <w:t>с.</w:t>
      </w:r>
    </w:p>
    <w:p w:rsidR="00327295" w:rsidRDefault="00327295" w:rsidP="005241BB">
      <w:pPr>
        <w:widowControl w:val="0"/>
        <w:numPr>
          <w:ilvl w:val="0"/>
          <w:numId w:val="43"/>
        </w:numPr>
        <w:suppressAutoHyphens w:val="0"/>
        <w:spacing w:line="360" w:lineRule="auto"/>
        <w:jc w:val="both"/>
        <w:rPr>
          <w:sz w:val="28"/>
          <w:lang w:val="uk-UA"/>
        </w:rPr>
      </w:pPr>
      <w:r>
        <w:rPr>
          <w:sz w:val="28"/>
        </w:rPr>
        <w:t>Немченко А.С., Галий Л.В. Государственное регулирование цен на лекарственные средства: проблемы и перспективы // Провизор. – 2001. – № 14. –С. 6</w:t>
      </w:r>
      <w:r>
        <w:rPr>
          <w:sz w:val="28"/>
        </w:rPr>
        <w:noBreakHyphen/>
        <w:t>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Немченко А.С., Галій Л.В. Державне регулювання фармацевтичної діяльності: аналіз діючих переліків лікарських засобів // Фармац. журн. – 2002. – № 4. – С. 31</w:t>
      </w:r>
      <w:r>
        <w:rPr>
          <w:sz w:val="28"/>
          <w:lang w:val="uk-UA"/>
        </w:rPr>
        <w:noBreakHyphen/>
        <w:t>36.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Немченко А.С., Галій Л.В. Моніторинг цін лікарських препаратів, які закуповуються бюджетними закладами охорони здоров'я // Вісн. фармац. – 2002. – № 3(31). – С. 62</w:t>
      </w:r>
      <w:r>
        <w:rPr>
          <w:sz w:val="28"/>
          <w:lang w:val="uk-UA"/>
        </w:rPr>
        <w:noBreakHyphen/>
        <w:t>66.</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Немченко А.С., Галий Л.В. Фармакоэкономика: Методика проведения мониторинга цен и определения уровня доступности на медикаменты в Украине // </w:t>
      </w:r>
      <w:r>
        <w:rPr>
          <w:sz w:val="28"/>
          <w:lang w:val="uk-UA"/>
        </w:rPr>
        <w:t>Ліки України</w:t>
      </w:r>
      <w:r>
        <w:rPr>
          <w:sz w:val="28"/>
        </w:rPr>
        <w:t>. – 2001. – № 5(46). – С. 21</w:t>
      </w:r>
      <w:r>
        <w:rPr>
          <w:sz w:val="28"/>
        </w:rPr>
        <w:noBreakHyphen/>
        <w:t>26.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Немченко А.С., Галій Л.В., Півень О.П. Методика проведення експертизи та державної реєстрації цін на основні лікарські засоби (Методичні рекомендації). – Харків : Стиль-Іздат, 2003. – 24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Немченко</w:t>
      </w:r>
      <w:r>
        <w:rPr>
          <w:sz w:val="28"/>
        </w:rPr>
        <w:t> </w:t>
      </w:r>
      <w:r>
        <w:rPr>
          <w:sz w:val="28"/>
          <w:lang w:val="uk-UA"/>
        </w:rPr>
        <w:t>А.С., Жирова</w:t>
      </w:r>
      <w:r>
        <w:rPr>
          <w:sz w:val="28"/>
        </w:rPr>
        <w:t> </w:t>
      </w:r>
      <w:r>
        <w:rPr>
          <w:sz w:val="28"/>
          <w:lang w:val="uk-UA"/>
        </w:rPr>
        <w:t>І.В. Методологічні основи фармакоекономіки // Клініч. фармац. – 2002. – №</w:t>
      </w:r>
      <w:r>
        <w:rPr>
          <w:sz w:val="28"/>
        </w:rPr>
        <w:t> </w:t>
      </w:r>
      <w:r>
        <w:rPr>
          <w:sz w:val="28"/>
          <w:lang w:val="uk-UA"/>
        </w:rPr>
        <w:t>2. –С. 4</w:t>
      </w:r>
      <w:r>
        <w:rPr>
          <w:sz w:val="28"/>
          <w:lang w:val="uk-UA"/>
        </w:rPr>
        <w:noBreakHyphen/>
        <w:t>8.</w:t>
      </w:r>
    </w:p>
    <w:p w:rsidR="00327295" w:rsidRDefault="00327295" w:rsidP="005241BB">
      <w:pPr>
        <w:widowControl w:val="0"/>
        <w:numPr>
          <w:ilvl w:val="0"/>
          <w:numId w:val="43"/>
        </w:numPr>
        <w:suppressAutoHyphens w:val="0"/>
        <w:spacing w:line="360" w:lineRule="auto"/>
        <w:jc w:val="both"/>
        <w:rPr>
          <w:sz w:val="28"/>
          <w:lang w:val="uk-UA"/>
        </w:rPr>
      </w:pPr>
      <w:r>
        <w:rPr>
          <w:sz w:val="28"/>
        </w:rPr>
        <w:t>Немченко А.С., Панфилова А.Л. Фармакоэкономика как важнейший инструмент формирования Национальной лекарственной политики // Провизор. – 2003. – № 22. – С. 3</w:t>
      </w:r>
      <w:r>
        <w:rPr>
          <w:sz w:val="28"/>
        </w:rPr>
        <w:noBreakHyphen/>
        <w:t>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Немченко А., Подколзіна М. Фармакоекономіка: методичні підходи до визначення моделі фармацевтичного формуляра // Ліки України. – 2001. – № 1. – С. 9</w:t>
      </w:r>
      <w:r>
        <w:rPr>
          <w:sz w:val="28"/>
          <w:lang w:val="uk-UA"/>
        </w:rPr>
        <w:noBreakHyphen/>
        <w:t>12.</w:t>
      </w:r>
    </w:p>
    <w:p w:rsidR="00327295" w:rsidRDefault="00327295" w:rsidP="005241BB">
      <w:pPr>
        <w:widowControl w:val="0"/>
        <w:numPr>
          <w:ilvl w:val="0"/>
          <w:numId w:val="43"/>
        </w:numPr>
        <w:suppressAutoHyphens w:val="0"/>
        <w:spacing w:line="360" w:lineRule="auto"/>
        <w:jc w:val="both"/>
        <w:rPr>
          <w:sz w:val="28"/>
          <w:lang w:val="uk-UA"/>
        </w:rPr>
      </w:pPr>
      <w:r>
        <w:rPr>
          <w:sz w:val="28"/>
        </w:rPr>
        <w:lastRenderedPageBreak/>
        <w:t>Немчинов В.С. Потребительная стоимость и потребительные оценки // Народно-хозяйственные модели. Теоретические вопросы потребления. – М.: Изд-во АНСССР, 1963. – 312 с.</w:t>
      </w:r>
    </w:p>
    <w:p w:rsidR="00327295" w:rsidRDefault="00327295" w:rsidP="005241BB">
      <w:pPr>
        <w:widowControl w:val="0"/>
        <w:numPr>
          <w:ilvl w:val="0"/>
          <w:numId w:val="43"/>
        </w:numPr>
        <w:suppressAutoHyphens w:val="0"/>
        <w:spacing w:line="360" w:lineRule="auto"/>
        <w:jc w:val="both"/>
        <w:rPr>
          <w:sz w:val="28"/>
          <w:lang w:val="uk-UA"/>
        </w:rPr>
      </w:pPr>
      <w:r>
        <w:rPr>
          <w:sz w:val="28"/>
        </w:rPr>
        <w:t>Необходимы новые лекарства для борьбы с туберкулезом // Мониторинг основных лекарств ВООЗ. – 2001. – № 12</w:t>
      </w:r>
      <w:r>
        <w:rPr>
          <w:sz w:val="28"/>
        </w:rPr>
        <w:noBreakHyphen/>
        <w:t>13. – С. 23.</w:t>
      </w:r>
    </w:p>
    <w:p w:rsidR="00327295" w:rsidRDefault="00327295" w:rsidP="005241BB">
      <w:pPr>
        <w:widowControl w:val="0"/>
        <w:numPr>
          <w:ilvl w:val="0"/>
          <w:numId w:val="43"/>
        </w:numPr>
        <w:suppressAutoHyphens w:val="0"/>
        <w:spacing w:line="360" w:lineRule="auto"/>
        <w:jc w:val="both"/>
        <w:rPr>
          <w:sz w:val="28"/>
          <w:lang w:val="uk-UA"/>
        </w:rPr>
      </w:pPr>
      <w:r>
        <w:rPr>
          <w:sz w:val="28"/>
        </w:rPr>
        <w:t>Никитин С.П. Конъюнктура мировых товарных рынков: специфика и преемственность. – М.: Междунар. отношения. – 1982. – 214 с.</w:t>
      </w:r>
    </w:p>
    <w:p w:rsidR="00327295" w:rsidRDefault="00327295" w:rsidP="005241BB">
      <w:pPr>
        <w:widowControl w:val="0"/>
        <w:numPr>
          <w:ilvl w:val="0"/>
          <w:numId w:val="43"/>
        </w:numPr>
        <w:suppressAutoHyphens w:val="0"/>
        <w:spacing w:line="360" w:lineRule="auto"/>
        <w:jc w:val="both"/>
        <w:rPr>
          <w:sz w:val="28"/>
          <w:lang w:val="uk-UA"/>
        </w:rPr>
      </w:pPr>
      <w:r>
        <w:rPr>
          <w:sz w:val="28"/>
        </w:rPr>
        <w:t>Новая технология и организация структуры / Под ред. Й. Пиннинса. – М.: Экономика, 1990. – 261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Новосєльцев О. Методи розрахунку ціни ліцензії // Інтелект. власність. – 1999. – № 3</w:t>
      </w:r>
      <w:r>
        <w:rPr>
          <w:sz w:val="28"/>
          <w:lang w:val="uk-UA"/>
        </w:rPr>
        <w:noBreakHyphen/>
        <w:t>4. – С. 53</w:t>
      </w:r>
      <w:r>
        <w:rPr>
          <w:sz w:val="28"/>
          <w:lang w:val="uk-UA"/>
        </w:rPr>
        <w:noBreakHyphen/>
        <w:t>60.</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Новосельцев О. Подходы к оценке интеллектуальной собственности // Интеллект. собственность. – 1998. </w:t>
      </w:r>
      <w:r>
        <w:rPr>
          <w:sz w:val="28"/>
          <w:lang w:val="uk-UA"/>
        </w:rPr>
        <w:t>– № 4. – С. 2</w:t>
      </w:r>
      <w:r>
        <w:rPr>
          <w:sz w:val="28"/>
          <w:lang w:val="uk-UA"/>
        </w:rPr>
        <w:noBreakHyphen/>
        <w:t>7.</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Новый подход к лечению сахарного диабета // Еженед. Аптека. – 1998. </w:t>
      </w:r>
      <w:r>
        <w:rPr>
          <w:sz w:val="28"/>
          <w:lang w:val="uk-UA"/>
        </w:rPr>
        <w:t>– № 17(138). – С. 3.</w:t>
      </w:r>
    </w:p>
    <w:p w:rsidR="00327295" w:rsidRDefault="00327295" w:rsidP="005241BB">
      <w:pPr>
        <w:widowControl w:val="0"/>
        <w:numPr>
          <w:ilvl w:val="0"/>
          <w:numId w:val="43"/>
        </w:numPr>
        <w:suppressAutoHyphens w:val="0"/>
        <w:spacing w:line="360" w:lineRule="auto"/>
        <w:jc w:val="both"/>
        <w:rPr>
          <w:sz w:val="28"/>
          <w:lang w:val="uk-UA"/>
        </w:rPr>
      </w:pPr>
      <w:r>
        <w:rPr>
          <w:sz w:val="28"/>
        </w:rPr>
        <w:t>Новый примерный перечень ВОЗ основных лекарственных средств // Еженедельник Аптека. – 2003. – № 1. – С. 9</w:t>
      </w:r>
      <w:r>
        <w:rPr>
          <w:sz w:val="28"/>
        </w:rPr>
        <w:noBreakHyphen/>
        <w:t>10.</w:t>
      </w:r>
    </w:p>
    <w:p w:rsidR="00327295" w:rsidRDefault="00327295" w:rsidP="005241BB">
      <w:pPr>
        <w:widowControl w:val="0"/>
        <w:numPr>
          <w:ilvl w:val="0"/>
          <w:numId w:val="43"/>
        </w:numPr>
        <w:suppressAutoHyphens w:val="0"/>
        <w:spacing w:line="360" w:lineRule="auto"/>
        <w:jc w:val="both"/>
        <w:rPr>
          <w:sz w:val="28"/>
          <w:lang w:val="uk-UA"/>
        </w:rPr>
      </w:pPr>
      <w:r>
        <w:rPr>
          <w:sz w:val="28"/>
        </w:rPr>
        <w:t>Ноздрёва Р.Б., Цыгичко Л.И. Маркетинг: Как побеждать на рынке. – М.: Финансы и статистика. – 1991. – 304 с.</w:t>
      </w:r>
    </w:p>
    <w:p w:rsidR="00327295" w:rsidRDefault="00327295" w:rsidP="005241BB">
      <w:pPr>
        <w:widowControl w:val="0"/>
        <w:numPr>
          <w:ilvl w:val="0"/>
          <w:numId w:val="43"/>
        </w:numPr>
        <w:suppressAutoHyphens w:val="0"/>
        <w:spacing w:line="360" w:lineRule="auto"/>
        <w:jc w:val="both"/>
        <w:rPr>
          <w:sz w:val="28"/>
          <w:lang w:val="uk-UA"/>
        </w:rPr>
      </w:pPr>
      <w:r>
        <w:rPr>
          <w:sz w:val="28"/>
        </w:rPr>
        <w:t>Нормирование труда специалистов НИИ и КБ. Межотраслевые методические рекомендации. – М.: Экономика, 1990. – 144 с.</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О гласности относительно мер по урегулированию цен на лекарственные препараты для человека и о включении их в сферу действия государственной системы медицинского страхования </w:t>
      </w:r>
      <w:r>
        <w:rPr>
          <w:sz w:val="28"/>
          <w:lang w:val="uk-UA"/>
        </w:rPr>
        <w:t xml:space="preserve">/ </w:t>
      </w:r>
      <w:r>
        <w:rPr>
          <w:sz w:val="28"/>
        </w:rPr>
        <w:t xml:space="preserve">Совет ЕС. – Директива Совета ЕС от 21.12.89  № 89/105/ЕЕС // </w:t>
      </w:r>
      <w:r>
        <w:rPr>
          <w:sz w:val="28"/>
          <w:lang w:val="uk-UA"/>
        </w:rPr>
        <w:t xml:space="preserve"> </w:t>
      </w:r>
      <w:r>
        <w:rPr>
          <w:sz w:val="28"/>
        </w:rPr>
        <w:t>Лицензирование</w:t>
      </w:r>
      <w:r>
        <w:rPr>
          <w:sz w:val="28"/>
          <w:lang w:val="uk-UA"/>
        </w:rPr>
        <w:t xml:space="preserve"> в </w:t>
      </w:r>
      <w:r>
        <w:rPr>
          <w:sz w:val="28"/>
        </w:rPr>
        <w:t xml:space="preserve">Европейском Союзе: фармацевтический </w:t>
      </w:r>
      <w:r>
        <w:rPr>
          <w:sz w:val="28"/>
          <w:lang w:val="uk-UA"/>
        </w:rPr>
        <w:t>сектор / Под ред. В.А. Ксенко, А.Л. Спасокукоцкий. – К.: Морион Лтд., 1998. – С. 319-326.</w:t>
      </w:r>
    </w:p>
    <w:p w:rsidR="00327295" w:rsidRDefault="00327295" w:rsidP="005241BB">
      <w:pPr>
        <w:widowControl w:val="0"/>
        <w:numPr>
          <w:ilvl w:val="0"/>
          <w:numId w:val="43"/>
        </w:numPr>
        <w:suppressAutoHyphens w:val="0"/>
        <w:spacing w:line="360" w:lineRule="auto"/>
        <w:jc w:val="both"/>
        <w:rPr>
          <w:sz w:val="28"/>
          <w:lang w:val="uk-UA"/>
        </w:rPr>
      </w:pPr>
      <w:r>
        <w:rPr>
          <w:sz w:val="28"/>
        </w:rPr>
        <w:t>О государственном регулировании цен на лекарственные средства. Постановление Правительства Российской Федерации от 09.11.91 г. № 782 // Фармац. вест. – 2001. – № 36. – С. 13.</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О мерах государственного контроля за ценами на лекарственные средства. </w:t>
      </w:r>
      <w:r>
        <w:rPr>
          <w:sz w:val="28"/>
        </w:rPr>
        <w:lastRenderedPageBreak/>
        <w:t>Постановление Правительства Российской Федерации от 29.03.99 г. № 347 // Ремедиум. – 1999. – № 4. – С. 35</w:t>
      </w:r>
      <w:r>
        <w:rPr>
          <w:sz w:val="28"/>
        </w:rPr>
        <w:noBreakHyphen/>
        <w:t>37.</w:t>
      </w:r>
    </w:p>
    <w:p w:rsidR="00327295" w:rsidRDefault="00327295" w:rsidP="005241BB">
      <w:pPr>
        <w:widowControl w:val="0"/>
        <w:numPr>
          <w:ilvl w:val="0"/>
          <w:numId w:val="43"/>
        </w:numPr>
        <w:suppressAutoHyphens w:val="0"/>
        <w:spacing w:line="360" w:lineRule="auto"/>
        <w:jc w:val="both"/>
        <w:rPr>
          <w:sz w:val="28"/>
          <w:lang w:val="uk-UA"/>
        </w:rPr>
      </w:pPr>
      <w:r>
        <w:rPr>
          <w:sz w:val="28"/>
        </w:rPr>
        <w:t>О соответствии мер, принимаемых государствами по контролю цен и возмещению расходов на лекарственные препараты. Статья 30 договора о ЕЭС. Сообщение Комиссии ЕС 86/С 310/08 // Лицензирование в Европейском Союзе: фармацевтический сектор. – К.: Морион Лтд., – 1998. – С. 310</w:t>
      </w:r>
      <w:r>
        <w:rPr>
          <w:sz w:val="28"/>
        </w:rPr>
        <w:noBreakHyphen/>
        <w:t>318.</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Олейко В. Побудова моделей для оцінювання вартості передачі прав на об’єкти інтелектуальної власності // Інтелект. власність. – 2003. – № 4. – С. 25</w:t>
      </w:r>
      <w:r>
        <w:rPr>
          <w:sz w:val="28"/>
          <w:lang w:val="uk-UA"/>
        </w:rPr>
        <w:noBreakHyphen/>
        <w:t>28.</w:t>
      </w:r>
    </w:p>
    <w:p w:rsidR="00327295" w:rsidRDefault="00327295" w:rsidP="005241BB">
      <w:pPr>
        <w:widowControl w:val="0"/>
        <w:numPr>
          <w:ilvl w:val="0"/>
          <w:numId w:val="43"/>
        </w:numPr>
        <w:suppressAutoHyphens w:val="0"/>
        <w:spacing w:line="360" w:lineRule="auto"/>
        <w:jc w:val="both"/>
        <w:rPr>
          <w:sz w:val="28"/>
          <w:lang w:val="uk-UA"/>
        </w:rPr>
      </w:pPr>
      <w:r>
        <w:rPr>
          <w:sz w:val="28"/>
        </w:rPr>
        <w:t>Орлов В.А., Гиляревский С.Р. Экономическая оценка эффективности лечения (Обзор литературы) // Здравоохранение Российской Федерации. – 1997. – № 2. – С. 13</w:t>
      </w:r>
      <w:r>
        <w:rPr>
          <w:sz w:val="28"/>
        </w:rPr>
        <w:noBreakHyphen/>
        <w:t>16.</w:t>
      </w:r>
    </w:p>
    <w:p w:rsidR="00327295" w:rsidRDefault="00327295" w:rsidP="005241BB">
      <w:pPr>
        <w:widowControl w:val="0"/>
        <w:numPr>
          <w:ilvl w:val="0"/>
          <w:numId w:val="43"/>
        </w:numPr>
        <w:suppressAutoHyphens w:val="0"/>
        <w:spacing w:line="360" w:lineRule="auto"/>
        <w:jc w:val="both"/>
        <w:rPr>
          <w:sz w:val="28"/>
          <w:lang w:val="uk-UA"/>
        </w:rPr>
      </w:pPr>
      <w:r>
        <w:rPr>
          <w:sz w:val="28"/>
        </w:rPr>
        <w:t>Орлов Д. Патентная монополия и рыночная цена фармпрепарата // Ремедиум. – 2000. – № 1</w:t>
      </w:r>
      <w:r>
        <w:rPr>
          <w:sz w:val="28"/>
        </w:rPr>
        <w:noBreakHyphen/>
        <w:t>2. – С. 46</w:t>
      </w:r>
      <w:r>
        <w:rPr>
          <w:sz w:val="28"/>
        </w:rPr>
        <w:noBreakHyphen/>
        <w:t>49.</w:t>
      </w:r>
    </w:p>
    <w:p w:rsidR="00327295" w:rsidRDefault="00327295" w:rsidP="005241BB">
      <w:pPr>
        <w:widowControl w:val="0"/>
        <w:numPr>
          <w:ilvl w:val="0"/>
          <w:numId w:val="43"/>
        </w:numPr>
        <w:suppressAutoHyphens w:val="0"/>
        <w:spacing w:line="360" w:lineRule="auto"/>
        <w:jc w:val="both"/>
        <w:rPr>
          <w:sz w:val="28"/>
          <w:lang w:val="uk-UA"/>
        </w:rPr>
      </w:pPr>
      <w:r>
        <w:rPr>
          <w:sz w:val="28"/>
        </w:rPr>
        <w:t>Орлова Н.С. Коммерциализация объектов промышленной собственности путем лицензирования // Патенты и лицензии. – 1998. – № 11. – С. 13</w:t>
      </w:r>
      <w:r>
        <w:rPr>
          <w:sz w:val="28"/>
        </w:rPr>
        <w:noBreakHyphen/>
        <w:t>16.</w:t>
      </w:r>
    </w:p>
    <w:p w:rsidR="00327295" w:rsidRDefault="00327295" w:rsidP="005241BB">
      <w:pPr>
        <w:widowControl w:val="0"/>
        <w:numPr>
          <w:ilvl w:val="0"/>
          <w:numId w:val="43"/>
        </w:numPr>
        <w:suppressAutoHyphens w:val="0"/>
        <w:spacing w:line="360" w:lineRule="auto"/>
        <w:jc w:val="both"/>
        <w:rPr>
          <w:sz w:val="28"/>
          <w:lang w:val="uk-UA"/>
        </w:rPr>
      </w:pPr>
      <w:r>
        <w:rPr>
          <w:sz w:val="28"/>
        </w:rPr>
        <w:t>Осипов В.А. Эффективность производства. – Владивосток: Изд-во ДВГТУ, 1997. – 172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Основні питання стратегії розвитку фармацевтичного виробництва / Пономаренко М.С., Загорій В.М., Огородник В.В. та ін. // Фармац. журн. – 2002. – № 1. – С. 4</w:t>
      </w:r>
      <w:r>
        <w:rPr>
          <w:sz w:val="28"/>
          <w:lang w:val="uk-UA"/>
        </w:rPr>
        <w:noBreakHyphen/>
        <w:t>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Основні принципи та методи подальшого удосконалення системи цін і тарифів на лікарські препарати в Україні / Немченко А.С., Чорнуха В.М., Володимирова Н.В., Жежеря Д.Я. // Вісн. фар мац. – 1996. – № 1</w:t>
      </w:r>
      <w:r>
        <w:rPr>
          <w:sz w:val="28"/>
          <w:lang w:val="uk-UA"/>
        </w:rPr>
        <w:noBreakHyphen/>
        <w:t>2. – С. 90</w:t>
      </w:r>
      <w:r>
        <w:rPr>
          <w:sz w:val="28"/>
          <w:lang w:val="uk-UA"/>
        </w:rPr>
        <w:noBreakHyphen/>
        <w:t>95.</w:t>
      </w:r>
    </w:p>
    <w:p w:rsidR="00327295" w:rsidRDefault="00327295" w:rsidP="005241BB">
      <w:pPr>
        <w:widowControl w:val="0"/>
        <w:numPr>
          <w:ilvl w:val="0"/>
          <w:numId w:val="43"/>
        </w:numPr>
        <w:suppressAutoHyphens w:val="0"/>
        <w:spacing w:line="360" w:lineRule="auto"/>
        <w:jc w:val="both"/>
        <w:rPr>
          <w:sz w:val="28"/>
          <w:lang w:val="uk-UA"/>
        </w:rPr>
      </w:pPr>
      <w:r>
        <w:rPr>
          <w:sz w:val="28"/>
        </w:rPr>
        <w:t>Основы внешнеэкономических знаний: Словарь-справочник / С.И. Долгов, В.В. Васильев, С.П. Гончарова и др. – М.: Высш. школа, 1990. – 432 с.</w:t>
      </w:r>
    </w:p>
    <w:p w:rsidR="00327295" w:rsidRDefault="00327295" w:rsidP="005241BB">
      <w:pPr>
        <w:widowControl w:val="0"/>
        <w:numPr>
          <w:ilvl w:val="0"/>
          <w:numId w:val="43"/>
        </w:numPr>
        <w:suppressAutoHyphens w:val="0"/>
        <w:spacing w:line="360" w:lineRule="auto"/>
        <w:jc w:val="both"/>
        <w:rPr>
          <w:sz w:val="28"/>
          <w:lang w:val="uk-UA"/>
        </w:rPr>
      </w:pPr>
      <w:r>
        <w:rPr>
          <w:sz w:val="28"/>
        </w:rPr>
        <w:t>Основы коммерциализации результатов НИОКР и технологий. – М.: АНХ, 1999. – 271 с.</w:t>
      </w:r>
    </w:p>
    <w:p w:rsidR="00327295" w:rsidRDefault="00327295" w:rsidP="005241BB">
      <w:pPr>
        <w:widowControl w:val="0"/>
        <w:numPr>
          <w:ilvl w:val="0"/>
          <w:numId w:val="43"/>
        </w:numPr>
        <w:suppressAutoHyphens w:val="0"/>
        <w:spacing w:line="360" w:lineRule="auto"/>
        <w:jc w:val="both"/>
        <w:rPr>
          <w:sz w:val="28"/>
          <w:lang w:val="uk-UA"/>
        </w:rPr>
      </w:pPr>
      <w:r>
        <w:rPr>
          <w:sz w:val="28"/>
        </w:rPr>
        <w:lastRenderedPageBreak/>
        <w:t xml:space="preserve">Оценка интеллектуальной собственности. Бухгалтерский учет и налогообложение / А.Б. Бутник-Сиверский, А.П. Гавреленко, С.А. Довгий и др.; Под. ред. А.Б. Бутник-Сиверского, А.П. Святоцкого. – К.: </w:t>
      </w:r>
      <w:r>
        <w:rPr>
          <w:sz w:val="28"/>
          <w:lang w:val="en-US"/>
        </w:rPr>
        <w:t>I</w:t>
      </w:r>
      <w:r>
        <w:rPr>
          <w:sz w:val="28"/>
        </w:rPr>
        <w:t>нЮре, 1999. – 384 с.</w:t>
      </w:r>
    </w:p>
    <w:p w:rsidR="00327295" w:rsidRDefault="00327295" w:rsidP="005241BB">
      <w:pPr>
        <w:widowControl w:val="0"/>
        <w:numPr>
          <w:ilvl w:val="0"/>
          <w:numId w:val="43"/>
        </w:numPr>
        <w:suppressAutoHyphens w:val="0"/>
        <w:spacing w:line="360" w:lineRule="auto"/>
        <w:jc w:val="both"/>
        <w:rPr>
          <w:sz w:val="28"/>
          <w:lang w:val="uk-UA"/>
        </w:rPr>
      </w:pPr>
      <w:r>
        <w:rPr>
          <w:sz w:val="28"/>
        </w:rPr>
        <w:t>Падаикин В.П., Саповский М.М. Современная ценовая политика государства на лекарственные средства в условиях рыночных отношений // Фармация. – 1999. – № 5. – С. 12</w:t>
      </w:r>
      <w:r>
        <w:rPr>
          <w:sz w:val="28"/>
        </w:rPr>
        <w:noBreakHyphen/>
        <w:t>15.</w:t>
      </w:r>
    </w:p>
    <w:p w:rsidR="00327295" w:rsidRDefault="00327295" w:rsidP="005241BB">
      <w:pPr>
        <w:widowControl w:val="0"/>
        <w:numPr>
          <w:ilvl w:val="0"/>
          <w:numId w:val="43"/>
        </w:numPr>
        <w:suppressAutoHyphens w:val="0"/>
        <w:spacing w:line="360" w:lineRule="auto"/>
        <w:jc w:val="both"/>
        <w:rPr>
          <w:sz w:val="28"/>
          <w:lang w:val="uk-UA"/>
        </w:rPr>
      </w:pPr>
      <w:r>
        <w:rPr>
          <w:sz w:val="28"/>
        </w:rPr>
        <w:t>Патентная монополия и рыночная цена фармпрепарата // Ремедиум. – 2000. – № 1</w:t>
      </w:r>
      <w:r>
        <w:rPr>
          <w:sz w:val="28"/>
        </w:rPr>
        <w:noBreakHyphen/>
        <w:t>2. – С. 46</w:t>
      </w:r>
      <w:r>
        <w:rPr>
          <w:sz w:val="28"/>
        </w:rPr>
        <w:noBreakHyphen/>
        <w:t>49.</w:t>
      </w:r>
    </w:p>
    <w:p w:rsidR="00327295" w:rsidRDefault="00327295" w:rsidP="005241BB">
      <w:pPr>
        <w:widowControl w:val="0"/>
        <w:numPr>
          <w:ilvl w:val="0"/>
          <w:numId w:val="43"/>
        </w:numPr>
        <w:suppressAutoHyphens w:val="0"/>
        <w:spacing w:line="360" w:lineRule="auto"/>
        <w:jc w:val="both"/>
        <w:rPr>
          <w:sz w:val="28"/>
          <w:lang w:val="uk-UA"/>
        </w:rPr>
      </w:pPr>
      <w:r>
        <w:rPr>
          <w:sz w:val="28"/>
        </w:rPr>
        <w:t>Перегудов Ф.И., Тарасенко Ф.П. Введение в системный анализ. – М.: Высшая школа, 1989. – 367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Петренко В.М. Дискусійні питання </w:t>
      </w:r>
      <w:r>
        <w:rPr>
          <w:sz w:val="28"/>
          <w:lang w:val="en-US"/>
        </w:rPr>
        <w:t>DOTS</w:t>
      </w:r>
      <w:r>
        <w:rPr>
          <w:sz w:val="28"/>
          <w:lang w:val="uk-UA"/>
        </w:rPr>
        <w:noBreakHyphen/>
        <w:t>стратегії // Укр. пуль монолог. журн. – 2000. – № 4. – С. 59</w:t>
      </w:r>
      <w:r>
        <w:rPr>
          <w:sz w:val="28"/>
          <w:lang w:val="uk-UA"/>
        </w:rPr>
        <w:noBreakHyphen/>
        <w:t>61.</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Пестун І., Толочко В. Формування асортименту лікарських засобів з урахуванням економічних чинників // Ліки України. – 2000. – № 4. – С. 10</w:t>
      </w:r>
      <w:r>
        <w:rPr>
          <w:sz w:val="28"/>
          <w:lang w:val="uk-UA"/>
        </w:rPr>
        <w:noBreakHyphen/>
        <w:t>13.</w:t>
      </w:r>
    </w:p>
    <w:p w:rsidR="00327295" w:rsidRDefault="00327295" w:rsidP="005241BB">
      <w:pPr>
        <w:widowControl w:val="0"/>
        <w:numPr>
          <w:ilvl w:val="0"/>
          <w:numId w:val="43"/>
        </w:numPr>
        <w:suppressAutoHyphens w:val="0"/>
        <w:spacing w:line="360" w:lineRule="auto"/>
        <w:jc w:val="both"/>
        <w:rPr>
          <w:sz w:val="28"/>
          <w:lang w:val="uk-UA"/>
        </w:rPr>
      </w:pPr>
      <w:r>
        <w:rPr>
          <w:sz w:val="28"/>
        </w:rPr>
        <w:t>Пивень Е.Г., Белянкина Н.И. Конкурентоспособна ли разработка на внешнем рынке? // Патенты и лицензии. – 1992</w:t>
      </w:r>
      <w:r>
        <w:rPr>
          <w:sz w:val="28"/>
          <w:lang w:val="uk-UA"/>
        </w:rPr>
        <w:t>. – № </w:t>
      </w:r>
      <w:r>
        <w:rPr>
          <w:sz w:val="28"/>
        </w:rPr>
        <w:t>3, 4. – С. 28</w:t>
      </w:r>
      <w:r>
        <w:rPr>
          <w:sz w:val="28"/>
        </w:rPr>
        <w:noBreakHyphen/>
        <w:t>30.</w:t>
      </w:r>
    </w:p>
    <w:p w:rsidR="00327295" w:rsidRDefault="00327295" w:rsidP="005241BB">
      <w:pPr>
        <w:widowControl w:val="0"/>
        <w:numPr>
          <w:ilvl w:val="0"/>
          <w:numId w:val="43"/>
        </w:numPr>
        <w:suppressAutoHyphens w:val="0"/>
        <w:spacing w:line="360" w:lineRule="auto"/>
        <w:jc w:val="both"/>
        <w:rPr>
          <w:sz w:val="28"/>
          <w:lang w:val="uk-UA"/>
        </w:rPr>
      </w:pPr>
      <w:r>
        <w:rPr>
          <w:sz w:val="28"/>
        </w:rPr>
        <w:t>Пивень Е.П. Научно-практические подходы к оценке стоимости научно-технической продукции при подготовке договора на создание лекарственного средства и продаже лицензии // Фармаком. – 2004. – № 2. – С. 93</w:t>
      </w:r>
      <w:r>
        <w:rPr>
          <w:sz w:val="28"/>
        </w:rPr>
        <w:noBreakHyphen/>
        <w:t>99.</w:t>
      </w:r>
    </w:p>
    <w:p w:rsidR="00327295" w:rsidRDefault="00327295" w:rsidP="005241BB">
      <w:pPr>
        <w:widowControl w:val="0"/>
        <w:numPr>
          <w:ilvl w:val="0"/>
          <w:numId w:val="43"/>
        </w:numPr>
        <w:suppressAutoHyphens w:val="0"/>
        <w:spacing w:line="360" w:lineRule="auto"/>
        <w:jc w:val="both"/>
        <w:rPr>
          <w:sz w:val="28"/>
          <w:lang w:val="uk-UA"/>
        </w:rPr>
      </w:pPr>
      <w:r>
        <w:rPr>
          <w:sz w:val="28"/>
        </w:rPr>
        <w:t>Пивень Е.П. Основные направления совершенствования системы ценообразования на лекарственные средства и изделия медицинского назначения в Украине</w:t>
      </w:r>
      <w:r>
        <w:rPr>
          <w:sz w:val="28"/>
          <w:lang w:val="uk-UA"/>
        </w:rPr>
        <w:t xml:space="preserve"> </w:t>
      </w:r>
      <w:r>
        <w:rPr>
          <w:sz w:val="28"/>
        </w:rPr>
        <w:t>// Фармаком. – 2003. – № 1. – С. 85</w:t>
      </w:r>
      <w:r>
        <w:rPr>
          <w:sz w:val="28"/>
        </w:rPr>
        <w:noBreakHyphen/>
        <w:t>89.</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Пивень Е.П. Основные этапы формирования системы ценообразования в Украине на готовые лекарственные средства промышленного производства и разработка методических принципов ее совершенствования // Технология и стандартизация лекарств. </w:t>
      </w:r>
      <w:r>
        <w:rPr>
          <w:sz w:val="28"/>
          <w:lang w:val="uk-UA"/>
        </w:rPr>
        <w:t>С</w:t>
      </w:r>
      <w:r>
        <w:rPr>
          <w:sz w:val="28"/>
        </w:rPr>
        <w:t>б. науч. тр</w:t>
      </w:r>
      <w:r>
        <w:rPr>
          <w:sz w:val="28"/>
          <w:lang w:val="uk-UA"/>
        </w:rPr>
        <w:t>.</w:t>
      </w:r>
      <w:r>
        <w:rPr>
          <w:sz w:val="28"/>
        </w:rPr>
        <w:t xml:space="preserve"> ГНЦЛС. – Харьков : ИГ "РИРЕГ", 200</w:t>
      </w:r>
      <w:r>
        <w:rPr>
          <w:sz w:val="28"/>
          <w:lang w:val="uk-UA"/>
        </w:rPr>
        <w:t>0</w:t>
      </w:r>
      <w:r>
        <w:rPr>
          <w:sz w:val="28"/>
        </w:rPr>
        <w:t>. – Т. 2. – С</w:t>
      </w:r>
      <w:r>
        <w:rPr>
          <w:sz w:val="28"/>
          <w:lang w:val="uk-UA"/>
        </w:rPr>
        <w:t>. 697</w:t>
      </w:r>
      <w:r>
        <w:rPr>
          <w:sz w:val="28"/>
          <w:lang w:val="uk-UA"/>
        </w:rPr>
        <w:noBreakHyphen/>
        <w:t>713.</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Пивень Е.П. Перспективы развития отечественного производства </w:t>
      </w:r>
      <w:r>
        <w:rPr>
          <w:sz w:val="28"/>
        </w:rPr>
        <w:lastRenderedPageBreak/>
        <w:t>антибиотиков цефалоспоринового ряда // Фармаком</w:t>
      </w:r>
      <w:r>
        <w:rPr>
          <w:sz w:val="28"/>
          <w:lang w:val="uk-UA"/>
        </w:rPr>
        <w:t>. –</w:t>
      </w:r>
      <w:r>
        <w:rPr>
          <w:sz w:val="28"/>
        </w:rPr>
        <w:t xml:space="preserve"> 2001. – № 3. – С. 80</w:t>
      </w:r>
      <w:r>
        <w:rPr>
          <w:sz w:val="28"/>
        </w:rPr>
        <w:noBreakHyphen/>
        <w:t>84.</w:t>
      </w:r>
    </w:p>
    <w:p w:rsidR="00327295" w:rsidRDefault="00327295" w:rsidP="005241BB">
      <w:pPr>
        <w:widowControl w:val="0"/>
        <w:numPr>
          <w:ilvl w:val="0"/>
          <w:numId w:val="43"/>
        </w:numPr>
        <w:suppressAutoHyphens w:val="0"/>
        <w:spacing w:line="360" w:lineRule="auto"/>
        <w:jc w:val="both"/>
        <w:rPr>
          <w:sz w:val="28"/>
        </w:rPr>
      </w:pPr>
      <w:r>
        <w:rPr>
          <w:sz w:val="28"/>
        </w:rPr>
        <w:t>Пивень Е.П. Перспективы расширения номенклатуры комбинированных антигипертензивных средств за счет препаратов из группы ингибиторов ангиотензинпревращающего фермента //  Фармаком</w:t>
      </w:r>
      <w:r>
        <w:rPr>
          <w:sz w:val="28"/>
          <w:lang w:val="uk-UA"/>
        </w:rPr>
        <w:t>. – 20</w:t>
      </w:r>
      <w:r>
        <w:rPr>
          <w:sz w:val="28"/>
        </w:rPr>
        <w:t>02. – № 3. – С. 185</w:t>
      </w:r>
      <w:r>
        <w:rPr>
          <w:sz w:val="28"/>
        </w:rPr>
        <w:noBreakHyphen/>
        <w:t>188.</w:t>
      </w:r>
    </w:p>
    <w:p w:rsidR="00327295" w:rsidRDefault="00327295" w:rsidP="005241BB">
      <w:pPr>
        <w:widowControl w:val="0"/>
        <w:numPr>
          <w:ilvl w:val="0"/>
          <w:numId w:val="43"/>
        </w:numPr>
        <w:suppressAutoHyphens w:val="0"/>
        <w:spacing w:line="360" w:lineRule="auto"/>
        <w:jc w:val="both"/>
        <w:rPr>
          <w:sz w:val="28"/>
        </w:rPr>
      </w:pPr>
      <w:r>
        <w:rPr>
          <w:sz w:val="28"/>
        </w:rPr>
        <w:t>Пивень Е.П. Разработка методических подходов к проведению экспертизы цен на лекарственные средства и изделия медицинского назначения // Фармаком. – 2003. – № 2. – С. 108</w:t>
      </w:r>
      <w:r>
        <w:rPr>
          <w:sz w:val="28"/>
        </w:rPr>
        <w:noBreakHyphen/>
        <w:t>112.</w:t>
      </w:r>
    </w:p>
    <w:p w:rsidR="00327295" w:rsidRDefault="00327295" w:rsidP="005241BB">
      <w:pPr>
        <w:widowControl w:val="0"/>
        <w:numPr>
          <w:ilvl w:val="0"/>
          <w:numId w:val="43"/>
        </w:numPr>
        <w:suppressAutoHyphens w:val="0"/>
        <w:spacing w:line="360" w:lineRule="auto"/>
        <w:jc w:val="both"/>
        <w:rPr>
          <w:sz w:val="28"/>
        </w:rPr>
      </w:pPr>
      <w:r>
        <w:rPr>
          <w:sz w:val="28"/>
        </w:rPr>
        <w:t>Пивень Е.П. Разработка научных подходов к оценке конкурентоспособности лекарственных средств на основе потребительной стоимости и фармакоэкономических принципов // Фармаком</w:t>
      </w:r>
      <w:r>
        <w:rPr>
          <w:sz w:val="28"/>
          <w:lang w:val="uk-UA"/>
        </w:rPr>
        <w:t>. – 20</w:t>
      </w:r>
      <w:r>
        <w:rPr>
          <w:sz w:val="28"/>
        </w:rPr>
        <w:t>03. – № 4. – С. 50</w:t>
      </w:r>
      <w:r>
        <w:rPr>
          <w:sz w:val="28"/>
        </w:rPr>
        <w:noBreakHyphen/>
        <w:t>57.</w:t>
      </w:r>
    </w:p>
    <w:p w:rsidR="00327295" w:rsidRDefault="00327295" w:rsidP="005241BB">
      <w:pPr>
        <w:widowControl w:val="0"/>
        <w:numPr>
          <w:ilvl w:val="0"/>
          <w:numId w:val="43"/>
        </w:numPr>
        <w:suppressAutoHyphens w:val="0"/>
        <w:spacing w:line="360" w:lineRule="auto"/>
        <w:jc w:val="both"/>
        <w:rPr>
          <w:sz w:val="28"/>
        </w:rPr>
      </w:pPr>
      <w:r>
        <w:rPr>
          <w:sz w:val="28"/>
        </w:rPr>
        <w:t>Пивень Е.П. Разработка научных подходов к оценке конкурентоспособности технологий производства лекарственных средств // Фармаком. – 2004. – № 1. – С. 93</w:t>
      </w:r>
      <w:r>
        <w:rPr>
          <w:sz w:val="28"/>
        </w:rPr>
        <w:noBreakHyphen/>
        <w:t>100.</w:t>
      </w:r>
    </w:p>
    <w:p w:rsidR="00327295" w:rsidRDefault="00327295" w:rsidP="005241BB">
      <w:pPr>
        <w:widowControl w:val="0"/>
        <w:numPr>
          <w:ilvl w:val="0"/>
          <w:numId w:val="43"/>
        </w:numPr>
        <w:suppressAutoHyphens w:val="0"/>
        <w:spacing w:line="360" w:lineRule="auto"/>
        <w:jc w:val="both"/>
        <w:rPr>
          <w:sz w:val="28"/>
        </w:rPr>
      </w:pPr>
      <w:r>
        <w:rPr>
          <w:sz w:val="28"/>
        </w:rPr>
        <w:t>Пивень Е.П. Рынок антибиотиков цефалоспоринового ряда в Украине // Провизор</w:t>
      </w:r>
      <w:r>
        <w:rPr>
          <w:sz w:val="28"/>
          <w:lang w:val="uk-UA"/>
        </w:rPr>
        <w:t>. – 19</w:t>
      </w:r>
      <w:r>
        <w:rPr>
          <w:sz w:val="28"/>
        </w:rPr>
        <w:t>99. – № 15</w:t>
      </w:r>
      <w:r>
        <w:rPr>
          <w:sz w:val="28"/>
        </w:rPr>
        <w:noBreakHyphen/>
        <w:t>16. –  С. 69</w:t>
      </w:r>
      <w:r>
        <w:rPr>
          <w:sz w:val="28"/>
        </w:rPr>
        <w:noBreakHyphen/>
        <w:t>70.</w:t>
      </w:r>
    </w:p>
    <w:p w:rsidR="00327295" w:rsidRDefault="00327295" w:rsidP="005241BB">
      <w:pPr>
        <w:widowControl w:val="0"/>
        <w:numPr>
          <w:ilvl w:val="0"/>
          <w:numId w:val="43"/>
        </w:numPr>
        <w:suppressAutoHyphens w:val="0"/>
        <w:spacing w:line="360" w:lineRule="auto"/>
        <w:jc w:val="both"/>
        <w:rPr>
          <w:sz w:val="28"/>
        </w:rPr>
      </w:pPr>
      <w:r>
        <w:rPr>
          <w:sz w:val="28"/>
        </w:rPr>
        <w:t>Півень О.П. Аналіз стану українського ринку антигипертензивних препаратів з групи інгібіторів ангіотензинперетворюючого ферменту і перспективи його розширення за рахунок препаратів вітчизняного виробництва // Фармац</w:t>
      </w:r>
      <w:r>
        <w:rPr>
          <w:sz w:val="28"/>
          <w:lang w:val="uk-UA"/>
        </w:rPr>
        <w:t>.</w:t>
      </w:r>
      <w:r>
        <w:rPr>
          <w:sz w:val="28"/>
        </w:rPr>
        <w:t xml:space="preserve"> журн</w:t>
      </w:r>
      <w:r>
        <w:rPr>
          <w:sz w:val="28"/>
          <w:lang w:val="uk-UA"/>
        </w:rPr>
        <w:t>. –</w:t>
      </w:r>
      <w:r>
        <w:rPr>
          <w:sz w:val="28"/>
        </w:rPr>
        <w:t xml:space="preserve"> 2002. – № 1. – С. 20</w:t>
      </w:r>
      <w:r>
        <w:rPr>
          <w:sz w:val="28"/>
        </w:rPr>
        <w:noBreakHyphen/>
        <w:t>24.</w:t>
      </w:r>
    </w:p>
    <w:p w:rsidR="00327295" w:rsidRDefault="00327295" w:rsidP="005241BB">
      <w:pPr>
        <w:widowControl w:val="0"/>
        <w:numPr>
          <w:ilvl w:val="0"/>
          <w:numId w:val="43"/>
        </w:numPr>
        <w:suppressAutoHyphens w:val="0"/>
        <w:spacing w:line="360" w:lineRule="auto"/>
        <w:jc w:val="both"/>
        <w:rPr>
          <w:sz w:val="28"/>
        </w:rPr>
      </w:pPr>
      <w:r>
        <w:rPr>
          <w:sz w:val="28"/>
          <w:lang w:val="uk-UA"/>
        </w:rPr>
        <w:t>Півень О.П. Визначення вартості науково-технічної продукції у фармацевтичній галузі (Методичні рекомендації). – Харків: Стиль-Іздат, 2004. – 25 с.</w:t>
      </w:r>
    </w:p>
    <w:p w:rsidR="00327295" w:rsidRDefault="00327295" w:rsidP="005241BB">
      <w:pPr>
        <w:widowControl w:val="0"/>
        <w:numPr>
          <w:ilvl w:val="0"/>
          <w:numId w:val="43"/>
        </w:numPr>
        <w:suppressAutoHyphens w:val="0"/>
        <w:spacing w:line="360" w:lineRule="auto"/>
        <w:jc w:val="both"/>
        <w:rPr>
          <w:sz w:val="28"/>
        </w:rPr>
      </w:pPr>
      <w:r>
        <w:rPr>
          <w:sz w:val="28"/>
          <w:lang w:val="uk-UA"/>
        </w:rPr>
        <w:t>Півень</w:t>
      </w:r>
      <w:r>
        <w:rPr>
          <w:sz w:val="28"/>
          <w:lang w:val="en-US"/>
        </w:rPr>
        <w:t> </w:t>
      </w:r>
      <w:r>
        <w:rPr>
          <w:sz w:val="28"/>
          <w:lang w:val="uk-UA"/>
        </w:rPr>
        <w:t xml:space="preserve">О.П. Дослідження основних підходів, використовуваних у світовій практиці, до формування систем ціноутворення на лікарські засоби // </w:t>
      </w:r>
      <w:r>
        <w:rPr>
          <w:sz w:val="28"/>
        </w:rPr>
        <w:t>Фармац</w:t>
      </w:r>
      <w:r>
        <w:rPr>
          <w:sz w:val="28"/>
          <w:lang w:val="uk-UA"/>
        </w:rPr>
        <w:t>.</w:t>
      </w:r>
      <w:r>
        <w:rPr>
          <w:sz w:val="28"/>
        </w:rPr>
        <w:t xml:space="preserve"> </w:t>
      </w:r>
      <w:r>
        <w:rPr>
          <w:sz w:val="28"/>
          <w:lang w:val="uk-UA"/>
        </w:rPr>
        <w:t>журн. –</w:t>
      </w:r>
      <w:r>
        <w:rPr>
          <w:sz w:val="28"/>
        </w:rPr>
        <w:t xml:space="preserve"> </w:t>
      </w:r>
      <w:r>
        <w:rPr>
          <w:sz w:val="28"/>
          <w:lang w:val="uk-UA"/>
        </w:rPr>
        <w:t>2002. – №</w:t>
      </w:r>
      <w:r>
        <w:rPr>
          <w:sz w:val="28"/>
          <w:lang w:val="en-US"/>
        </w:rPr>
        <w:t> </w:t>
      </w:r>
      <w:r>
        <w:rPr>
          <w:sz w:val="28"/>
          <w:lang w:val="uk-UA"/>
        </w:rPr>
        <w:t>4. – С.</w:t>
      </w:r>
      <w:r>
        <w:rPr>
          <w:sz w:val="28"/>
          <w:lang w:val="en-US"/>
        </w:rPr>
        <w:t> </w:t>
      </w:r>
      <w:r>
        <w:rPr>
          <w:sz w:val="28"/>
          <w:lang w:val="uk-UA"/>
        </w:rPr>
        <w:t>16</w:t>
      </w:r>
      <w:r>
        <w:rPr>
          <w:sz w:val="28"/>
          <w:lang w:val="uk-UA"/>
        </w:rPr>
        <w:noBreakHyphen/>
        <w:t>24.</w:t>
      </w:r>
    </w:p>
    <w:p w:rsidR="00327295" w:rsidRDefault="00327295" w:rsidP="005241BB">
      <w:pPr>
        <w:widowControl w:val="0"/>
        <w:numPr>
          <w:ilvl w:val="0"/>
          <w:numId w:val="43"/>
        </w:numPr>
        <w:suppressAutoHyphens w:val="0"/>
        <w:spacing w:line="360" w:lineRule="auto"/>
        <w:jc w:val="both"/>
        <w:rPr>
          <w:sz w:val="28"/>
        </w:rPr>
      </w:pPr>
      <w:r>
        <w:rPr>
          <w:sz w:val="28"/>
          <w:lang w:val="uk-UA"/>
        </w:rPr>
        <w:t xml:space="preserve">Півень О.П. Зарубіжний досвід застосування фармакоекономічного аналізу при встановленні цін на лікарські засоби // </w:t>
      </w:r>
      <w:r>
        <w:rPr>
          <w:sz w:val="28"/>
        </w:rPr>
        <w:t>Фармац</w:t>
      </w:r>
      <w:r>
        <w:rPr>
          <w:sz w:val="28"/>
          <w:lang w:val="uk-UA"/>
        </w:rPr>
        <w:t>.</w:t>
      </w:r>
      <w:r>
        <w:rPr>
          <w:sz w:val="28"/>
        </w:rPr>
        <w:t xml:space="preserve"> </w:t>
      </w:r>
      <w:r>
        <w:rPr>
          <w:sz w:val="28"/>
          <w:lang w:val="uk-UA"/>
        </w:rPr>
        <w:t>журн. –</w:t>
      </w:r>
      <w:r>
        <w:rPr>
          <w:sz w:val="28"/>
        </w:rPr>
        <w:t xml:space="preserve"> </w:t>
      </w:r>
      <w:r>
        <w:rPr>
          <w:sz w:val="28"/>
          <w:lang w:val="uk-UA"/>
        </w:rPr>
        <w:t xml:space="preserve"> 2002. – № 6. – C. 3</w:t>
      </w:r>
      <w:r>
        <w:rPr>
          <w:sz w:val="28"/>
          <w:lang w:val="uk-UA"/>
        </w:rPr>
        <w:noBreakHyphen/>
        <w:t>7.</w:t>
      </w:r>
    </w:p>
    <w:p w:rsidR="00327295" w:rsidRDefault="00327295" w:rsidP="005241BB">
      <w:pPr>
        <w:widowControl w:val="0"/>
        <w:numPr>
          <w:ilvl w:val="0"/>
          <w:numId w:val="43"/>
        </w:numPr>
        <w:suppressAutoHyphens w:val="0"/>
        <w:spacing w:line="360" w:lineRule="auto"/>
        <w:jc w:val="both"/>
        <w:rPr>
          <w:sz w:val="28"/>
        </w:rPr>
      </w:pPr>
      <w:r>
        <w:rPr>
          <w:sz w:val="28"/>
          <w:lang w:val="uk-UA"/>
        </w:rPr>
        <w:lastRenderedPageBreak/>
        <w:t>Півень О.П. Маркетингова служба науково-дослідної організації фармацевтичного профілю // Вісн. фармац. – 2002. – № 1. – С. 64</w:t>
      </w:r>
      <w:r>
        <w:rPr>
          <w:sz w:val="28"/>
          <w:lang w:val="uk-UA"/>
        </w:rPr>
        <w:noBreakHyphen/>
        <w:t>66.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Півень О.П. Методика по ціноутворенню на готові лікарські засоби з урахуванням їх споживчої вартості. – Харків: Стиль-Іздат, 2004.– 24с.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Півень О.П. Методичні підходи до ціноутворення на лікарські засоби з урахуванням їх споживчої вартості та фармакоекономічних принципів //  Фармац. журн. – 2004. –  № 1. –  С. 38</w:t>
      </w:r>
      <w:r>
        <w:rPr>
          <w:sz w:val="28"/>
          <w:lang w:val="uk-UA"/>
        </w:rPr>
        <w:noBreakHyphen/>
        <w:t>45. </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Півень О.П. Особливості формування маркетингової служби у науково-дослідній організації на прикладі ДНЦЛЗ // Досягнення сучасної фармації та перспективи її розвитку у новому тисячолітті : Матеріали </w:t>
      </w:r>
      <w:r>
        <w:rPr>
          <w:sz w:val="28"/>
          <w:lang w:val="en-US"/>
        </w:rPr>
        <w:t>V</w:t>
      </w:r>
      <w:r>
        <w:rPr>
          <w:sz w:val="28"/>
          <w:lang w:val="uk-UA"/>
        </w:rPr>
        <w:t xml:space="preserve"> Національного з'їзду фармацевтів України. – Харків: Вид-во НФаУ. – 1999. – С. 108</w:t>
      </w:r>
      <w:r>
        <w:rPr>
          <w:lang w:val="uk-UA"/>
        </w:rPr>
        <w:t>.</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Півень О.П. Проведення експертизи реєструємих цін на лікарські засоби і вироби медичного призначення // Наука і соціальні проблеми суспільства: медицина, фармація, біотехнологія: Матеріали ІІІ міжнар. наук.-практ. конф. – Харків: Вид-во НФаУ. – 2003. – Частина 1. – С. 236.</w:t>
      </w:r>
    </w:p>
    <w:p w:rsidR="00327295" w:rsidRDefault="00327295" w:rsidP="005241BB">
      <w:pPr>
        <w:widowControl w:val="0"/>
        <w:numPr>
          <w:ilvl w:val="0"/>
          <w:numId w:val="43"/>
        </w:numPr>
        <w:suppressAutoHyphens w:val="0"/>
        <w:spacing w:line="360" w:lineRule="auto"/>
        <w:jc w:val="both"/>
        <w:rPr>
          <w:sz w:val="28"/>
        </w:rPr>
      </w:pPr>
      <w:r>
        <w:rPr>
          <w:sz w:val="28"/>
          <w:lang w:val="uk-UA"/>
        </w:rPr>
        <w:t>Півень О.П. Проведення комплексних кон’юнктурних досліджень світового ринку лікарських засобів (Методичні рекомендації). – Харків: Принт Дизайн, 2002. – 24 с.</w:t>
      </w:r>
    </w:p>
    <w:p w:rsidR="00327295" w:rsidRDefault="00327295" w:rsidP="005241BB">
      <w:pPr>
        <w:widowControl w:val="0"/>
        <w:numPr>
          <w:ilvl w:val="0"/>
          <w:numId w:val="43"/>
        </w:numPr>
        <w:suppressAutoHyphens w:val="0"/>
        <w:spacing w:line="360" w:lineRule="auto"/>
        <w:jc w:val="both"/>
        <w:rPr>
          <w:sz w:val="28"/>
        </w:rPr>
      </w:pPr>
      <w:r>
        <w:rPr>
          <w:sz w:val="28"/>
          <w:lang w:val="uk-UA"/>
        </w:rPr>
        <w:t>Півень О.П. Український ринок офтальмологічних препаратів // Актуальні проблеми фармацевтичного маркетингу : Матеріали наук.-практ. конф. – Харків: Вид-во НФаУ. – 1999.  – С. 55</w:t>
      </w:r>
      <w:r>
        <w:rPr>
          <w:sz w:val="28"/>
          <w:lang w:val="uk-UA"/>
        </w:rPr>
        <w:noBreakHyphen/>
        <w:t>57.</w:t>
      </w:r>
    </w:p>
    <w:p w:rsidR="00327295" w:rsidRDefault="00327295" w:rsidP="005241BB">
      <w:pPr>
        <w:widowControl w:val="0"/>
        <w:numPr>
          <w:ilvl w:val="0"/>
          <w:numId w:val="43"/>
        </w:numPr>
        <w:suppressAutoHyphens w:val="0"/>
        <w:spacing w:line="360" w:lineRule="auto"/>
        <w:jc w:val="both"/>
        <w:rPr>
          <w:sz w:val="28"/>
        </w:rPr>
      </w:pPr>
      <w:r>
        <w:rPr>
          <w:sz w:val="28"/>
          <w:lang w:val="uk-UA"/>
        </w:rPr>
        <w:t>Півень О.П. Формування структури системи ціноутворення на лікарські засоби та вироби медичного призначення // Фармац. журн. – 2003. – № 1. – С. 12</w:t>
      </w:r>
      <w:r>
        <w:rPr>
          <w:sz w:val="28"/>
          <w:lang w:val="uk-UA"/>
        </w:rPr>
        <w:noBreakHyphen/>
        <w:t>17.</w:t>
      </w:r>
    </w:p>
    <w:p w:rsidR="00327295" w:rsidRDefault="00327295" w:rsidP="005241BB">
      <w:pPr>
        <w:widowControl w:val="0"/>
        <w:numPr>
          <w:ilvl w:val="0"/>
          <w:numId w:val="43"/>
        </w:numPr>
        <w:suppressAutoHyphens w:val="0"/>
        <w:spacing w:line="360" w:lineRule="auto"/>
        <w:jc w:val="both"/>
        <w:rPr>
          <w:sz w:val="28"/>
        </w:rPr>
      </w:pPr>
      <w:r>
        <w:rPr>
          <w:sz w:val="28"/>
        </w:rPr>
        <w:t>Пивень Е.П., Ленёва Н.В., Тихомирова Е.В. Новый подход к  ценообразованию на лекарственные препараты в условиях перехода к рыночным отношениям // Перспективы создания и производства лекарственных средств в Украине: Материалы научн.-практ. конф. – Одесса. 1993. – С. 175</w:t>
      </w:r>
      <w:r>
        <w:rPr>
          <w:sz w:val="28"/>
        </w:rPr>
        <w:noBreakHyphen/>
        <w:t>176.</w:t>
      </w:r>
    </w:p>
    <w:p w:rsidR="00327295" w:rsidRDefault="00327295" w:rsidP="005241BB">
      <w:pPr>
        <w:widowControl w:val="0"/>
        <w:numPr>
          <w:ilvl w:val="0"/>
          <w:numId w:val="43"/>
        </w:numPr>
        <w:suppressAutoHyphens w:val="0"/>
        <w:spacing w:line="360" w:lineRule="auto"/>
        <w:jc w:val="both"/>
        <w:rPr>
          <w:sz w:val="28"/>
        </w:rPr>
      </w:pPr>
      <w:r>
        <w:rPr>
          <w:sz w:val="28"/>
        </w:rPr>
        <w:t xml:space="preserve">Пивень Е.П., Ленёва Н.В., Тихомирова Е.В. Порядок формирования </w:t>
      </w:r>
      <w:r>
        <w:rPr>
          <w:sz w:val="28"/>
        </w:rPr>
        <w:lastRenderedPageBreak/>
        <w:t>системы цен на готовые лекарственные средства и разработка методических подходов их совершенствования // Научн.-техн. и информ.-реклам. бюл. Фармаком. – 1994. – № 1. – С. 3</w:t>
      </w:r>
      <w:r>
        <w:rPr>
          <w:sz w:val="28"/>
        </w:rPr>
        <w:noBreakHyphen/>
        <w:t>8.</w:t>
      </w:r>
    </w:p>
    <w:p w:rsidR="00327295" w:rsidRDefault="00327295" w:rsidP="005241BB">
      <w:pPr>
        <w:widowControl w:val="0"/>
        <w:numPr>
          <w:ilvl w:val="0"/>
          <w:numId w:val="43"/>
        </w:numPr>
        <w:suppressAutoHyphens w:val="0"/>
        <w:spacing w:line="360" w:lineRule="auto"/>
        <w:jc w:val="both"/>
        <w:rPr>
          <w:sz w:val="28"/>
        </w:rPr>
      </w:pPr>
      <w:r>
        <w:rPr>
          <w:sz w:val="28"/>
        </w:rPr>
        <w:t>Пивень Е.П., Ленёва Н.В., Тихомирова Е.В. Проблема ценообразования в системе производства и реализации готовых лекарственных средств при переходе к рыночным отношениям // Фармаком. – 1993. – № 6</w:t>
      </w:r>
      <w:r>
        <w:rPr>
          <w:sz w:val="28"/>
        </w:rPr>
        <w:noBreakHyphen/>
        <w:t>7. – С. 12</w:t>
      </w:r>
      <w:r>
        <w:rPr>
          <w:sz w:val="28"/>
        </w:rPr>
        <w:noBreakHyphen/>
        <w:t>16.</w:t>
      </w:r>
    </w:p>
    <w:p w:rsidR="00327295" w:rsidRDefault="00327295" w:rsidP="005241BB">
      <w:pPr>
        <w:widowControl w:val="0"/>
        <w:numPr>
          <w:ilvl w:val="0"/>
          <w:numId w:val="43"/>
        </w:numPr>
        <w:suppressAutoHyphens w:val="0"/>
        <w:spacing w:line="360" w:lineRule="auto"/>
        <w:jc w:val="both"/>
        <w:rPr>
          <w:sz w:val="28"/>
        </w:rPr>
      </w:pPr>
      <w:r>
        <w:rPr>
          <w:sz w:val="28"/>
        </w:rPr>
        <w:t xml:space="preserve">Пивень Е.П., Семидоцкая Ж.Д. Методические подходы использования фармакоэкономики при установлении цен на лекарственные средства // Материалы </w:t>
      </w:r>
      <w:r>
        <w:rPr>
          <w:sz w:val="28"/>
          <w:lang w:val="en-US"/>
        </w:rPr>
        <w:t>IX</w:t>
      </w:r>
      <w:r>
        <w:rPr>
          <w:sz w:val="28"/>
        </w:rPr>
        <w:t xml:space="preserve"> Российского национального конгресса "Человек и лекарство". – М.: ООФ "Здоровье человека". – 2002. – С. 766.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Півень О.П., Діхтярьов С.І., Тихомирова О.В. Аналіз структури українського ринку антибіотиків цефалоспоринового ряду // Актуальні проблеми фармацевтичного маркетингу : Матеріали наук.-практ. конф. – Харків: Вид-во НФаУ. – 1999.  – С. 17</w:t>
      </w:r>
      <w:r>
        <w:rPr>
          <w:sz w:val="28"/>
          <w:lang w:val="uk-UA"/>
        </w:rPr>
        <w:noBreakHyphen/>
        <w:t>19.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Півень О.П., Лєньова Н.В., Тихомирова О.В. Деякі аспекти ціноутворення в системі виробництва й забезпечення населення лікарськими засобами при переході до ринкових відносин // Матеріали І конгресу світової федерації українських фармацевтичних товариств. – Львів: Словник, 1994.  – С. 26.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Півень О.П., Нестеренко Л.Л. Ціноутворення на готові лікарські засоби в країнах Центральної та Східної Європи // Фармац. журн. – 2002. – № 3. – С. 19</w:t>
      </w:r>
      <w:r>
        <w:rPr>
          <w:sz w:val="28"/>
          <w:lang w:val="uk-UA"/>
        </w:rPr>
        <w:noBreakHyphen/>
        <w:t>27.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Півень О.П., Попова Л.П. Розробка системи реєстрації цін на лікарські засоби і вироби медичного призначення // Здобутки та перспективи розвитку управління фармацевтичними організаціями в умовах ринкової економіки: Матеріали наук.</w:t>
      </w:r>
      <w:r>
        <w:rPr>
          <w:sz w:val="28"/>
          <w:lang w:val="uk-UA"/>
        </w:rPr>
        <w:noBreakHyphen/>
        <w:t>практ. конф. – Харків: Вид</w:t>
      </w:r>
      <w:r>
        <w:rPr>
          <w:sz w:val="28"/>
          <w:lang w:val="uk-UA"/>
        </w:rPr>
        <w:noBreakHyphen/>
        <w:t>во НФаУ, 2003. – С. 125</w:t>
      </w:r>
      <w:r>
        <w:rPr>
          <w:sz w:val="28"/>
          <w:lang w:val="uk-UA"/>
        </w:rPr>
        <w:noBreakHyphen/>
        <w:t>128.</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Півень О.П., Попова Л.П., Бражникова Л.Н. Структуризація системи ціноутворення на лікарські засоби // Проблеми формування та реалізації охорон оздоровчої політики в сучасних умовах : Матеріали наук.-практ. </w:t>
      </w:r>
      <w:r>
        <w:rPr>
          <w:sz w:val="28"/>
          <w:lang w:val="uk-UA"/>
        </w:rPr>
        <w:lastRenderedPageBreak/>
        <w:t>конф. –  Харків: Вид-во ХарІНАДУ "Магістр", 2003. – С. 56</w:t>
      </w:r>
      <w:r>
        <w:rPr>
          <w:sz w:val="28"/>
          <w:lang w:val="uk-UA"/>
        </w:rPr>
        <w:noBreakHyphen/>
        <w:t>59.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Пічкур О. Взаємозв’язок операцій у сфері інтелектуальної власності, інноваційної діяльності та трансферу технологій // Інтелект. власність. – 2003. – № 10. – С. 8</w:t>
      </w:r>
      <w:r>
        <w:rPr>
          <w:sz w:val="28"/>
          <w:lang w:val="uk-UA"/>
        </w:rPr>
        <w:noBreakHyphen/>
        <w:t>17.</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Подиновский В.В., Ногин В.Д. Паретто-оптимальные решения многокритериальных задач. – М.: Наука, 1982. – 256 с. </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Показники здоров'я населення та використання ресурсів охорони здоров'я в Україні / Міністерство охорони здоров'я України. Центр медичної статистики МОЗ України. – Київ: Вид-во МОЗ, 2002. – 448 с.</w:t>
      </w:r>
    </w:p>
    <w:p w:rsidR="00327295" w:rsidRDefault="00327295" w:rsidP="005241BB">
      <w:pPr>
        <w:widowControl w:val="0"/>
        <w:numPr>
          <w:ilvl w:val="0"/>
          <w:numId w:val="43"/>
        </w:numPr>
        <w:suppressAutoHyphens w:val="0"/>
        <w:spacing w:line="360" w:lineRule="auto"/>
        <w:jc w:val="both"/>
        <w:rPr>
          <w:sz w:val="28"/>
          <w:lang w:val="uk-UA"/>
        </w:rPr>
      </w:pPr>
      <w:r>
        <w:rPr>
          <w:sz w:val="28"/>
        </w:rPr>
        <w:t>Полищук Л.И. Анализ многокритериальных экономико-математических моделей. – Новосибирск : Наука, 1989. – 352 с.</w:t>
      </w:r>
    </w:p>
    <w:p w:rsidR="00327295" w:rsidRDefault="00327295" w:rsidP="005241BB">
      <w:pPr>
        <w:widowControl w:val="0"/>
        <w:numPr>
          <w:ilvl w:val="0"/>
          <w:numId w:val="43"/>
        </w:numPr>
        <w:suppressAutoHyphens w:val="0"/>
        <w:spacing w:line="360" w:lineRule="auto"/>
        <w:jc w:val="both"/>
        <w:rPr>
          <w:sz w:val="28"/>
          <w:lang w:val="uk-UA"/>
        </w:rPr>
      </w:pPr>
      <w:r>
        <w:rPr>
          <w:sz w:val="28"/>
        </w:rPr>
        <w:t>Порядок формирования системы цен на готовые лекарственные средства и разработка методологических подходов их совершенствования / Пивень Е.П., Ленёва Н.В., Тихомирова Е.В. и др. // Фармаком. – 1994. – № 1. – С. 3</w:t>
      </w:r>
      <w:r>
        <w:rPr>
          <w:sz w:val="28"/>
        </w:rPr>
        <w:noBreakHyphen/>
        <w:t>8.</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Посилкіна О.В. Використання фармакоекономічних підходів у процесі ціноутворення на лікарські засоби // Клініч. фармац. – 2001. – № 1. – С. 22</w:t>
      </w:r>
      <w:r>
        <w:rPr>
          <w:sz w:val="28"/>
          <w:lang w:val="uk-UA"/>
        </w:rPr>
        <w:noBreakHyphen/>
        <w:t>26.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Посилкіна О.В. Інноваційно-інвестиційний розвиток фармацевтичного виробництва: проблеми фінансового забезпечення: Монографія / М-во охорони здоров'я України; Нац. фарм. акад. України. – Харків: Вид-во НФаУ: Золоті сторінки, 2002. – 528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Посилкіна О.В., Тіманюк В.М. Комплексний підхід до оцінки конкурентноздатності інноваційних технологій у фармації // Вісн. фармац. – 2000. – № 4. – С. 42</w:t>
      </w:r>
      <w:r>
        <w:rPr>
          <w:sz w:val="28"/>
          <w:lang w:val="uk-UA"/>
        </w:rPr>
        <w:noBreakHyphen/>
        <w:t>26..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Посилкіна О.В., Тіманюк В.М. Управління процесами комерціалізації інтелектуальнї власності у фармацевтичній галузі. – Харків: Вид-во НФаУ, 2004. – 25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Посилкіна О.В., Толочко В.М. Актуальні проблеми фінансової політики у фармацевтичній галузі // Вісн. фармац. – 1998. – № 2. – С. 87</w:t>
      </w:r>
      <w:r>
        <w:rPr>
          <w:sz w:val="28"/>
          <w:lang w:val="uk-UA"/>
        </w:rPr>
        <w:noBreakHyphen/>
        <w:t>91.</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Посилкіна О.В., Яковлєва Л.В., Кабишева І.В. Фармакоекономічна оцінка </w:t>
      </w:r>
      <w:r>
        <w:rPr>
          <w:sz w:val="28"/>
          <w:lang w:val="uk-UA"/>
        </w:rPr>
        <w:lastRenderedPageBreak/>
        <w:t>нових лікарських засобів як основа розробки конкурентоспроможної ціни // Клініч. фармац. – 2002. – №  – С. 9</w:t>
      </w:r>
      <w:r>
        <w:rPr>
          <w:sz w:val="28"/>
          <w:lang w:val="uk-UA"/>
        </w:rPr>
        <w:noBreakHyphen/>
        <w:t>15.</w:t>
      </w:r>
    </w:p>
    <w:p w:rsidR="00327295" w:rsidRDefault="00327295" w:rsidP="005241BB">
      <w:pPr>
        <w:widowControl w:val="0"/>
        <w:numPr>
          <w:ilvl w:val="0"/>
          <w:numId w:val="43"/>
        </w:numPr>
        <w:suppressAutoHyphens w:val="0"/>
        <w:spacing w:line="360" w:lineRule="auto"/>
        <w:jc w:val="both"/>
        <w:rPr>
          <w:sz w:val="28"/>
          <w:lang w:val="uk-UA"/>
        </w:rPr>
      </w:pPr>
      <w:r>
        <w:rPr>
          <w:sz w:val="28"/>
        </w:rPr>
        <w:t>Применение маркетинговых исследований для принятия решения о разработке лекарственного средства / Георгиевский В.П., Пивень Е.П., Дихтярёв С.И. и др. // Научные направления в создании лекарственных средств в фармацевтическом секторе: Материалы докладов научн.-практ. конф. – Харьков: Вид-во НФаУ, 2000. – С. 134</w:t>
      </w:r>
      <w:r>
        <w:rPr>
          <w:sz w:val="28"/>
        </w:rPr>
        <w:noBreakHyphen/>
        <w:t>135.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Принципи сучасно управління підприємством фармацевтичного профілю / Волох Д.С., Москаленко Л.П., Козіко Н.О. та ін. // Фармац. журн. – 2001. – № 6. – С. 4</w:t>
      </w:r>
      <w:r>
        <w:rPr>
          <w:sz w:val="28"/>
          <w:lang w:val="uk-UA"/>
        </w:rPr>
        <w:noBreakHyphen/>
        <w:t>7.</w:t>
      </w:r>
    </w:p>
    <w:p w:rsidR="00327295" w:rsidRDefault="00327295" w:rsidP="005241BB">
      <w:pPr>
        <w:widowControl w:val="0"/>
        <w:numPr>
          <w:ilvl w:val="0"/>
          <w:numId w:val="43"/>
        </w:numPr>
        <w:suppressAutoHyphens w:val="0"/>
        <w:spacing w:line="360" w:lineRule="auto"/>
        <w:jc w:val="both"/>
        <w:rPr>
          <w:sz w:val="28"/>
          <w:lang w:val="uk-UA"/>
        </w:rPr>
      </w:pPr>
      <w:r>
        <w:rPr>
          <w:sz w:val="28"/>
        </w:rPr>
        <w:t>Прогнозирование научно-технического прогресса в отраслях промышленности. Методические рекомендации. Ч. 1. Структурно-морфологический анализ отраслей промышленности и информационное обеспечение прогнозных разработок. – М.: ВНИИПИ, 1991. – 201 с.</w:t>
      </w:r>
    </w:p>
    <w:p w:rsidR="00327295" w:rsidRDefault="00327295" w:rsidP="005241BB">
      <w:pPr>
        <w:widowControl w:val="0"/>
        <w:numPr>
          <w:ilvl w:val="0"/>
          <w:numId w:val="43"/>
        </w:numPr>
        <w:suppressAutoHyphens w:val="0"/>
        <w:spacing w:line="360" w:lineRule="auto"/>
        <w:jc w:val="both"/>
        <w:rPr>
          <w:sz w:val="28"/>
          <w:lang w:val="uk-UA"/>
        </w:rPr>
      </w:pPr>
      <w:r>
        <w:rPr>
          <w:sz w:val="28"/>
        </w:rPr>
        <w:t>Продвижение технологического продукта на рынок / Сост. А.З. Пименова, Н.М. Фонштейн. – М. : АНХ, 1998. – 312 с.</w:t>
      </w:r>
    </w:p>
    <w:p w:rsidR="00327295" w:rsidRDefault="00327295" w:rsidP="005241BB">
      <w:pPr>
        <w:widowControl w:val="0"/>
        <w:numPr>
          <w:ilvl w:val="0"/>
          <w:numId w:val="43"/>
        </w:numPr>
        <w:suppressAutoHyphens w:val="0"/>
        <w:spacing w:line="360" w:lineRule="auto"/>
        <w:jc w:val="both"/>
        <w:rPr>
          <w:sz w:val="28"/>
          <w:lang w:val="uk-UA"/>
        </w:rPr>
      </w:pPr>
      <w:r>
        <w:rPr>
          <w:sz w:val="28"/>
        </w:rPr>
        <w:t>Пунин Е.И. Ценообразование в международной торговле. Теория и практика формирования цен в условиях НТР. – М.: Междунар. отношения, 1986. – 278 с.</w:t>
      </w:r>
    </w:p>
    <w:p w:rsidR="00327295" w:rsidRDefault="00327295" w:rsidP="005241BB">
      <w:pPr>
        <w:widowControl w:val="0"/>
        <w:numPr>
          <w:ilvl w:val="0"/>
          <w:numId w:val="43"/>
        </w:numPr>
        <w:suppressAutoHyphens w:val="0"/>
        <w:spacing w:line="360" w:lineRule="auto"/>
        <w:jc w:val="both"/>
        <w:rPr>
          <w:sz w:val="28"/>
          <w:lang w:val="uk-UA"/>
        </w:rPr>
      </w:pPr>
      <w:r>
        <w:rPr>
          <w:sz w:val="28"/>
        </w:rPr>
        <w:t>Пунин Е.И. Что лежит в основе цены конкретного товара: стоимость или потребительная стоимость // МЭМО. – 1985. – № 1. – С. 113</w:t>
      </w:r>
      <w:r>
        <w:rPr>
          <w:sz w:val="28"/>
        </w:rPr>
        <w:noBreakHyphen/>
        <w:t>122.</w:t>
      </w:r>
    </w:p>
    <w:p w:rsidR="00327295" w:rsidRDefault="00327295" w:rsidP="005241BB">
      <w:pPr>
        <w:widowControl w:val="0"/>
        <w:numPr>
          <w:ilvl w:val="0"/>
          <w:numId w:val="43"/>
        </w:numPr>
        <w:suppressAutoHyphens w:val="0"/>
        <w:spacing w:line="360" w:lineRule="auto"/>
        <w:jc w:val="both"/>
        <w:rPr>
          <w:sz w:val="28"/>
          <w:lang w:val="uk-UA"/>
        </w:rPr>
      </w:pPr>
      <w:r>
        <w:rPr>
          <w:sz w:val="28"/>
        </w:rPr>
        <w:t>Разработка трудовых нормативов на проведение НИР по созданию лекарственных средств / Пивень Е.П., Рассоха Т.Н., Спиридонова Э.С. и др. // Проблемы стандартизации и контроля качества лекарственных средств: Материалы межресп. конф. – М.: 1991. – Т. 1. – С. 41</w:t>
      </w:r>
      <w:r>
        <w:rPr>
          <w:sz w:val="28"/>
        </w:rPr>
        <w:noBreakHyphen/>
        <w:t>43.</w:t>
      </w:r>
    </w:p>
    <w:p w:rsidR="00327295" w:rsidRDefault="00327295" w:rsidP="005241BB">
      <w:pPr>
        <w:widowControl w:val="0"/>
        <w:numPr>
          <w:ilvl w:val="0"/>
          <w:numId w:val="43"/>
        </w:numPr>
        <w:suppressAutoHyphens w:val="0"/>
        <w:spacing w:line="360" w:lineRule="auto"/>
        <w:jc w:val="both"/>
        <w:rPr>
          <w:spacing w:val="-6"/>
          <w:sz w:val="28"/>
          <w:lang w:val="uk-UA"/>
        </w:rPr>
      </w:pPr>
      <w:r>
        <w:rPr>
          <w:spacing w:val="-6"/>
          <w:sz w:val="28"/>
        </w:rPr>
        <w:t>Растригин Л.А. Системы экстремального управления. М.: Наука, 1974. – 630 с.</w:t>
      </w:r>
    </w:p>
    <w:p w:rsidR="00327295" w:rsidRDefault="00327295" w:rsidP="005241BB">
      <w:pPr>
        <w:widowControl w:val="0"/>
        <w:numPr>
          <w:ilvl w:val="0"/>
          <w:numId w:val="43"/>
        </w:numPr>
        <w:suppressAutoHyphens w:val="0"/>
        <w:spacing w:line="360" w:lineRule="auto"/>
        <w:jc w:val="both"/>
        <w:rPr>
          <w:spacing w:val="-2"/>
          <w:sz w:val="28"/>
          <w:lang w:val="uk-UA"/>
        </w:rPr>
      </w:pPr>
      <w:r>
        <w:rPr>
          <w:spacing w:val="-2"/>
          <w:sz w:val="28"/>
        </w:rPr>
        <w:t>Расходы иностранных компаний на НИОКР // БИКИ. – 1998. –  № 90. – С. 5.</w:t>
      </w:r>
    </w:p>
    <w:p w:rsidR="00327295" w:rsidRDefault="00327295" w:rsidP="005241BB">
      <w:pPr>
        <w:widowControl w:val="0"/>
        <w:numPr>
          <w:ilvl w:val="0"/>
          <w:numId w:val="43"/>
        </w:numPr>
        <w:suppressAutoHyphens w:val="0"/>
        <w:spacing w:line="360" w:lineRule="auto"/>
        <w:jc w:val="both"/>
        <w:rPr>
          <w:sz w:val="28"/>
          <w:lang w:val="uk-UA"/>
        </w:rPr>
      </w:pPr>
      <w:r>
        <w:rPr>
          <w:sz w:val="28"/>
        </w:rPr>
        <w:t>Расходы на НИОКР японских фармацевтических фирм // Хим.-фарм. производство за рубежом: Экспресс-информ. – М.: ВНИИСЭНТИ, 1992. – Вып. 6. – С. 6.</w:t>
      </w:r>
    </w:p>
    <w:p w:rsidR="00327295" w:rsidRDefault="00327295" w:rsidP="005241BB">
      <w:pPr>
        <w:widowControl w:val="0"/>
        <w:numPr>
          <w:ilvl w:val="0"/>
          <w:numId w:val="43"/>
        </w:numPr>
        <w:suppressAutoHyphens w:val="0"/>
        <w:spacing w:line="360" w:lineRule="auto"/>
        <w:jc w:val="both"/>
        <w:rPr>
          <w:sz w:val="28"/>
          <w:lang w:val="uk-UA"/>
        </w:rPr>
      </w:pPr>
      <w:r>
        <w:rPr>
          <w:sz w:val="28"/>
        </w:rPr>
        <w:lastRenderedPageBreak/>
        <w:t>Результаты деятельности Государственного научного центра лекарственных средств по обеспечению здравоохранения Украины лекарственными препаратами отечественного производства (1992</w:t>
      </w:r>
      <w:r>
        <w:rPr>
          <w:sz w:val="28"/>
        </w:rPr>
        <w:noBreakHyphen/>
        <w:t>1997 г.г.). Сообщение 6. / Георгиевский В.П., Пивень Е.П., Цуканова Г.М. и др. // Фармаком. – 1999. – № 1. – С. 4</w:t>
      </w:r>
      <w:r>
        <w:rPr>
          <w:sz w:val="28"/>
        </w:rPr>
        <w:noBreakHyphen/>
        <w:t>6.</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Рекомендательная методика расчета стоимости технической документации, содержащей изобретения и "ноу-хау" // </w:t>
      </w:r>
      <w:r>
        <w:rPr>
          <w:sz w:val="28"/>
          <w:lang w:val="uk-UA"/>
        </w:rPr>
        <w:t>Методики вартісної оцінки прав інтелектуальної власності: Збірка / Уклали Б.Г. Прахов, П.М. Цибульок. – К.: Укр. ІНТЕІ, 1999. – С. 159</w:t>
      </w:r>
      <w:r>
        <w:rPr>
          <w:sz w:val="28"/>
          <w:lang w:val="uk-UA"/>
        </w:rPr>
        <w:noBreakHyphen/>
        <w:t>169.</w:t>
      </w:r>
    </w:p>
    <w:p w:rsidR="00327295" w:rsidRDefault="00327295" w:rsidP="005241BB">
      <w:pPr>
        <w:widowControl w:val="0"/>
        <w:numPr>
          <w:ilvl w:val="0"/>
          <w:numId w:val="43"/>
        </w:numPr>
        <w:suppressAutoHyphens w:val="0"/>
        <w:spacing w:line="360" w:lineRule="auto"/>
        <w:jc w:val="both"/>
        <w:rPr>
          <w:sz w:val="28"/>
          <w:lang w:val="uk-UA"/>
        </w:rPr>
      </w:pPr>
      <w:r>
        <w:rPr>
          <w:sz w:val="28"/>
        </w:rPr>
        <w:t>Роберт Н. Холт. Основы финансового менеджмента / Пер. с англ. – М.: Дело, 1993. – 128 с.</w:t>
      </w:r>
    </w:p>
    <w:p w:rsidR="00327295" w:rsidRDefault="00327295" w:rsidP="005241BB">
      <w:pPr>
        <w:widowControl w:val="0"/>
        <w:numPr>
          <w:ilvl w:val="0"/>
          <w:numId w:val="43"/>
        </w:numPr>
        <w:suppressAutoHyphens w:val="0"/>
        <w:spacing w:line="360" w:lineRule="auto"/>
        <w:jc w:val="both"/>
        <w:rPr>
          <w:sz w:val="28"/>
          <w:lang w:val="uk-UA"/>
        </w:rPr>
      </w:pPr>
      <w:r>
        <w:rPr>
          <w:sz w:val="28"/>
        </w:rPr>
        <w:t>Роберт Н. Холт, Сет Б. Барнес. Планирование инвестиций / Пер. с англ. – М.: Дело, 1994. – 120 с.</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Рогуля О.Ю. Оптимізація товарної політики вітчизняних фармацевтичних підприємств: Автореф. дис канд. фарм. наук. – Київ, 2002. – 19 с.</w:t>
      </w:r>
    </w:p>
    <w:p w:rsidR="00327295" w:rsidRDefault="00327295" w:rsidP="005241BB">
      <w:pPr>
        <w:widowControl w:val="0"/>
        <w:numPr>
          <w:ilvl w:val="0"/>
          <w:numId w:val="43"/>
        </w:numPr>
        <w:suppressAutoHyphens w:val="0"/>
        <w:spacing w:line="360" w:lineRule="auto"/>
        <w:jc w:val="both"/>
        <w:rPr>
          <w:sz w:val="28"/>
          <w:lang w:val="uk-UA"/>
        </w:rPr>
      </w:pPr>
      <w:r>
        <w:rPr>
          <w:sz w:val="28"/>
        </w:rPr>
        <w:t>Розенова Л. Цена как норматив затрат и результатов // Вопр. экономики. –– 1987. – № 5. – С. 93</w:t>
      </w:r>
      <w:r>
        <w:rPr>
          <w:sz w:val="28"/>
        </w:rPr>
        <w:noBreakHyphen/>
        <w:t>101.</w:t>
      </w:r>
    </w:p>
    <w:p w:rsidR="00327295" w:rsidRDefault="00327295" w:rsidP="005241BB">
      <w:pPr>
        <w:widowControl w:val="0"/>
        <w:numPr>
          <w:ilvl w:val="0"/>
          <w:numId w:val="43"/>
        </w:numPr>
        <w:suppressAutoHyphens w:val="0"/>
        <w:spacing w:line="360" w:lineRule="auto"/>
        <w:jc w:val="both"/>
        <w:rPr>
          <w:sz w:val="28"/>
          <w:lang w:val="uk-UA"/>
        </w:rPr>
      </w:pPr>
      <w:r>
        <w:rPr>
          <w:sz w:val="28"/>
        </w:rPr>
        <w:t>Рюмин В.П. Ценообразование научно-технической продукции. – М.:          Финансы и статистика, 1991. – 80 с.</w:t>
      </w:r>
    </w:p>
    <w:p w:rsidR="00327295" w:rsidRDefault="00327295" w:rsidP="005241BB">
      <w:pPr>
        <w:widowControl w:val="0"/>
        <w:numPr>
          <w:ilvl w:val="0"/>
          <w:numId w:val="43"/>
        </w:numPr>
        <w:suppressAutoHyphens w:val="0"/>
        <w:spacing w:line="360" w:lineRule="auto"/>
        <w:jc w:val="both"/>
        <w:rPr>
          <w:sz w:val="28"/>
        </w:rPr>
      </w:pPr>
      <w:r>
        <w:rPr>
          <w:bCs/>
          <w:sz w:val="28"/>
        </w:rPr>
        <w:t>Рынок противотуберкулезных препаратов // Ремедиум. – 2000. – № 7-8. – С. 28-32.</w:t>
      </w:r>
    </w:p>
    <w:p w:rsidR="00327295" w:rsidRDefault="00327295" w:rsidP="005241BB">
      <w:pPr>
        <w:widowControl w:val="0"/>
        <w:numPr>
          <w:ilvl w:val="0"/>
          <w:numId w:val="43"/>
        </w:numPr>
        <w:suppressAutoHyphens w:val="0"/>
        <w:spacing w:line="360" w:lineRule="auto"/>
        <w:jc w:val="both"/>
        <w:rPr>
          <w:sz w:val="28"/>
        </w:rPr>
      </w:pPr>
      <w:r>
        <w:rPr>
          <w:sz w:val="28"/>
        </w:rPr>
        <w:t>Саати Е. Принятие решений методом анализа иерархий: Пер. с англ. – М.: Радио и связь, 1989. – 316 с.</w:t>
      </w:r>
    </w:p>
    <w:p w:rsidR="00327295" w:rsidRDefault="00327295" w:rsidP="005241BB">
      <w:pPr>
        <w:widowControl w:val="0"/>
        <w:numPr>
          <w:ilvl w:val="0"/>
          <w:numId w:val="43"/>
        </w:numPr>
        <w:suppressAutoHyphens w:val="0"/>
        <w:spacing w:line="360" w:lineRule="auto"/>
        <w:jc w:val="both"/>
        <w:rPr>
          <w:sz w:val="28"/>
          <w:lang w:val="uk-UA"/>
        </w:rPr>
      </w:pPr>
      <w:r>
        <w:rPr>
          <w:sz w:val="28"/>
        </w:rPr>
        <w:t>Самородкин В. Оценка рыночной стоимости предмета лицензии // Интеллект</w:t>
      </w:r>
      <w:r>
        <w:rPr>
          <w:sz w:val="28"/>
          <w:lang w:val="uk-UA"/>
        </w:rPr>
        <w:t>.</w:t>
      </w:r>
      <w:r>
        <w:rPr>
          <w:sz w:val="28"/>
        </w:rPr>
        <w:t xml:space="preserve"> собственность</w:t>
      </w:r>
      <w:r>
        <w:rPr>
          <w:sz w:val="28"/>
          <w:lang w:val="uk-UA"/>
        </w:rPr>
        <w:t>. –</w:t>
      </w:r>
      <w:r>
        <w:rPr>
          <w:sz w:val="28"/>
        </w:rPr>
        <w:t xml:space="preserve"> 1997. – № 3</w:t>
      </w:r>
      <w:r>
        <w:rPr>
          <w:sz w:val="28"/>
        </w:rPr>
        <w:noBreakHyphen/>
        <w:t>4. – С. 2</w:t>
      </w:r>
      <w:r>
        <w:rPr>
          <w:sz w:val="28"/>
        </w:rPr>
        <w:noBreakHyphen/>
        <w:t>10.</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Свідоцтво про авторське право на наукову розробку. Україна. № 7908. Методичні основи концепції ціноутворення та системи реєстрації цін на лікарські засоби і вироби медичного призначення в Україні / Півень О.П., Тихомирова О.В., Попова Л.П. // Бюл. "Авторське право та суміжні права". – 2003. – № 4. – С. 48.</w:t>
      </w:r>
    </w:p>
    <w:p w:rsidR="00327295" w:rsidRDefault="00327295" w:rsidP="005241BB">
      <w:pPr>
        <w:widowControl w:val="0"/>
        <w:numPr>
          <w:ilvl w:val="0"/>
          <w:numId w:val="43"/>
        </w:numPr>
        <w:suppressAutoHyphens w:val="0"/>
        <w:spacing w:line="360" w:lineRule="auto"/>
        <w:jc w:val="both"/>
        <w:rPr>
          <w:sz w:val="28"/>
          <w:lang w:val="uk-UA"/>
        </w:rPr>
      </w:pPr>
      <w:r>
        <w:rPr>
          <w:sz w:val="28"/>
        </w:rPr>
        <w:t xml:space="preserve">Сергеев Ю.А. США: международный технологический бизнес. – М.: </w:t>
      </w:r>
      <w:r>
        <w:rPr>
          <w:sz w:val="28"/>
        </w:rPr>
        <w:lastRenderedPageBreak/>
        <w:t>Международные отношения, 1989. – 208 с.</w:t>
      </w:r>
    </w:p>
    <w:p w:rsidR="00327295" w:rsidRDefault="00327295" w:rsidP="005241BB">
      <w:pPr>
        <w:widowControl w:val="0"/>
        <w:numPr>
          <w:ilvl w:val="0"/>
          <w:numId w:val="43"/>
        </w:numPr>
        <w:suppressAutoHyphens w:val="0"/>
        <w:spacing w:line="360" w:lineRule="auto"/>
        <w:jc w:val="both"/>
        <w:rPr>
          <w:sz w:val="28"/>
        </w:rPr>
      </w:pPr>
      <w:r>
        <w:rPr>
          <w:sz w:val="28"/>
        </w:rPr>
        <w:t>Сесекин Б.А. Определение расчетной цены лицензии. – М.: ВНИИПИ, 1987. – 44 с.</w:t>
      </w:r>
    </w:p>
    <w:p w:rsidR="00327295" w:rsidRDefault="00327295" w:rsidP="005241BB">
      <w:pPr>
        <w:widowControl w:val="0"/>
        <w:numPr>
          <w:ilvl w:val="0"/>
          <w:numId w:val="43"/>
        </w:numPr>
        <w:suppressAutoHyphens w:val="0"/>
        <w:spacing w:line="360" w:lineRule="auto"/>
        <w:jc w:val="both"/>
        <w:rPr>
          <w:sz w:val="28"/>
        </w:rPr>
      </w:pPr>
      <w:r>
        <w:rPr>
          <w:sz w:val="28"/>
        </w:rPr>
        <w:t>Сидоренко Б.А. Ингибиторы АПФ в лечении артериальной гипертензии // Кардиология, 1996. – 36. – № 4. – С. 80</w:t>
      </w:r>
      <w:r>
        <w:rPr>
          <w:sz w:val="28"/>
        </w:rPr>
        <w:noBreakHyphen/>
        <w:t>94.</w:t>
      </w:r>
    </w:p>
    <w:p w:rsidR="00327295" w:rsidRDefault="00327295" w:rsidP="005241BB">
      <w:pPr>
        <w:widowControl w:val="0"/>
        <w:numPr>
          <w:ilvl w:val="0"/>
          <w:numId w:val="43"/>
        </w:numPr>
        <w:suppressAutoHyphens w:val="0"/>
        <w:spacing w:line="360" w:lineRule="auto"/>
        <w:jc w:val="both"/>
        <w:rPr>
          <w:sz w:val="28"/>
        </w:rPr>
      </w:pPr>
      <w:r>
        <w:rPr>
          <w:sz w:val="28"/>
        </w:rPr>
        <w:t>Сидоренко Б.А., Преображенский Д.В. О современной классификации ингибиторов ангиотензин-І превращающего фермента // Кардиология. – 1998. – 38. –  № 6. – С. 82</w:t>
      </w:r>
      <w:r>
        <w:rPr>
          <w:sz w:val="28"/>
        </w:rPr>
        <w:noBreakHyphen/>
        <w:t xml:space="preserve">85. </w:t>
      </w:r>
    </w:p>
    <w:p w:rsidR="00327295" w:rsidRDefault="00327295" w:rsidP="005241BB">
      <w:pPr>
        <w:widowControl w:val="0"/>
        <w:numPr>
          <w:ilvl w:val="0"/>
          <w:numId w:val="43"/>
        </w:numPr>
        <w:suppressAutoHyphens w:val="0"/>
        <w:spacing w:line="360" w:lineRule="auto"/>
        <w:jc w:val="both"/>
        <w:rPr>
          <w:sz w:val="28"/>
        </w:rPr>
      </w:pPr>
      <w:r>
        <w:rPr>
          <w:sz w:val="28"/>
        </w:rPr>
        <w:t>Сидоренко Б.А., Преображенский Д.В. Фармакотерапия гипертонической</w:t>
      </w:r>
      <w:r>
        <w:rPr>
          <w:sz w:val="28"/>
          <w:lang w:val="uk-UA"/>
        </w:rPr>
        <w:t xml:space="preserve"> </w:t>
      </w:r>
      <w:r>
        <w:rPr>
          <w:sz w:val="28"/>
        </w:rPr>
        <w:t>болезни. Ингибиторы ангиотензинпревращающего фермента как антигипертензивные препараты // Русский мед. журн. – 1998. – № 24. –</w:t>
      </w:r>
      <w:r>
        <w:rPr>
          <w:sz w:val="28"/>
          <w:lang w:val="uk-UA"/>
        </w:rPr>
        <w:t xml:space="preserve"> С. 12</w:t>
      </w:r>
      <w:r>
        <w:rPr>
          <w:sz w:val="28"/>
          <w:lang w:val="uk-UA"/>
        </w:rPr>
        <w:noBreakHyphen/>
        <w:t xml:space="preserve">18. </w:t>
      </w:r>
    </w:p>
    <w:p w:rsidR="00327295" w:rsidRDefault="00327295" w:rsidP="005241BB">
      <w:pPr>
        <w:widowControl w:val="0"/>
        <w:numPr>
          <w:ilvl w:val="0"/>
          <w:numId w:val="43"/>
        </w:numPr>
        <w:suppressAutoHyphens w:val="0"/>
        <w:spacing w:line="360" w:lineRule="auto"/>
        <w:jc w:val="both"/>
        <w:rPr>
          <w:sz w:val="28"/>
        </w:rPr>
      </w:pPr>
      <w:r>
        <w:rPr>
          <w:sz w:val="28"/>
        </w:rPr>
        <w:t>Слепнева Т.А., Яркин Е.В. Цены и ценообразование. – М.: ИНФРА</w:t>
      </w:r>
      <w:r>
        <w:rPr>
          <w:sz w:val="28"/>
        </w:rPr>
        <w:noBreakHyphen/>
        <w:t>М, 2001. – 240 с.</w:t>
      </w:r>
    </w:p>
    <w:p w:rsidR="00327295" w:rsidRDefault="00327295" w:rsidP="005241BB">
      <w:pPr>
        <w:widowControl w:val="0"/>
        <w:numPr>
          <w:ilvl w:val="0"/>
          <w:numId w:val="43"/>
        </w:numPr>
        <w:suppressAutoHyphens w:val="0"/>
        <w:spacing w:line="360" w:lineRule="auto"/>
        <w:jc w:val="both"/>
        <w:rPr>
          <w:sz w:val="28"/>
        </w:rPr>
      </w:pPr>
      <w:r>
        <w:rPr>
          <w:sz w:val="28"/>
        </w:rPr>
        <w:t>Скворцов Н.Н. Справочная книга экономиста-плановика: Экономика, организация, планирование производства и научных исследований. – 2-е изд., перераб. и доп. – Киев: Вища школа, 1979. – 256 с.</w:t>
      </w:r>
    </w:p>
    <w:p w:rsidR="00327295" w:rsidRDefault="00327295" w:rsidP="005241BB">
      <w:pPr>
        <w:widowControl w:val="0"/>
        <w:numPr>
          <w:ilvl w:val="0"/>
          <w:numId w:val="43"/>
        </w:numPr>
        <w:suppressAutoHyphens w:val="0"/>
        <w:spacing w:line="360" w:lineRule="auto"/>
        <w:jc w:val="both"/>
        <w:rPr>
          <w:sz w:val="28"/>
        </w:rPr>
      </w:pPr>
      <w:r>
        <w:rPr>
          <w:sz w:val="28"/>
        </w:rPr>
        <w:t>Скорняков Э.П. Как оценить коммерческую значимость изобретения. М.: ВНИИПИ, 1996. – С. 35</w:t>
      </w:r>
      <w:r>
        <w:rPr>
          <w:sz w:val="28"/>
        </w:rPr>
        <w:noBreakHyphen/>
        <w:t>56.</w:t>
      </w:r>
    </w:p>
    <w:p w:rsidR="00327295" w:rsidRDefault="00327295" w:rsidP="005241BB">
      <w:pPr>
        <w:widowControl w:val="0"/>
        <w:numPr>
          <w:ilvl w:val="0"/>
          <w:numId w:val="43"/>
        </w:numPr>
        <w:suppressAutoHyphens w:val="0"/>
        <w:spacing w:line="360" w:lineRule="auto"/>
        <w:jc w:val="both"/>
        <w:rPr>
          <w:sz w:val="28"/>
        </w:rPr>
      </w:pPr>
      <w:r>
        <w:rPr>
          <w:sz w:val="28"/>
        </w:rPr>
        <w:t>Слепов В.А., Попов Б.В. Основы теории рыночного ценообразования</w:t>
      </w:r>
      <w:r>
        <w:rPr>
          <w:sz w:val="28"/>
          <w:lang w:val="uk-UA"/>
        </w:rPr>
        <w:t>.</w:t>
      </w:r>
      <w:r>
        <w:rPr>
          <w:sz w:val="28"/>
        </w:rPr>
        <w:t xml:space="preserve"> </w:t>
      </w:r>
      <w:r>
        <w:rPr>
          <w:sz w:val="28"/>
          <w:lang w:val="uk-UA"/>
        </w:rPr>
        <w:t>–</w:t>
      </w:r>
      <w:r>
        <w:rPr>
          <w:sz w:val="28"/>
        </w:rPr>
        <w:t xml:space="preserve"> М</w:t>
      </w:r>
      <w:r>
        <w:rPr>
          <w:sz w:val="28"/>
          <w:lang w:val="uk-UA"/>
        </w:rPr>
        <w:t>.</w:t>
      </w:r>
      <w:r>
        <w:rPr>
          <w:sz w:val="28"/>
        </w:rPr>
        <w:t>: Изд-во Рос. экон. акад., 1991. – 78 с.</w:t>
      </w:r>
    </w:p>
    <w:p w:rsidR="00327295" w:rsidRDefault="00327295" w:rsidP="005241BB">
      <w:pPr>
        <w:widowControl w:val="0"/>
        <w:numPr>
          <w:ilvl w:val="0"/>
          <w:numId w:val="43"/>
        </w:numPr>
        <w:suppressAutoHyphens w:val="0"/>
        <w:spacing w:line="360" w:lineRule="auto"/>
        <w:jc w:val="both"/>
        <w:rPr>
          <w:sz w:val="28"/>
        </w:rPr>
      </w:pPr>
      <w:r>
        <w:rPr>
          <w:sz w:val="28"/>
        </w:rPr>
        <w:t>Слепов В.А., Попов Б.В. Ценообразование и менеджмент. – М.: Технол. шк. бизнеса, 1996. – 192 с.</w:t>
      </w:r>
    </w:p>
    <w:p w:rsidR="00327295" w:rsidRDefault="00327295" w:rsidP="005241BB">
      <w:pPr>
        <w:widowControl w:val="0"/>
        <w:numPr>
          <w:ilvl w:val="0"/>
          <w:numId w:val="43"/>
        </w:numPr>
        <w:suppressAutoHyphens w:val="0"/>
        <w:spacing w:line="360" w:lineRule="auto"/>
        <w:jc w:val="both"/>
        <w:rPr>
          <w:sz w:val="28"/>
        </w:rPr>
      </w:pPr>
      <w:r>
        <w:rPr>
          <w:sz w:val="28"/>
        </w:rPr>
        <w:t>Смирнов В.В. Экспортно-импортные операции в международном бизнесе. Правила "Инкотермс-90", условия договора, риски и перевод их на страховика. – М.: Буквица, 1997. – 224 с.</w:t>
      </w:r>
    </w:p>
    <w:p w:rsidR="00327295" w:rsidRDefault="00327295" w:rsidP="005241BB">
      <w:pPr>
        <w:widowControl w:val="0"/>
        <w:numPr>
          <w:ilvl w:val="0"/>
          <w:numId w:val="43"/>
        </w:numPr>
        <w:suppressAutoHyphens w:val="0"/>
        <w:spacing w:line="360" w:lineRule="auto"/>
        <w:jc w:val="both"/>
        <w:rPr>
          <w:sz w:val="28"/>
        </w:rPr>
      </w:pPr>
      <w:r>
        <w:rPr>
          <w:spacing w:val="-2"/>
          <w:sz w:val="28"/>
        </w:rPr>
        <w:t>Совершенствование системы финансирования НИОКР в фармацевтической промышленности Украины / Пивень Е.П., Федорчук В.А.,</w:t>
      </w:r>
      <w:r>
        <w:rPr>
          <w:sz w:val="28"/>
        </w:rPr>
        <w:t xml:space="preserve"> Тихомирова Е.В. и др. // Научные достижения и проблемы производства лекарственных средств: Материалы науч.-практ. конф. – Харьков, 1995. – С. 120</w:t>
      </w:r>
      <w:r>
        <w:rPr>
          <w:sz w:val="28"/>
          <w:lang w:val="uk-UA"/>
        </w:rPr>
        <w:noBreakHyphen/>
        <w:t>122.</w:t>
      </w:r>
    </w:p>
    <w:p w:rsidR="00327295" w:rsidRDefault="00327295" w:rsidP="005241BB">
      <w:pPr>
        <w:widowControl w:val="0"/>
        <w:numPr>
          <w:ilvl w:val="0"/>
          <w:numId w:val="43"/>
        </w:numPr>
        <w:suppressAutoHyphens w:val="0"/>
        <w:spacing w:line="360" w:lineRule="auto"/>
        <w:jc w:val="both"/>
        <w:rPr>
          <w:sz w:val="28"/>
        </w:rPr>
      </w:pPr>
      <w:r>
        <w:rPr>
          <w:sz w:val="28"/>
        </w:rPr>
        <w:lastRenderedPageBreak/>
        <w:t>Современные тенденции фармакоэкономики в Европе / Друмонд М., Дубис Д., Гаратини Л. и др. // Клинич. фармакол. и терапия. – 2000. – № 9. – С 90</w:t>
      </w:r>
      <w:r>
        <w:rPr>
          <w:sz w:val="28"/>
        </w:rPr>
        <w:noBreakHyphen/>
        <w:t>95.</w:t>
      </w:r>
    </w:p>
    <w:p w:rsidR="00327295" w:rsidRDefault="00327295" w:rsidP="005241BB">
      <w:pPr>
        <w:widowControl w:val="0"/>
        <w:numPr>
          <w:ilvl w:val="0"/>
          <w:numId w:val="43"/>
        </w:numPr>
        <w:suppressAutoHyphens w:val="0"/>
        <w:spacing w:line="360" w:lineRule="auto"/>
        <w:jc w:val="both"/>
        <w:rPr>
          <w:sz w:val="28"/>
        </w:rPr>
      </w:pPr>
      <w:r>
        <w:rPr>
          <w:sz w:val="28"/>
        </w:rPr>
        <w:t xml:space="preserve">Создание методической базы проведения регистрации цен на лекарственные средства и изделия медицинского назначения. / </w:t>
      </w:r>
      <w:r>
        <w:rPr>
          <w:sz w:val="28"/>
          <w:lang w:val="uk-UA"/>
        </w:rPr>
        <w:t xml:space="preserve">Пивень Е.П., Власюк Е.В., Попова Л.П. и др. // </w:t>
      </w:r>
      <w:r>
        <w:rPr>
          <w:sz w:val="28"/>
        </w:rPr>
        <w:t>Материалы Х Российского национального конгресса "Человек и лекарство". – М.: ООФ "Здоровье человека". – 2003. – С 52</w:t>
      </w:r>
      <w:r>
        <w:rPr>
          <w:sz w:val="28"/>
        </w:rPr>
        <w:noBreakHyphen/>
        <w:t>53.</w:t>
      </w:r>
    </w:p>
    <w:p w:rsidR="00327295" w:rsidRDefault="00327295" w:rsidP="005241BB">
      <w:pPr>
        <w:widowControl w:val="0"/>
        <w:numPr>
          <w:ilvl w:val="0"/>
          <w:numId w:val="43"/>
        </w:numPr>
        <w:suppressAutoHyphens w:val="0"/>
        <w:spacing w:line="360" w:lineRule="auto"/>
        <w:jc w:val="both"/>
        <w:rPr>
          <w:sz w:val="28"/>
        </w:rPr>
      </w:pPr>
      <w:r>
        <w:rPr>
          <w:sz w:val="28"/>
        </w:rPr>
        <w:t>Сорока И. Социальное рыночное хозяйство и смешанная экономика как приоритетные модели украинского рынка // Вопр. экономики. – 1994. – № 5. – С. 47</w:t>
      </w:r>
      <w:r>
        <w:rPr>
          <w:sz w:val="28"/>
        </w:rPr>
        <w:noBreakHyphen/>
        <w:t>54.</w:t>
      </w:r>
    </w:p>
    <w:p w:rsidR="00327295" w:rsidRDefault="00327295" w:rsidP="005241BB">
      <w:pPr>
        <w:widowControl w:val="0"/>
        <w:numPr>
          <w:ilvl w:val="0"/>
          <w:numId w:val="43"/>
        </w:numPr>
        <w:suppressAutoHyphens w:val="0"/>
        <w:spacing w:line="360" w:lineRule="auto"/>
        <w:jc w:val="both"/>
        <w:rPr>
          <w:sz w:val="28"/>
        </w:rPr>
      </w:pPr>
      <w:r>
        <w:rPr>
          <w:sz w:val="28"/>
          <w:lang w:val="uk-UA"/>
        </w:rPr>
        <w:t>Софронова</w:t>
      </w:r>
      <w:r>
        <w:rPr>
          <w:sz w:val="28"/>
          <w:lang w:val="en-US"/>
        </w:rPr>
        <w:t> </w:t>
      </w:r>
      <w:r>
        <w:rPr>
          <w:sz w:val="28"/>
          <w:lang w:val="uk-UA"/>
        </w:rPr>
        <w:t>І., Мнушко</w:t>
      </w:r>
      <w:r>
        <w:rPr>
          <w:sz w:val="28"/>
          <w:lang w:val="en-US"/>
        </w:rPr>
        <w:t> </w:t>
      </w:r>
      <w:r>
        <w:rPr>
          <w:sz w:val="28"/>
          <w:lang w:val="uk-UA"/>
        </w:rPr>
        <w:t>З. Методичні підходи до фармакоекономічної оцінки застосування вакцинних препаратів // Ліки України. – 2001. – №</w:t>
      </w:r>
      <w:r>
        <w:rPr>
          <w:sz w:val="28"/>
          <w:lang w:val="en-US"/>
        </w:rPr>
        <w:t> </w:t>
      </w:r>
      <w:r>
        <w:rPr>
          <w:sz w:val="28"/>
          <w:lang w:val="uk-UA"/>
        </w:rPr>
        <w:t>10. – С.</w:t>
      </w:r>
      <w:r>
        <w:rPr>
          <w:sz w:val="28"/>
          <w:lang w:val="en-US"/>
        </w:rPr>
        <w:t> </w:t>
      </w:r>
      <w:r>
        <w:rPr>
          <w:sz w:val="28"/>
          <w:lang w:val="uk-UA"/>
        </w:rPr>
        <w:t>9</w:t>
      </w:r>
      <w:r>
        <w:rPr>
          <w:sz w:val="28"/>
          <w:lang w:val="uk-UA"/>
        </w:rPr>
        <w:noBreakHyphen/>
        <w:t>10.</w:t>
      </w:r>
    </w:p>
    <w:p w:rsidR="00327295" w:rsidRDefault="00327295" w:rsidP="005241BB">
      <w:pPr>
        <w:widowControl w:val="0"/>
        <w:numPr>
          <w:ilvl w:val="0"/>
          <w:numId w:val="43"/>
        </w:numPr>
        <w:suppressAutoHyphens w:val="0"/>
        <w:spacing w:line="360" w:lineRule="auto"/>
        <w:jc w:val="both"/>
        <w:rPr>
          <w:sz w:val="28"/>
        </w:rPr>
      </w:pPr>
      <w:r>
        <w:rPr>
          <w:sz w:val="28"/>
        </w:rPr>
        <w:t>Справочник ведущих фармацевтических фирм США, Японии, Франции и Швейцарии. – М.: 1992. – 163 с.</w:t>
      </w:r>
    </w:p>
    <w:p w:rsidR="00327295" w:rsidRDefault="00327295" w:rsidP="005241BB">
      <w:pPr>
        <w:widowControl w:val="0"/>
        <w:numPr>
          <w:ilvl w:val="0"/>
          <w:numId w:val="43"/>
        </w:numPr>
        <w:suppressAutoHyphens w:val="0"/>
        <w:spacing w:line="360" w:lineRule="auto"/>
        <w:jc w:val="both"/>
        <w:rPr>
          <w:sz w:val="28"/>
        </w:rPr>
      </w:pPr>
      <w:r>
        <w:rPr>
          <w:sz w:val="28"/>
        </w:rPr>
        <w:t>Стандарт Российского общества оценщиков "Оценка объектов интеллектуальной собственности" // Вестн. оценки. – 1996. – № 3</w:t>
      </w:r>
      <w:r>
        <w:rPr>
          <w:sz w:val="28"/>
        </w:rPr>
        <w:noBreakHyphen/>
        <w:t>4. – С. 8</w:t>
      </w:r>
      <w:r>
        <w:rPr>
          <w:sz w:val="28"/>
        </w:rPr>
        <w:noBreakHyphen/>
        <w:t>9. – № 5</w:t>
      </w:r>
      <w:r>
        <w:rPr>
          <w:sz w:val="28"/>
        </w:rPr>
        <w:noBreakHyphen/>
        <w:t>6 – С. 9</w:t>
      </w:r>
      <w:r>
        <w:rPr>
          <w:sz w:val="28"/>
        </w:rPr>
        <w:noBreakHyphen/>
        <w:t>11.</w:t>
      </w:r>
    </w:p>
    <w:p w:rsidR="00327295" w:rsidRDefault="00327295" w:rsidP="005241BB">
      <w:pPr>
        <w:widowControl w:val="0"/>
        <w:numPr>
          <w:ilvl w:val="0"/>
          <w:numId w:val="43"/>
        </w:numPr>
        <w:suppressAutoHyphens w:val="0"/>
        <w:spacing w:line="360" w:lineRule="auto"/>
        <w:jc w:val="both"/>
        <w:rPr>
          <w:sz w:val="28"/>
        </w:rPr>
      </w:pPr>
      <w:r>
        <w:rPr>
          <w:sz w:val="28"/>
          <w:lang w:val="uk-UA"/>
        </w:rPr>
        <w:t>Статистичний щорічник України за 2002 рік / Держкомстат України. За ред. О.Г. Осауленка. – К.: Консультатнт, 2003. – 643 с.</w:t>
      </w:r>
    </w:p>
    <w:p w:rsidR="00327295" w:rsidRDefault="00327295" w:rsidP="005241BB">
      <w:pPr>
        <w:widowControl w:val="0"/>
        <w:numPr>
          <w:ilvl w:val="0"/>
          <w:numId w:val="43"/>
        </w:numPr>
        <w:suppressAutoHyphens w:val="0"/>
        <w:spacing w:line="360" w:lineRule="auto"/>
        <w:jc w:val="both"/>
        <w:rPr>
          <w:sz w:val="28"/>
        </w:rPr>
      </w:pPr>
      <w:r>
        <w:rPr>
          <w:sz w:val="28"/>
        </w:rPr>
        <w:t>Стратегия DOTS (</w:t>
      </w:r>
      <w:r>
        <w:rPr>
          <w:sz w:val="28"/>
          <w:lang w:val="en-US"/>
        </w:rPr>
        <w:t>Directly</w:t>
      </w:r>
      <w:r w:rsidRPr="00327295">
        <w:rPr>
          <w:sz w:val="28"/>
        </w:rPr>
        <w:t xml:space="preserve"> </w:t>
      </w:r>
      <w:r>
        <w:rPr>
          <w:sz w:val="28"/>
          <w:lang w:val="en-US"/>
        </w:rPr>
        <w:t>Observe</w:t>
      </w:r>
      <w:r w:rsidRPr="00327295">
        <w:rPr>
          <w:sz w:val="28"/>
        </w:rPr>
        <w:t xml:space="preserve"> </w:t>
      </w:r>
      <w:r>
        <w:rPr>
          <w:sz w:val="28"/>
          <w:lang w:val="en-US"/>
        </w:rPr>
        <w:t>Treatment</w:t>
      </w:r>
      <w:r w:rsidRPr="00327295">
        <w:rPr>
          <w:sz w:val="28"/>
        </w:rPr>
        <w:t xml:space="preserve"> </w:t>
      </w:r>
      <w:r>
        <w:rPr>
          <w:sz w:val="28"/>
          <w:lang w:val="en-US"/>
        </w:rPr>
        <w:t>Short</w:t>
      </w:r>
      <w:r w:rsidRPr="00327295">
        <w:rPr>
          <w:sz w:val="28"/>
        </w:rPr>
        <w:t>-</w:t>
      </w:r>
      <w:r>
        <w:rPr>
          <w:sz w:val="28"/>
          <w:lang w:val="en-US"/>
        </w:rPr>
        <w:t>course</w:t>
      </w:r>
      <w:r>
        <w:rPr>
          <w:sz w:val="28"/>
        </w:rPr>
        <w:t>) с позиции управления: Перевод с англ. / ВОЗ. – Женева, 1997. – 77 с.</w:t>
      </w:r>
    </w:p>
    <w:p w:rsidR="00327295" w:rsidRDefault="00327295" w:rsidP="005241BB">
      <w:pPr>
        <w:widowControl w:val="0"/>
        <w:numPr>
          <w:ilvl w:val="0"/>
          <w:numId w:val="43"/>
        </w:numPr>
        <w:suppressAutoHyphens w:val="0"/>
        <w:spacing w:line="360" w:lineRule="auto"/>
        <w:jc w:val="both"/>
        <w:rPr>
          <w:spacing w:val="-4"/>
          <w:sz w:val="28"/>
        </w:rPr>
      </w:pPr>
      <w:r>
        <w:rPr>
          <w:spacing w:val="-4"/>
          <w:sz w:val="28"/>
          <w:lang w:val="uk-UA"/>
        </w:rPr>
        <w:t>Стеченко Д.М. Державне регулювання економіки. – К.: МАУП, 2000. – 176 с.</w:t>
      </w:r>
    </w:p>
    <w:p w:rsidR="00327295" w:rsidRDefault="00327295" w:rsidP="005241BB">
      <w:pPr>
        <w:widowControl w:val="0"/>
        <w:numPr>
          <w:ilvl w:val="0"/>
          <w:numId w:val="43"/>
        </w:numPr>
        <w:suppressAutoHyphens w:val="0"/>
        <w:spacing w:line="360" w:lineRule="auto"/>
        <w:jc w:val="both"/>
        <w:rPr>
          <w:sz w:val="28"/>
        </w:rPr>
      </w:pPr>
      <w:r>
        <w:rPr>
          <w:sz w:val="28"/>
          <w:lang w:val="uk-UA"/>
        </w:rPr>
        <w:t xml:space="preserve">Стратегічне планування діяльності окремих фармацевтичних фірм, </w:t>
      </w:r>
      <w:r>
        <w:rPr>
          <w:spacing w:val="-2"/>
          <w:sz w:val="28"/>
          <w:lang w:val="uk-UA"/>
        </w:rPr>
        <w:t>компаній і галузі у цілому на основі маркетингового аналізу фармацевтичного ринку / Пономаренко М.С., В.А. Загорій, В.В. Огородник та ін</w:t>
      </w:r>
      <w:r>
        <w:rPr>
          <w:sz w:val="28"/>
          <w:lang w:val="uk-UA"/>
        </w:rPr>
        <w:t>. // Фармац. журн. – 2001. – № 4. – C. 11</w:t>
      </w:r>
      <w:r>
        <w:rPr>
          <w:sz w:val="28"/>
          <w:lang w:val="uk-UA"/>
        </w:rPr>
        <w:noBreakHyphen/>
        <w:t>15.</w:t>
      </w:r>
    </w:p>
    <w:p w:rsidR="00327295" w:rsidRDefault="00327295" w:rsidP="005241BB">
      <w:pPr>
        <w:widowControl w:val="0"/>
        <w:numPr>
          <w:ilvl w:val="0"/>
          <w:numId w:val="43"/>
        </w:numPr>
        <w:suppressAutoHyphens w:val="0"/>
        <w:spacing w:line="360" w:lineRule="auto"/>
        <w:jc w:val="both"/>
        <w:rPr>
          <w:sz w:val="28"/>
        </w:rPr>
      </w:pPr>
      <w:r>
        <w:rPr>
          <w:sz w:val="28"/>
        </w:rPr>
        <w:t>Струмин С. Закон стоимости и планирование // Вопр. экономики, 1989. – № 7. – С. 123</w:t>
      </w:r>
      <w:r>
        <w:rPr>
          <w:sz w:val="28"/>
        </w:rPr>
        <w:noBreakHyphen/>
        <w:t>133.</w:t>
      </w:r>
    </w:p>
    <w:p w:rsidR="00327295" w:rsidRDefault="00327295" w:rsidP="005241BB">
      <w:pPr>
        <w:widowControl w:val="0"/>
        <w:numPr>
          <w:ilvl w:val="0"/>
          <w:numId w:val="43"/>
        </w:numPr>
        <w:suppressAutoHyphens w:val="0"/>
        <w:spacing w:line="360" w:lineRule="auto"/>
        <w:jc w:val="both"/>
        <w:rPr>
          <w:sz w:val="28"/>
        </w:rPr>
      </w:pPr>
      <w:r>
        <w:rPr>
          <w:sz w:val="28"/>
        </w:rPr>
        <w:t>Судья Д.В. Психиатрия и общество: пути интеграции // Новости мед</w:t>
      </w:r>
      <w:r>
        <w:rPr>
          <w:sz w:val="28"/>
          <w:lang w:val="uk-UA"/>
        </w:rPr>
        <w:t>.</w:t>
      </w:r>
      <w:r>
        <w:rPr>
          <w:sz w:val="28"/>
        </w:rPr>
        <w:t xml:space="preserve"> и </w:t>
      </w:r>
      <w:r>
        <w:rPr>
          <w:sz w:val="28"/>
        </w:rPr>
        <w:lastRenderedPageBreak/>
        <w:t>фармац</w:t>
      </w:r>
      <w:r>
        <w:rPr>
          <w:sz w:val="28"/>
          <w:lang w:val="uk-UA"/>
        </w:rPr>
        <w:t>. –</w:t>
      </w:r>
      <w:r>
        <w:rPr>
          <w:sz w:val="28"/>
        </w:rPr>
        <w:t xml:space="preserve"> 2003. – № 4. – С. 20.</w:t>
      </w:r>
    </w:p>
    <w:p w:rsidR="00327295" w:rsidRDefault="00327295" w:rsidP="005241BB">
      <w:pPr>
        <w:widowControl w:val="0"/>
        <w:numPr>
          <w:ilvl w:val="0"/>
          <w:numId w:val="43"/>
        </w:numPr>
        <w:suppressAutoHyphens w:val="0"/>
        <w:spacing w:line="360" w:lineRule="auto"/>
        <w:jc w:val="both"/>
        <w:rPr>
          <w:sz w:val="28"/>
        </w:rPr>
      </w:pPr>
      <w:r>
        <w:rPr>
          <w:sz w:val="28"/>
        </w:rPr>
        <w:t>Табеев А.Ф. Основные принципы определения цены лицензии // Патенты и лицензии</w:t>
      </w:r>
      <w:r>
        <w:rPr>
          <w:sz w:val="28"/>
          <w:lang w:val="uk-UA"/>
        </w:rPr>
        <w:t>. –</w:t>
      </w:r>
      <w:r>
        <w:rPr>
          <w:sz w:val="28"/>
        </w:rPr>
        <w:t xml:space="preserve"> </w:t>
      </w:r>
      <w:r>
        <w:rPr>
          <w:sz w:val="28"/>
          <w:lang w:val="uk-UA"/>
        </w:rPr>
        <w:t xml:space="preserve">1991. </w:t>
      </w:r>
      <w:r>
        <w:rPr>
          <w:sz w:val="28"/>
        </w:rPr>
        <w:t xml:space="preserve">– </w:t>
      </w:r>
      <w:r>
        <w:rPr>
          <w:sz w:val="28"/>
          <w:lang w:val="uk-UA"/>
        </w:rPr>
        <w:t>№ 8.</w:t>
      </w:r>
      <w:r>
        <w:rPr>
          <w:sz w:val="28"/>
        </w:rPr>
        <w:t xml:space="preserve"> – С. </w:t>
      </w:r>
      <w:r>
        <w:rPr>
          <w:sz w:val="28"/>
          <w:lang w:val="uk-UA"/>
        </w:rPr>
        <w:t>25</w:t>
      </w:r>
      <w:r>
        <w:rPr>
          <w:sz w:val="28"/>
        </w:rPr>
        <w:noBreakHyphen/>
        <w:t>30.</w:t>
      </w:r>
    </w:p>
    <w:p w:rsidR="00327295" w:rsidRDefault="00327295" w:rsidP="005241BB">
      <w:pPr>
        <w:widowControl w:val="0"/>
        <w:numPr>
          <w:ilvl w:val="0"/>
          <w:numId w:val="43"/>
        </w:numPr>
        <w:suppressAutoHyphens w:val="0"/>
        <w:spacing w:line="360" w:lineRule="auto"/>
        <w:jc w:val="both"/>
        <w:rPr>
          <w:sz w:val="28"/>
        </w:rPr>
      </w:pPr>
      <w:r>
        <w:rPr>
          <w:sz w:val="28"/>
        </w:rPr>
        <w:t>Тарасевич В.М. Ценовая политика предприятия. – СПб.: Питер, 2001. – 272 с.</w:t>
      </w:r>
    </w:p>
    <w:p w:rsidR="00327295" w:rsidRDefault="00327295" w:rsidP="005241BB">
      <w:pPr>
        <w:widowControl w:val="0"/>
        <w:numPr>
          <w:ilvl w:val="0"/>
          <w:numId w:val="43"/>
        </w:numPr>
        <w:suppressAutoHyphens w:val="0"/>
        <w:spacing w:line="360" w:lineRule="auto"/>
        <w:jc w:val="both"/>
        <w:rPr>
          <w:sz w:val="28"/>
        </w:rPr>
      </w:pPr>
      <w:r>
        <w:rPr>
          <w:sz w:val="28"/>
        </w:rPr>
        <w:t>Татьянченко М.А., Литвиненко А.Н. Вопросы изучения экономических аспектов конкурентоспособности товара // БИКИ. – 1984. – Приложение № 12. – С. 3</w:t>
      </w:r>
      <w:r>
        <w:rPr>
          <w:sz w:val="28"/>
        </w:rPr>
        <w:noBreakHyphen/>
        <w:t>86.</w:t>
      </w:r>
    </w:p>
    <w:p w:rsidR="00327295" w:rsidRDefault="00327295" w:rsidP="005241BB">
      <w:pPr>
        <w:widowControl w:val="0"/>
        <w:numPr>
          <w:ilvl w:val="0"/>
          <w:numId w:val="43"/>
        </w:numPr>
        <w:suppressAutoHyphens w:val="0"/>
        <w:spacing w:line="360" w:lineRule="auto"/>
        <w:jc w:val="both"/>
        <w:rPr>
          <w:sz w:val="28"/>
        </w:rPr>
      </w:pPr>
      <w:r>
        <w:rPr>
          <w:sz w:val="28"/>
        </w:rPr>
        <w:t>Тёрнер Д. Вероятность, статистика и исследование операций. Пер. с англ. Е.З. Демиденко и В.С. Занадворова. Под ред. А.А. Рывкина. – М.: Статистика, 1976. – 431 с.</w:t>
      </w:r>
    </w:p>
    <w:p w:rsidR="00327295" w:rsidRDefault="00327295" w:rsidP="005241BB">
      <w:pPr>
        <w:widowControl w:val="0"/>
        <w:numPr>
          <w:ilvl w:val="0"/>
          <w:numId w:val="43"/>
        </w:numPr>
        <w:suppressAutoHyphens w:val="0"/>
        <w:spacing w:line="360" w:lineRule="auto"/>
        <w:jc w:val="both"/>
        <w:rPr>
          <w:sz w:val="28"/>
        </w:rPr>
      </w:pPr>
      <w:r>
        <w:rPr>
          <w:sz w:val="28"/>
        </w:rPr>
        <w:t>Теория выбора и принятия решения / Макаров И.М., Виноградская Т.М., Рубчинский А.А. и др.– М.: Наука. Главн. редакция физ.</w:t>
      </w:r>
      <w:r>
        <w:rPr>
          <w:sz w:val="28"/>
        </w:rPr>
        <w:noBreakHyphen/>
        <w:t>мат. лит., 1982. – 328 с.</w:t>
      </w:r>
    </w:p>
    <w:p w:rsidR="00327295" w:rsidRDefault="00327295" w:rsidP="005241BB">
      <w:pPr>
        <w:widowControl w:val="0"/>
        <w:numPr>
          <w:ilvl w:val="0"/>
          <w:numId w:val="43"/>
        </w:numPr>
        <w:suppressAutoHyphens w:val="0"/>
        <w:spacing w:line="360" w:lineRule="auto"/>
        <w:jc w:val="both"/>
        <w:rPr>
          <w:sz w:val="28"/>
        </w:rPr>
      </w:pPr>
      <w:r>
        <w:rPr>
          <w:sz w:val="28"/>
        </w:rPr>
        <w:t>Теория и практика оценки бизнеса в Украине: Конспект лекций по оценке бизнеса / Под редакцией С.В. Шуляка. – К.: УТО, 1997. – 201 с.</w:t>
      </w:r>
    </w:p>
    <w:p w:rsidR="00327295" w:rsidRDefault="00327295" w:rsidP="005241BB">
      <w:pPr>
        <w:widowControl w:val="0"/>
        <w:numPr>
          <w:ilvl w:val="0"/>
          <w:numId w:val="43"/>
        </w:numPr>
        <w:suppressAutoHyphens w:val="0"/>
        <w:spacing w:line="360" w:lineRule="auto"/>
        <w:jc w:val="both"/>
        <w:rPr>
          <w:sz w:val="28"/>
        </w:rPr>
      </w:pPr>
      <w:r>
        <w:rPr>
          <w:sz w:val="28"/>
        </w:rPr>
        <w:t xml:space="preserve">Тимаков А.А. Монополизация капиталистического рынка медикаментов и ее влияние на международную торговлю // БИКИ, НИКИ. </w:t>
      </w:r>
      <w:r>
        <w:rPr>
          <w:sz w:val="28"/>
          <w:lang w:val="uk-UA"/>
        </w:rPr>
        <w:t xml:space="preserve">– </w:t>
      </w:r>
      <w:r>
        <w:rPr>
          <w:sz w:val="28"/>
        </w:rPr>
        <w:t>1985. – Приложение 1. – С. 86</w:t>
      </w:r>
      <w:r>
        <w:rPr>
          <w:sz w:val="28"/>
        </w:rPr>
        <w:noBreakHyphen/>
        <w:t>102.</w:t>
      </w:r>
    </w:p>
    <w:p w:rsidR="00327295" w:rsidRDefault="00327295" w:rsidP="005241BB">
      <w:pPr>
        <w:widowControl w:val="0"/>
        <w:numPr>
          <w:ilvl w:val="0"/>
          <w:numId w:val="43"/>
        </w:numPr>
        <w:suppressAutoHyphens w:val="0"/>
        <w:spacing w:line="360" w:lineRule="auto"/>
        <w:jc w:val="both"/>
        <w:rPr>
          <w:spacing w:val="-6"/>
          <w:sz w:val="28"/>
        </w:rPr>
      </w:pPr>
      <w:r>
        <w:rPr>
          <w:spacing w:val="-6"/>
          <w:sz w:val="28"/>
        </w:rPr>
        <w:t>Титов А.Б. Маркетинг и управление инновациями. – СПб: Питер, 2001 – 240 с.</w:t>
      </w:r>
    </w:p>
    <w:p w:rsidR="00327295" w:rsidRDefault="00327295" w:rsidP="005241BB">
      <w:pPr>
        <w:widowControl w:val="0"/>
        <w:numPr>
          <w:ilvl w:val="0"/>
          <w:numId w:val="43"/>
        </w:numPr>
        <w:suppressAutoHyphens w:val="0"/>
        <w:spacing w:line="360" w:lineRule="auto"/>
        <w:jc w:val="both"/>
        <w:rPr>
          <w:sz w:val="28"/>
        </w:rPr>
      </w:pPr>
      <w:r>
        <w:rPr>
          <w:sz w:val="28"/>
          <w:lang w:val="uk-UA"/>
        </w:rPr>
        <w:t>Толочко В.М., Святиня М.Л., Тихонов О.І. Дослідження організаційних аспектів побудови вітчизняного фармацевтичного ринку // Вісн. фармац. – 2001. – № 2. – С. 36</w:t>
      </w:r>
      <w:r>
        <w:rPr>
          <w:sz w:val="28"/>
          <w:lang w:val="uk-UA"/>
        </w:rPr>
        <w:noBreakHyphen/>
        <w:t>39.</w:t>
      </w:r>
    </w:p>
    <w:p w:rsidR="00327295" w:rsidRDefault="00327295" w:rsidP="005241BB">
      <w:pPr>
        <w:widowControl w:val="0"/>
        <w:numPr>
          <w:ilvl w:val="0"/>
          <w:numId w:val="43"/>
        </w:numPr>
        <w:suppressAutoHyphens w:val="0"/>
        <w:spacing w:line="360" w:lineRule="auto"/>
        <w:jc w:val="both"/>
        <w:rPr>
          <w:spacing w:val="-8"/>
          <w:sz w:val="28"/>
        </w:rPr>
      </w:pPr>
      <w:r>
        <w:rPr>
          <w:spacing w:val="-8"/>
          <w:sz w:val="28"/>
        </w:rPr>
        <w:t xml:space="preserve">Трушицин С.С. Особенности формирования цен на продукцию </w:t>
      </w:r>
      <w:r>
        <w:rPr>
          <w:spacing w:val="-6"/>
          <w:sz w:val="28"/>
        </w:rPr>
        <w:t>фармацевтической промышленности</w:t>
      </w:r>
      <w:r>
        <w:rPr>
          <w:spacing w:val="-8"/>
          <w:sz w:val="28"/>
        </w:rPr>
        <w:t xml:space="preserve"> Франции // БИКИ. – 1993. </w:t>
      </w:r>
      <w:r>
        <w:rPr>
          <w:spacing w:val="-8"/>
          <w:sz w:val="28"/>
          <w:lang w:val="uk-UA"/>
        </w:rPr>
        <w:t xml:space="preserve"> – </w:t>
      </w:r>
      <w:r>
        <w:rPr>
          <w:spacing w:val="-8"/>
          <w:sz w:val="28"/>
          <w:lang w:val="en-US"/>
        </w:rPr>
        <w:t xml:space="preserve">№ 88. – </w:t>
      </w:r>
      <w:r>
        <w:rPr>
          <w:spacing w:val="-8"/>
          <w:sz w:val="28"/>
        </w:rPr>
        <w:t>С</w:t>
      </w:r>
      <w:r>
        <w:rPr>
          <w:spacing w:val="-8"/>
          <w:sz w:val="28"/>
          <w:lang w:val="en-US"/>
        </w:rPr>
        <w:t>. 6.</w:t>
      </w:r>
    </w:p>
    <w:p w:rsidR="00327295" w:rsidRDefault="00327295" w:rsidP="005241BB">
      <w:pPr>
        <w:widowControl w:val="0"/>
        <w:numPr>
          <w:ilvl w:val="0"/>
          <w:numId w:val="43"/>
        </w:numPr>
        <w:suppressAutoHyphens w:val="0"/>
        <w:spacing w:line="360" w:lineRule="auto"/>
        <w:jc w:val="both"/>
        <w:rPr>
          <w:spacing w:val="-8"/>
          <w:sz w:val="28"/>
        </w:rPr>
      </w:pPr>
      <w:r>
        <w:rPr>
          <w:spacing w:val="-8"/>
          <w:sz w:val="28"/>
        </w:rPr>
        <w:t>Турецкий Ш.Я. К вопросу соотношения цен и стоимости // Вопр. экономики, 1987. – № 5. – С. 59</w:t>
      </w:r>
      <w:r>
        <w:rPr>
          <w:spacing w:val="-8"/>
          <w:sz w:val="28"/>
        </w:rPr>
        <w:noBreakHyphen/>
        <w:t>69.</w:t>
      </w:r>
    </w:p>
    <w:p w:rsidR="00327295" w:rsidRDefault="00327295" w:rsidP="005241BB">
      <w:pPr>
        <w:widowControl w:val="0"/>
        <w:numPr>
          <w:ilvl w:val="0"/>
          <w:numId w:val="43"/>
        </w:numPr>
        <w:suppressAutoHyphens w:val="0"/>
        <w:spacing w:line="360" w:lineRule="auto"/>
        <w:jc w:val="both"/>
        <w:rPr>
          <w:spacing w:val="-8"/>
          <w:sz w:val="28"/>
        </w:rPr>
      </w:pPr>
      <w:r>
        <w:rPr>
          <w:spacing w:val="-8"/>
          <w:sz w:val="28"/>
        </w:rPr>
        <w:t>Турецкий Ш.Я. Потребительная стоимость и оценки хозяйственных результатов // План, расчет, стимулы. – М.:, Экономика,1966. – 357 с.</w:t>
      </w:r>
    </w:p>
    <w:p w:rsidR="00327295" w:rsidRDefault="00327295" w:rsidP="005241BB">
      <w:pPr>
        <w:widowControl w:val="0"/>
        <w:numPr>
          <w:ilvl w:val="0"/>
          <w:numId w:val="43"/>
        </w:numPr>
        <w:suppressAutoHyphens w:val="0"/>
        <w:spacing w:line="360" w:lineRule="auto"/>
        <w:jc w:val="both"/>
        <w:rPr>
          <w:sz w:val="28"/>
        </w:rPr>
      </w:pPr>
      <w:r>
        <w:rPr>
          <w:sz w:val="28"/>
          <w:lang w:val="uk-UA"/>
        </w:rPr>
        <w:t xml:space="preserve">Україна. Верховна Рада України. Про інформацію Кабінету Міністрів </w:t>
      </w:r>
      <w:r>
        <w:rPr>
          <w:sz w:val="28"/>
          <w:lang w:val="uk-UA"/>
        </w:rPr>
        <w:lastRenderedPageBreak/>
        <w:t>України про здійснення політики державного регулювання цін на лікарські засоби та вироби медичного призначення. Постанова від 21 червня 2001 р. № 2564-ІІІ // Щотижневик Аптека. – 2001. –</w:t>
      </w:r>
      <w:r>
        <w:rPr>
          <w:sz w:val="28"/>
        </w:rPr>
        <w:t xml:space="preserve"> </w:t>
      </w:r>
      <w:r>
        <w:rPr>
          <w:sz w:val="28"/>
          <w:lang w:val="uk-UA"/>
        </w:rPr>
        <w:t>№ 27. – С. 7.</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ГНД 09</w:t>
      </w:r>
      <w:r>
        <w:rPr>
          <w:sz w:val="28"/>
          <w:lang w:val="uk-UA"/>
        </w:rPr>
        <w:noBreakHyphen/>
        <w:t>001</w:t>
      </w:r>
      <w:r>
        <w:rPr>
          <w:sz w:val="28"/>
          <w:lang w:val="uk-UA"/>
        </w:rPr>
        <w:noBreakHyphen/>
        <w:t>98. Регламенти виробництва лікарських засобів: зміст, порядок розробки, узгодження та затвердження: Наказ Державного комітету України з медичної та мікробіологічної промисловості від 27 травня 1998 р. № 65. – Київ, 1998. – 77 с.</w:t>
      </w:r>
    </w:p>
    <w:p w:rsidR="00327295" w:rsidRDefault="00327295" w:rsidP="005241BB">
      <w:pPr>
        <w:widowControl w:val="0"/>
        <w:numPr>
          <w:ilvl w:val="0"/>
          <w:numId w:val="43"/>
        </w:numPr>
        <w:suppressAutoHyphens w:val="0"/>
        <w:spacing w:line="360" w:lineRule="auto"/>
        <w:jc w:val="both"/>
        <w:rPr>
          <w:sz w:val="28"/>
        </w:rPr>
      </w:pPr>
      <w:r>
        <w:rPr>
          <w:sz w:val="28"/>
        </w:rPr>
        <w:t xml:space="preserve">Украина. Законы. О внесении изменений в Закон Украины "О закупке товаров, работ и услуг за государственные средства": </w:t>
      </w:r>
      <w:r>
        <w:rPr>
          <w:sz w:val="28"/>
          <w:lang w:val="uk-UA"/>
        </w:rPr>
        <w:t xml:space="preserve">Закон </w:t>
      </w:r>
      <w:r>
        <w:rPr>
          <w:sz w:val="28"/>
        </w:rPr>
        <w:t xml:space="preserve">от 16 января </w:t>
      </w:r>
      <w:r>
        <w:rPr>
          <w:sz w:val="28"/>
          <w:lang w:val="uk-UA"/>
        </w:rPr>
        <w:t>2</w:t>
      </w:r>
      <w:r>
        <w:rPr>
          <w:sz w:val="28"/>
        </w:rPr>
        <w:t>002 г. № 434-</w:t>
      </w:r>
      <w:r>
        <w:rPr>
          <w:sz w:val="28"/>
          <w:lang w:val="en-US"/>
        </w:rPr>
        <w:t>IV</w:t>
      </w:r>
      <w:r>
        <w:rPr>
          <w:sz w:val="28"/>
        </w:rPr>
        <w:t xml:space="preserve"> // Голос Украины. – 2003. – </w:t>
      </w:r>
      <w:r>
        <w:rPr>
          <w:sz w:val="28"/>
          <w:lang w:val="uk-UA"/>
        </w:rPr>
        <w:t>№ </w:t>
      </w:r>
      <w:r>
        <w:rPr>
          <w:sz w:val="28"/>
        </w:rPr>
        <w:t>28. – С. 5</w:t>
      </w:r>
      <w:r>
        <w:rPr>
          <w:sz w:val="28"/>
        </w:rPr>
        <w:noBreakHyphen/>
        <w:t>6.</w:t>
      </w:r>
    </w:p>
    <w:p w:rsidR="00327295" w:rsidRDefault="00327295" w:rsidP="005241BB">
      <w:pPr>
        <w:widowControl w:val="0"/>
        <w:numPr>
          <w:ilvl w:val="0"/>
          <w:numId w:val="43"/>
        </w:numPr>
        <w:suppressAutoHyphens w:val="0"/>
        <w:spacing w:line="360" w:lineRule="auto"/>
        <w:jc w:val="both"/>
        <w:rPr>
          <w:sz w:val="28"/>
        </w:rPr>
      </w:pPr>
      <w:r>
        <w:rPr>
          <w:sz w:val="28"/>
        </w:rPr>
        <w:t>Украина. Хозяйственный кодекс Украины: От 16 января 2003 г. № 436 –</w:t>
      </w:r>
      <w:r>
        <w:rPr>
          <w:sz w:val="28"/>
          <w:lang w:val="en-US"/>
        </w:rPr>
        <w:t>IV</w:t>
      </w:r>
      <w:r>
        <w:rPr>
          <w:sz w:val="28"/>
        </w:rPr>
        <w:t xml:space="preserve">.- Харьков: ООО </w:t>
      </w:r>
      <w:r>
        <w:rPr>
          <w:sz w:val="28"/>
          <w:lang w:val="uk-UA"/>
        </w:rPr>
        <w:t>"Одиссей", 2003.- 232 с.</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авторське право та суміжні права: Закон від 23.11.1993 р. № 3792-ХІІ (зі змінами, внесеними згідно з Законом від 22.05.2003 р. № 850-</w:t>
      </w:r>
      <w:r>
        <w:rPr>
          <w:sz w:val="28"/>
          <w:lang w:val="en-US"/>
        </w:rPr>
        <w:t>IV</w:t>
      </w:r>
      <w:r>
        <w:rPr>
          <w:sz w:val="28"/>
          <w:lang w:val="uk-UA"/>
        </w:rPr>
        <w:t xml:space="preserve">) // Відомості ВР України. – 2003. – № 35 – </w:t>
      </w:r>
      <w:r>
        <w:rPr>
          <w:sz w:val="28"/>
          <w:lang w:val="en-US"/>
        </w:rPr>
        <w:t>C</w:t>
      </w:r>
      <w:r>
        <w:rPr>
          <w:sz w:val="28"/>
          <w:lang w:val="uk-UA"/>
        </w:rPr>
        <w:t>т.</w:t>
      </w:r>
      <w:r>
        <w:rPr>
          <w:sz w:val="28"/>
          <w:lang w:val="en-US"/>
        </w:rPr>
        <w:t> </w:t>
      </w:r>
      <w:r>
        <w:rPr>
          <w:sz w:val="28"/>
          <w:lang w:val="uk-UA"/>
        </w:rPr>
        <w:t>271. – С. 1040</w:t>
      </w:r>
      <w:r>
        <w:rPr>
          <w:sz w:val="28"/>
          <w:lang w:val="uk-UA"/>
        </w:rPr>
        <w:noBreakHyphen/>
        <w:t>1011.</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внесення змін до деяких законодавчих актів України з питань інтелектуальної власності: Закон від 22.05.2003 р. № 850-І</w:t>
      </w:r>
      <w:r>
        <w:rPr>
          <w:sz w:val="28"/>
          <w:lang w:val="en-US"/>
        </w:rPr>
        <w:t>V</w:t>
      </w:r>
      <w:r>
        <w:rPr>
          <w:sz w:val="28"/>
          <w:lang w:val="uk-UA"/>
        </w:rPr>
        <w:t xml:space="preserve"> // Відомості ВР України, 2003. – № 35 – Ст. 271. – С. 976–1011.</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інвестиційну діяльність: Закон від 18 вересня 1991 р. № 1560</w:t>
      </w:r>
      <w:r>
        <w:rPr>
          <w:sz w:val="28"/>
          <w:lang w:val="uk-UA"/>
        </w:rPr>
        <w:noBreakHyphen/>
        <w:t>ХІІ // Відомості ВРУ. – 1991. – № 47. – Ст. 646. – С. 1351</w:t>
      </w:r>
      <w:r>
        <w:rPr>
          <w:sz w:val="28"/>
          <w:lang w:val="uk-UA"/>
        </w:rPr>
        <w:noBreakHyphen/>
        <w:t>1355.</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загальнообов’язкове державне соціальне медичне страхування. Проект (з подальшими змінами) // Юридичні аспекти фармації: Додаток до журн. Провізор. – 2001. – № 22. – С. 7</w:t>
      </w:r>
      <w:r>
        <w:rPr>
          <w:sz w:val="28"/>
          <w:lang w:val="uk-UA"/>
        </w:rPr>
        <w:noBreakHyphen/>
        <w:t>14.</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Закони. Про закупівлю товарів, робіт і послуг за державні кошти:  Закон від 22 лютого 2000</w:t>
      </w:r>
      <w:r>
        <w:rPr>
          <w:sz w:val="28"/>
          <w:lang w:val="en-US"/>
        </w:rPr>
        <w:t> </w:t>
      </w:r>
      <w:r>
        <w:rPr>
          <w:sz w:val="28"/>
          <w:lang w:val="uk-UA"/>
        </w:rPr>
        <w:t> року № 1490-ІІІ // Відомості ВР України, 2000. – № 20. – Ст. 148. – С. 322</w:t>
      </w:r>
      <w:r>
        <w:rPr>
          <w:sz w:val="28"/>
          <w:lang w:val="uk-UA"/>
        </w:rPr>
        <w:noBreakHyphen/>
        <w:t>337.</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охорону прав на винаходи та корисні моделі: Закон від 15.12.1993 р. № 3687</w:t>
      </w:r>
      <w:r>
        <w:rPr>
          <w:sz w:val="28"/>
          <w:lang w:val="uk-UA"/>
        </w:rPr>
        <w:noBreakHyphen/>
        <w:t>ХІІ (зі змінами, внесеними згідно з Законом від 22.05.2003 р. № 850-І</w:t>
      </w:r>
      <w:r>
        <w:rPr>
          <w:sz w:val="28"/>
          <w:lang w:val="en-US"/>
        </w:rPr>
        <w:t>V</w:t>
      </w:r>
      <w:r>
        <w:rPr>
          <w:sz w:val="28"/>
          <w:lang w:val="uk-UA"/>
        </w:rPr>
        <w:t>) // Відомості ВР України. – 2003. – № 35. – Ст. 271. – С. 1002.</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lastRenderedPageBreak/>
        <w:t>Україна. Закони. Про охорону прав на знаки для товарів і послуг: Закон від 15.12.1993 р. № 3689</w:t>
      </w:r>
      <w:r>
        <w:rPr>
          <w:sz w:val="28"/>
          <w:lang w:val="uk-UA"/>
        </w:rPr>
        <w:noBreakHyphen/>
        <w:t>ХІІ (зі змінами, внесеними згідно з Законом від 22.05.2003 р.  № 850-І</w:t>
      </w:r>
      <w:r>
        <w:rPr>
          <w:sz w:val="28"/>
          <w:lang w:val="en-US"/>
        </w:rPr>
        <w:t>V</w:t>
      </w:r>
      <w:r>
        <w:rPr>
          <w:sz w:val="28"/>
          <w:lang w:val="uk-UA"/>
        </w:rPr>
        <w:t>) // Відомості ВР України. – 2003. – № 35. – Ст. 271. – С. 988</w:t>
      </w:r>
      <w:r>
        <w:rPr>
          <w:sz w:val="28"/>
          <w:lang w:val="uk-UA"/>
        </w:rPr>
        <w:noBreakHyphen/>
        <w:t>996.</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охорону прав на промислові зразки: Закон від 15.12.1993 р. № 3688</w:t>
      </w:r>
      <w:r>
        <w:rPr>
          <w:sz w:val="28"/>
          <w:lang w:val="uk-UA"/>
        </w:rPr>
        <w:noBreakHyphen/>
        <w:t>ХІІ (зі змінами, внесеними згідно з Законом від 22.05.2003 р. № 850-І</w:t>
      </w:r>
      <w:r>
        <w:rPr>
          <w:sz w:val="28"/>
          <w:lang w:val="en-US"/>
        </w:rPr>
        <w:t>V</w:t>
      </w:r>
      <w:r>
        <w:rPr>
          <w:sz w:val="28"/>
          <w:lang w:val="uk-UA"/>
        </w:rPr>
        <w:t>) // Відомості ВР України. – 2003. – № 35. – Ст. 271. – С. 983</w:t>
      </w:r>
      <w:r>
        <w:rPr>
          <w:sz w:val="28"/>
          <w:lang w:val="uk-UA"/>
        </w:rPr>
        <w:noBreakHyphen/>
        <w:t>988.</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оцінку майна, майнових прав та професійну оціночну діяльність в Україні: Закон від. 12.07.2003 р. № 2658-ІІІ // Офіційний вісник України. – 2001. – № 34. – Ст. 1577. С. 1</w:t>
      </w:r>
      <w:r>
        <w:rPr>
          <w:sz w:val="28"/>
          <w:lang w:val="uk-UA"/>
        </w:rPr>
        <w:noBreakHyphen/>
        <w:t xml:space="preserve">12. </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поставки продукції для державних потреб: Закон  від 22.12.95 р. № 493/95–ВР // Відомості ВР України. – 1996. – № 3. – Ст. 9. – С. 27</w:t>
      </w:r>
      <w:r>
        <w:rPr>
          <w:sz w:val="28"/>
          <w:lang w:val="uk-UA"/>
        </w:rPr>
        <w:noBreakHyphen/>
        <w:t>30</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приоритетні напрями інноваційної діяльності в Україні: Закон від 16.01.2003 р. № 433-І</w:t>
      </w:r>
      <w:r>
        <w:rPr>
          <w:sz w:val="28"/>
          <w:lang w:val="en-US"/>
        </w:rPr>
        <w:t>V</w:t>
      </w:r>
      <w:r>
        <w:rPr>
          <w:sz w:val="28"/>
          <w:lang w:val="uk-UA"/>
        </w:rPr>
        <w:t xml:space="preserve"> // Голос України. – 2003. – № 28. – С. 4</w:t>
      </w:r>
      <w:r>
        <w:rPr>
          <w:sz w:val="28"/>
          <w:lang w:val="uk-UA"/>
        </w:rPr>
        <w:noBreakHyphen/>
        <w:t>5.</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Закони. Про ціни і ціноутворення: Закон  від 3 грудня 1990 р. № 507</w:t>
      </w:r>
      <w:r>
        <w:rPr>
          <w:sz w:val="28"/>
          <w:lang w:val="uk-UA"/>
        </w:rPr>
        <w:noBreakHyphen/>
        <w:t>ХІІ (зі змінами) // Відомості ВР України. – 1990. – № 52. – Ст. 650. – С. 1530</w:t>
      </w:r>
      <w:r>
        <w:rPr>
          <w:sz w:val="28"/>
          <w:lang w:val="uk-UA"/>
        </w:rPr>
        <w:noBreakHyphen/>
        <w:t>1536.</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Кабінет Міністрів. Положення про державне регулювання цін (тарифів) на продукцію виробнично-технічного призначення, товари народного споживання, роботи і послуги монопольних утворень: Постанова від 22.02.1995 р. № 135 // Зібрання постанов Уряду України. – 1995. – № 5. – Ст. 127. – С. 44</w:t>
      </w:r>
      <w:r>
        <w:rPr>
          <w:sz w:val="28"/>
          <w:lang w:val="uk-UA"/>
        </w:rPr>
        <w:noBreakHyphen/>
        <w:t>45.</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Кабінет Міністрів. Про відновлення дії постанови КМ України від 20 липня 1996 р. № 830: Постанова від 10.07.2002 р. № 946 // ЗП України, 2002. – № 32. – Ст. 466. – С. 4.</w:t>
      </w:r>
    </w:p>
    <w:p w:rsidR="00327295" w:rsidRDefault="00327295" w:rsidP="005241BB">
      <w:pPr>
        <w:widowControl w:val="0"/>
        <w:numPr>
          <w:ilvl w:val="0"/>
          <w:numId w:val="43"/>
        </w:numPr>
        <w:suppressAutoHyphens w:val="0"/>
        <w:spacing w:line="360" w:lineRule="auto"/>
        <w:jc w:val="both"/>
        <w:rPr>
          <w:sz w:val="28"/>
        </w:rPr>
      </w:pPr>
      <w:r>
        <w:rPr>
          <w:sz w:val="28"/>
          <w:lang w:val="uk-UA"/>
        </w:rPr>
        <w:t xml:space="preserve">Україна. Кабінет Міністрів. Про внесення змін до деяких постанов Кабінету Міністрів України. Постанова від 16 листопада 2001 р. № 1499 // </w:t>
      </w:r>
      <w:r>
        <w:rPr>
          <w:spacing w:val="-8"/>
          <w:sz w:val="28"/>
          <w:lang w:val="uk-UA"/>
        </w:rPr>
        <w:t>Юридичні аспекти України. Додаток до журн.</w:t>
      </w:r>
      <w:r>
        <w:rPr>
          <w:spacing w:val="-10"/>
          <w:sz w:val="28"/>
          <w:lang w:val="uk-UA"/>
        </w:rPr>
        <w:t xml:space="preserve"> "Провізор". </w:t>
      </w:r>
      <w:r>
        <w:rPr>
          <w:spacing w:val="-10"/>
          <w:sz w:val="28"/>
        </w:rPr>
        <w:t>– 2001</w:t>
      </w:r>
      <w:r>
        <w:rPr>
          <w:spacing w:val="-10"/>
          <w:sz w:val="28"/>
          <w:lang w:val="uk-UA"/>
        </w:rPr>
        <w:t>.</w:t>
      </w:r>
      <w:r>
        <w:rPr>
          <w:spacing w:val="-10"/>
          <w:sz w:val="28"/>
        </w:rPr>
        <w:t xml:space="preserve"> – </w:t>
      </w:r>
      <w:r>
        <w:rPr>
          <w:spacing w:val="-10"/>
          <w:sz w:val="28"/>
          <w:lang w:val="uk-UA"/>
        </w:rPr>
        <w:t>№</w:t>
      </w:r>
      <w:r>
        <w:rPr>
          <w:spacing w:val="-10"/>
          <w:sz w:val="28"/>
          <w:lang w:val="en-US"/>
        </w:rPr>
        <w:t> </w:t>
      </w:r>
      <w:r>
        <w:rPr>
          <w:spacing w:val="-10"/>
          <w:sz w:val="28"/>
          <w:lang w:val="uk-UA"/>
        </w:rPr>
        <w:t>23.</w:t>
      </w:r>
      <w:r>
        <w:rPr>
          <w:spacing w:val="-10"/>
          <w:sz w:val="28"/>
        </w:rPr>
        <w:t xml:space="preserve"> – </w:t>
      </w:r>
      <w:r>
        <w:rPr>
          <w:spacing w:val="-10"/>
          <w:sz w:val="28"/>
          <w:lang w:val="uk-UA"/>
        </w:rPr>
        <w:t>С. 2.</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lastRenderedPageBreak/>
        <w:t>Україна. Кабінет Міністрів. Про внесення змін і доповнень до постанови Кабінету Міністрів України від 25.12.1996 р. № 1548: Постанова від 15.07.1997 р. № 747 // Зібрання законодавств. Постанови КМ України. – 1997. – № 9. – Ст. 419. – С. 70.</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Кабінет Міністрів. Про встановлення повноважень органів виконавчої влади та виконавчих органів міських рад щодо регулювання цін (тарифів): Постанова від 25.12.1996 р. № 1548 // Юридичні аспекти фармації. Спецвипуск журн. Провізор. – 1999. – С. 146.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Кабінет Міністрів. Про затвердження державної програми забезпечення населення лікарськими засобами на 2004</w:t>
      </w:r>
      <w:r>
        <w:rPr>
          <w:sz w:val="28"/>
          <w:lang w:val="uk-UA"/>
        </w:rPr>
        <w:noBreakHyphen/>
        <w:t>2010 роки: Постанова від 25.07.2003 р., № 1162 // Орієнтир. – 2003. – № 31. – С. 13</w:t>
      </w:r>
      <w:r>
        <w:rPr>
          <w:sz w:val="28"/>
          <w:lang w:val="uk-UA"/>
        </w:rPr>
        <w:noBreakHyphen/>
        <w:t>15.</w:t>
      </w:r>
    </w:p>
    <w:p w:rsidR="00327295" w:rsidRPr="00327295" w:rsidRDefault="00327295" w:rsidP="005241BB">
      <w:pPr>
        <w:widowControl w:val="0"/>
        <w:numPr>
          <w:ilvl w:val="0"/>
          <w:numId w:val="43"/>
        </w:numPr>
        <w:suppressAutoHyphens w:val="0"/>
        <w:spacing w:line="360" w:lineRule="auto"/>
        <w:jc w:val="both"/>
        <w:rPr>
          <w:sz w:val="28"/>
          <w:lang w:val="uk-UA"/>
        </w:rPr>
      </w:pPr>
      <w:r>
        <w:rPr>
          <w:sz w:val="28"/>
          <w:lang w:val="uk-UA"/>
        </w:rPr>
        <w:t xml:space="preserve">Україна. Кабінет Міністрів. Про затвердження Національного переліку основних (життєво необхідних) лікарських засобів і виробів медичного призначення: Постанова від 16 листопада 2001 р. № 1482 // Офіційний вісник України. </w:t>
      </w:r>
      <w:r w:rsidRPr="00327295">
        <w:rPr>
          <w:sz w:val="28"/>
          <w:lang w:val="uk-UA"/>
        </w:rPr>
        <w:t>– 2001</w:t>
      </w:r>
      <w:r>
        <w:rPr>
          <w:sz w:val="28"/>
          <w:lang w:val="uk-UA"/>
        </w:rPr>
        <w:t>.</w:t>
      </w:r>
      <w:r w:rsidRPr="00327295">
        <w:rPr>
          <w:sz w:val="28"/>
          <w:lang w:val="uk-UA"/>
        </w:rPr>
        <w:t xml:space="preserve"> – </w:t>
      </w:r>
      <w:r>
        <w:rPr>
          <w:sz w:val="28"/>
          <w:lang w:val="uk-UA"/>
        </w:rPr>
        <w:t>№</w:t>
      </w:r>
      <w:r>
        <w:rPr>
          <w:sz w:val="28"/>
          <w:lang w:val="en-US"/>
        </w:rPr>
        <w:t> </w:t>
      </w:r>
      <w:r w:rsidRPr="00327295">
        <w:rPr>
          <w:sz w:val="28"/>
          <w:lang w:val="uk-UA"/>
        </w:rPr>
        <w:t>47</w:t>
      </w:r>
      <w:r>
        <w:rPr>
          <w:sz w:val="28"/>
          <w:lang w:val="uk-UA"/>
        </w:rPr>
        <w:t>.</w:t>
      </w:r>
      <w:r w:rsidRPr="00327295">
        <w:rPr>
          <w:sz w:val="28"/>
          <w:lang w:val="uk-UA"/>
        </w:rPr>
        <w:t xml:space="preserve"> – </w:t>
      </w:r>
      <w:r>
        <w:rPr>
          <w:sz w:val="28"/>
          <w:lang w:val="uk-UA"/>
        </w:rPr>
        <w:t>Ст. 412. – С. 26</w:t>
      </w:r>
      <w:r>
        <w:rPr>
          <w:sz w:val="28"/>
          <w:lang w:val="uk-UA"/>
        </w:rPr>
        <w:noBreakHyphen/>
        <w:t>45.</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Кабінет Міністрів. Про затвердження національного стандарту № 1 "Загальні засади оцінки майна і майнових прав": Постанова від 10.09.2003 р. № 1440 // Збірник законодавств. Постанови КМ України. – № 39. – С. 4</w:t>
      </w:r>
      <w:r>
        <w:rPr>
          <w:sz w:val="28"/>
          <w:lang w:val="uk-UA"/>
        </w:rPr>
        <w:noBreakHyphen/>
        <w:t>26.</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Кабінет Міністрів. Про організацію проведення міжнародних торгів (тендерів) у сфері державних закупівель товарів (робіт, послуг) іноземного походження (зі змінами та доповненнями від 24.09.97 р. № 1058) : Постанова від 28 червня 1997 р. № 694 // Офіційний вісник України. – 1997. – № 8. – Ст. 385. – С. 97</w:t>
      </w:r>
      <w:r>
        <w:rPr>
          <w:sz w:val="28"/>
          <w:lang w:val="uk-UA"/>
        </w:rPr>
        <w:noBreakHyphen/>
        <w:t>99.</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Кабінет Міністрів. Про порядок закупівлі лікарських засобів закладами та установами охорони здоров'я, що фінансуються з бюджету: Постанова від 05.09.1996 р. № 1071 // Офіційний вісник України. – 1996. – № 17. – Ст. 480. – С. 1628</w:t>
      </w:r>
      <w:r>
        <w:rPr>
          <w:sz w:val="28"/>
          <w:lang w:val="uk-UA"/>
        </w:rPr>
        <w:noBreakHyphen/>
        <w:t xml:space="preserve">1643. </w:t>
      </w:r>
    </w:p>
    <w:p w:rsidR="00327295" w:rsidRDefault="00327295" w:rsidP="005241BB">
      <w:pPr>
        <w:widowControl w:val="0"/>
        <w:numPr>
          <w:ilvl w:val="0"/>
          <w:numId w:val="43"/>
        </w:numPr>
        <w:suppressAutoHyphens w:val="0"/>
        <w:spacing w:line="360" w:lineRule="auto"/>
        <w:jc w:val="both"/>
        <w:rPr>
          <w:sz w:val="28"/>
        </w:rPr>
      </w:pPr>
      <w:r>
        <w:rPr>
          <w:sz w:val="28"/>
          <w:lang w:val="uk-UA"/>
        </w:rPr>
        <w:t xml:space="preserve">Україна. Кабінет Міністрів. Про регулювання цін : Постанова від 23.12.92 р. № 715 // Зібрання Постанов Уряду України. – 1993. – № 2. – </w:t>
      </w:r>
      <w:r>
        <w:rPr>
          <w:sz w:val="28"/>
          <w:lang w:val="uk-UA"/>
        </w:rPr>
        <w:lastRenderedPageBreak/>
        <w:t>Ст. 26. – С. 110</w:t>
      </w:r>
      <w:r>
        <w:rPr>
          <w:sz w:val="28"/>
          <w:lang w:val="uk-UA"/>
        </w:rPr>
        <w:noBreakHyphen/>
        <w:t>112.</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Кабінет Міністрів. Про систему цін у народному господарстві і на споживчому ринку України: Постанова від 17 грудня </w:t>
      </w:r>
      <w:r>
        <w:rPr>
          <w:sz w:val="28"/>
        </w:rPr>
        <w:t>19</w:t>
      </w:r>
      <w:r>
        <w:rPr>
          <w:sz w:val="28"/>
          <w:lang w:val="uk-UA"/>
        </w:rPr>
        <w:t>9</w:t>
      </w:r>
      <w:r>
        <w:rPr>
          <w:sz w:val="28"/>
        </w:rPr>
        <w:t>1</w:t>
      </w:r>
      <w:r>
        <w:rPr>
          <w:sz w:val="28"/>
          <w:lang w:val="uk-UA"/>
        </w:rPr>
        <w:t> р. № </w:t>
      </w:r>
      <w:r>
        <w:rPr>
          <w:sz w:val="28"/>
        </w:rPr>
        <w:t>3</w:t>
      </w:r>
      <w:r>
        <w:rPr>
          <w:sz w:val="28"/>
          <w:lang w:val="uk-UA"/>
        </w:rPr>
        <w:t>7</w:t>
      </w:r>
      <w:r>
        <w:rPr>
          <w:sz w:val="28"/>
        </w:rPr>
        <w:t>6</w:t>
      </w:r>
      <w:r>
        <w:rPr>
          <w:sz w:val="28"/>
          <w:lang w:val="uk-UA"/>
        </w:rPr>
        <w:t xml:space="preserve"> // Зібрання Постанов Уряду України. – 1991. – № </w:t>
      </w:r>
      <w:r>
        <w:rPr>
          <w:sz w:val="28"/>
        </w:rPr>
        <w:t>1</w:t>
      </w:r>
      <w:r>
        <w:rPr>
          <w:sz w:val="28"/>
          <w:lang w:val="uk-UA"/>
        </w:rPr>
        <w:t>. – Ст. </w:t>
      </w:r>
      <w:r>
        <w:rPr>
          <w:sz w:val="28"/>
        </w:rPr>
        <w:t>1</w:t>
      </w:r>
      <w:r>
        <w:rPr>
          <w:sz w:val="28"/>
          <w:lang w:val="uk-UA"/>
        </w:rPr>
        <w:t>6. – С.</w:t>
      </w:r>
      <w:r>
        <w:rPr>
          <w:sz w:val="28"/>
          <w:lang w:val="en-US"/>
        </w:rPr>
        <w:t> </w:t>
      </w:r>
      <w:r>
        <w:rPr>
          <w:sz w:val="28"/>
        </w:rPr>
        <w:t>45</w:t>
      </w:r>
      <w:r>
        <w:rPr>
          <w:sz w:val="28"/>
          <w:lang w:val="uk-UA"/>
        </w:rPr>
        <w:noBreakHyphen/>
      </w:r>
      <w:r>
        <w:rPr>
          <w:sz w:val="28"/>
        </w:rPr>
        <w:t>48</w:t>
      </w:r>
      <w:r>
        <w:rPr>
          <w:sz w:val="28"/>
          <w:lang w:val="uk-UA"/>
        </w:rPr>
        <w:t>.</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Кабінет Міністрів. Про удосконалення порядку формування цін : Постанова від 18.12.1998 р. № 1998 //</w:t>
      </w:r>
      <w:r>
        <w:rPr>
          <w:sz w:val="28"/>
        </w:rPr>
        <w:t xml:space="preserve"> </w:t>
      </w:r>
      <w:r>
        <w:rPr>
          <w:sz w:val="28"/>
          <w:lang w:val="uk-UA"/>
        </w:rPr>
        <w:t>Зібрання законодавств. Постанови КМУ.</w:t>
      </w:r>
      <w:r>
        <w:rPr>
          <w:sz w:val="28"/>
        </w:rPr>
        <w:t xml:space="preserve"> – 1999</w:t>
      </w:r>
      <w:r>
        <w:rPr>
          <w:sz w:val="28"/>
          <w:lang w:val="uk-UA"/>
        </w:rPr>
        <w:t>.</w:t>
      </w:r>
      <w:r>
        <w:rPr>
          <w:sz w:val="28"/>
        </w:rPr>
        <w:t xml:space="preserve"> – </w:t>
      </w:r>
      <w:r>
        <w:rPr>
          <w:sz w:val="28"/>
          <w:lang w:val="uk-UA"/>
        </w:rPr>
        <w:t>№ 2. – Ст. 112. – С. 274</w:t>
      </w:r>
      <w:r>
        <w:rPr>
          <w:sz w:val="28"/>
          <w:lang w:val="uk-UA"/>
        </w:rPr>
        <w:noBreakHyphen/>
        <w:t>277.</w:t>
      </w:r>
    </w:p>
    <w:p w:rsidR="00327295" w:rsidRDefault="00327295" w:rsidP="005241BB">
      <w:pPr>
        <w:widowControl w:val="0"/>
        <w:numPr>
          <w:ilvl w:val="0"/>
          <w:numId w:val="43"/>
        </w:numPr>
        <w:suppressAutoHyphens w:val="0"/>
        <w:spacing w:line="360" w:lineRule="auto"/>
        <w:jc w:val="both"/>
        <w:rPr>
          <w:sz w:val="28"/>
          <w:lang w:val="uk-UA"/>
        </w:rPr>
      </w:pPr>
      <w:r>
        <w:rPr>
          <w:sz w:val="28"/>
        </w:rPr>
        <w:t>Украина. Кабинет Министров. Типовое положение по планированию, учету и калькулированию себестоимости научно-исследовательских и опытно-конструкторских работ: Постановление от 20 июля</w:t>
      </w:r>
      <w:r>
        <w:rPr>
          <w:sz w:val="28"/>
          <w:lang w:val="uk-UA"/>
        </w:rPr>
        <w:t xml:space="preserve"> 1996 г. № 830 // ЗП</w:t>
      </w:r>
      <w:r>
        <w:rPr>
          <w:sz w:val="28"/>
        </w:rPr>
        <w:t xml:space="preserve"> Украины. –</w:t>
      </w:r>
      <w:r>
        <w:rPr>
          <w:sz w:val="28"/>
          <w:lang w:val="uk-UA"/>
        </w:rPr>
        <w:t xml:space="preserve"> 1996. –  № 15. – Ст. 405. – С. 137</w:t>
      </w:r>
      <w:r>
        <w:rPr>
          <w:sz w:val="28"/>
          <w:lang w:val="uk-UA"/>
        </w:rPr>
        <w:noBreakHyphen/>
        <w:t>168.</w:t>
      </w:r>
    </w:p>
    <w:p w:rsidR="00327295" w:rsidRDefault="00327295" w:rsidP="005241BB">
      <w:pPr>
        <w:widowControl w:val="0"/>
        <w:numPr>
          <w:ilvl w:val="0"/>
          <w:numId w:val="43"/>
        </w:numPr>
        <w:suppressAutoHyphens w:val="0"/>
        <w:spacing w:line="360" w:lineRule="auto"/>
        <w:jc w:val="both"/>
        <w:rPr>
          <w:sz w:val="28"/>
        </w:rPr>
      </w:pPr>
      <w:r>
        <w:rPr>
          <w:sz w:val="28"/>
        </w:rPr>
        <w:t xml:space="preserve">Украина. Положение (стандарт) Бухгалтерского учета  16 </w:t>
      </w:r>
      <w:r>
        <w:rPr>
          <w:sz w:val="28"/>
          <w:lang w:val="uk-UA"/>
        </w:rPr>
        <w:t>"</w:t>
      </w:r>
      <w:r>
        <w:rPr>
          <w:sz w:val="28"/>
        </w:rPr>
        <w:t>Расходы". Приказ Министерства финансов Украины от 31.12.1999 г. № 318 (с изменениями и дополнениями от 14.06.2000 г. № 131 и от 30.11.2000 г. № 304) // Газета "Бухгалтерия"</w:t>
      </w:r>
      <w:r>
        <w:rPr>
          <w:sz w:val="28"/>
          <w:lang w:val="uk-UA"/>
        </w:rPr>
        <w:t>. –</w:t>
      </w:r>
      <w:r>
        <w:rPr>
          <w:sz w:val="28"/>
        </w:rPr>
        <w:t xml:space="preserve"> 2001. – № 52/2 (467). – С. 72</w:t>
      </w:r>
      <w:r>
        <w:rPr>
          <w:sz w:val="28"/>
          <w:lang w:val="uk-UA"/>
        </w:rPr>
        <w:t>-</w:t>
      </w:r>
      <w:r>
        <w:rPr>
          <w:sz w:val="28"/>
        </w:rPr>
        <w:t>77.</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Положення про порядок організації та проведення конкурсів (тендерів) на закупівлю готових лікарських засобів установами та закладами охорони здоров'я за рахунок бюджетних коштів. Наказ Міністерства Економіки та з питань Європейської інтеграції України, Міністерством зовнішніх економічних зв’язків і торгівлі України, Міністерством охорони здоров'я України, Держкоммедбіопромом України від 27.11.98</w:t>
      </w:r>
      <w:r>
        <w:rPr>
          <w:sz w:val="28"/>
        </w:rPr>
        <w:t> </w:t>
      </w:r>
      <w:r>
        <w:rPr>
          <w:sz w:val="28"/>
          <w:lang w:val="uk-UA"/>
        </w:rPr>
        <w:t>р. №</w:t>
      </w:r>
      <w:r>
        <w:rPr>
          <w:sz w:val="28"/>
        </w:rPr>
        <w:t> </w:t>
      </w:r>
      <w:r>
        <w:rPr>
          <w:sz w:val="28"/>
          <w:lang w:val="uk-UA"/>
        </w:rPr>
        <w:t xml:space="preserve">155/784/336/14 // Юридические аспекты фармации: Спецвыпуск журн. </w:t>
      </w:r>
      <w:r>
        <w:rPr>
          <w:sz w:val="28"/>
        </w:rPr>
        <w:t>Провизор. – 1999. –</w:t>
      </w:r>
      <w:r>
        <w:rPr>
          <w:sz w:val="28"/>
          <w:lang w:val="uk-UA"/>
        </w:rPr>
        <w:t xml:space="preserve"> С. 273</w:t>
      </w:r>
      <w:r>
        <w:rPr>
          <w:sz w:val="28"/>
          <w:lang w:val="uk-UA"/>
        </w:rPr>
        <w:noBreakHyphen/>
        <w:t>277.</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Порядок експертної оцінки нематеріальних активів. Наказ Фонду державного майна України та Державного комітету з питань науки і технологій від 27 липня 1995 р. № 969/97 // Методики вартісної оцінки прав інтелектуальної власності. Зб. – Київ: УкрІНТЕІ, 1999. – С. 31</w:t>
      </w:r>
      <w:r>
        <w:rPr>
          <w:sz w:val="28"/>
          <w:lang w:val="uk-UA"/>
        </w:rPr>
        <w:noBreakHyphen/>
        <w:t>35.</w:t>
      </w:r>
    </w:p>
    <w:p w:rsidR="00327295" w:rsidRDefault="00327295" w:rsidP="005241BB">
      <w:pPr>
        <w:widowControl w:val="0"/>
        <w:numPr>
          <w:ilvl w:val="0"/>
          <w:numId w:val="43"/>
        </w:numPr>
        <w:suppressAutoHyphens w:val="0"/>
        <w:spacing w:line="360" w:lineRule="auto"/>
        <w:jc w:val="both"/>
        <w:rPr>
          <w:sz w:val="28"/>
        </w:rPr>
      </w:pPr>
      <w:r>
        <w:rPr>
          <w:sz w:val="28"/>
          <w:lang w:val="uk-UA"/>
        </w:rPr>
        <w:t xml:space="preserve">Україна. Президент України. Про заходи щодо поліпшення забезпечення населення лікарськими засобами і виробами медичного призначення, а також підвищення ефективності державного управління у цій сфері. Указ від 7 лютого 2003 р. № 91/2003 // Юридичні аспекти фармації : Додаток </w:t>
      </w:r>
      <w:r>
        <w:rPr>
          <w:sz w:val="28"/>
          <w:lang w:val="uk-UA"/>
        </w:rPr>
        <w:lastRenderedPageBreak/>
        <w:t xml:space="preserve">до журн. Провізор. – 2003. – № 4. </w:t>
      </w:r>
      <w:r>
        <w:rPr>
          <w:sz w:val="28"/>
        </w:rPr>
        <w:t xml:space="preserve">– </w:t>
      </w:r>
      <w:r>
        <w:rPr>
          <w:sz w:val="28"/>
          <w:lang w:val="en-US"/>
        </w:rPr>
        <w:t>C</w:t>
      </w:r>
      <w:r>
        <w:rPr>
          <w:sz w:val="28"/>
          <w:lang w:val="uk-UA"/>
        </w:rPr>
        <w:t>. 2.</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Про внесення змін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місцевого бюджетів. Наказ Міністерства охорони здоров'я України від 14 квітня 2003 р. № 169 (зі змінами від 26.03.2004 № 157)// Юридичні аспекти фармації. Додаток до журн. Провізор. –№ 9.- 2003. – С. 6</w:t>
      </w:r>
      <w:r>
        <w:rPr>
          <w:sz w:val="28"/>
          <w:lang w:val="uk-UA"/>
        </w:rPr>
        <w:noBreakHyphen/>
        <w:t>36.</w:t>
      </w:r>
    </w:p>
    <w:p w:rsidR="00327295" w:rsidRDefault="00327295" w:rsidP="005241BB">
      <w:pPr>
        <w:widowControl w:val="0"/>
        <w:numPr>
          <w:ilvl w:val="0"/>
          <w:numId w:val="43"/>
        </w:numPr>
        <w:suppressAutoHyphens w:val="0"/>
        <w:spacing w:line="360" w:lineRule="auto"/>
        <w:jc w:val="both"/>
        <w:rPr>
          <w:sz w:val="28"/>
        </w:rPr>
      </w:pPr>
      <w:r>
        <w:rPr>
          <w:sz w:val="28"/>
          <w:lang w:val="uk-UA"/>
        </w:rPr>
        <w:t>Україна. Про затвердження обов’язкового мінімального асортименту лікарських засобів для аптек. Наказ Міністерства охорони здоров'я України від 25 листопада 2004 р. № 569 // Юридичні аспекти фармації. Додаток до</w:t>
      </w:r>
      <w:r>
        <w:rPr>
          <w:sz w:val="28"/>
        </w:rPr>
        <w:t xml:space="preserve">  журн. Провізор. – </w:t>
      </w:r>
      <w:r>
        <w:rPr>
          <w:sz w:val="28"/>
          <w:lang w:val="uk-UA"/>
        </w:rPr>
        <w:t>2004.- № 24</w:t>
      </w:r>
      <w:r>
        <w:rPr>
          <w:sz w:val="28"/>
        </w:rPr>
        <w:t>. – С.13</w:t>
      </w:r>
      <w:r>
        <w:rPr>
          <w:sz w:val="28"/>
          <w:lang w:val="uk-UA"/>
        </w:rPr>
        <w:t>-14</w:t>
      </w:r>
      <w:r>
        <w:rPr>
          <w:sz w:val="28"/>
        </w:rPr>
        <w:t>.</w:t>
      </w:r>
    </w:p>
    <w:p w:rsidR="00327295" w:rsidRDefault="00327295" w:rsidP="005241BB">
      <w:pPr>
        <w:widowControl w:val="0"/>
        <w:numPr>
          <w:ilvl w:val="0"/>
          <w:numId w:val="43"/>
        </w:numPr>
        <w:suppressAutoHyphens w:val="0"/>
        <w:spacing w:line="360" w:lineRule="auto"/>
        <w:jc w:val="both"/>
        <w:rPr>
          <w:sz w:val="28"/>
          <w:lang w:val="uk-UA"/>
        </w:rPr>
      </w:pPr>
      <w:r>
        <w:rPr>
          <w:sz w:val="28"/>
          <w:lang w:val="uk-UA"/>
        </w:rPr>
        <w:t>Україна. Про затвердження переліку вітчизняних та імпортних лікарських засобів і виробів медичного призначення, ціни на які підлягають державному регулюванню : Наказ МОЗ України і Міністерства економіки та з питань Європейської інтеграції України від 03.12.2001 р. № 480/294 // Аптека. – Щотижневик. Додаток . – 2002. – № 1. – С. 35</w:t>
      </w:r>
      <w:r>
        <w:rPr>
          <w:sz w:val="28"/>
          <w:lang w:val="uk-UA"/>
        </w:rPr>
        <w:noBreakHyphen/>
        <w:t>48.</w:t>
      </w:r>
    </w:p>
    <w:p w:rsidR="00327295" w:rsidRDefault="00327295" w:rsidP="005241BB">
      <w:pPr>
        <w:widowControl w:val="0"/>
        <w:numPr>
          <w:ilvl w:val="0"/>
          <w:numId w:val="43"/>
        </w:numPr>
        <w:suppressAutoHyphens w:val="0"/>
        <w:spacing w:line="360" w:lineRule="auto"/>
        <w:jc w:val="both"/>
        <w:rPr>
          <w:sz w:val="28"/>
        </w:rPr>
      </w:pPr>
      <w:r>
        <w:rPr>
          <w:sz w:val="28"/>
        </w:rPr>
        <w:t>Физиология и фармакология ренин</w:t>
      </w:r>
      <w:r>
        <w:rPr>
          <w:sz w:val="28"/>
        </w:rPr>
        <w:noBreakHyphen/>
        <w:t>ангиотензиноной системы Преображенский Д.В., Сидоренко Б.А., Соколова Ю.В., Носова И.К. // Кардиология. – 1997. – № 11. – С. 1–9.</w:t>
      </w:r>
    </w:p>
    <w:p w:rsidR="00327295" w:rsidRDefault="00327295" w:rsidP="005241BB">
      <w:pPr>
        <w:widowControl w:val="0"/>
        <w:numPr>
          <w:ilvl w:val="0"/>
          <w:numId w:val="43"/>
        </w:numPr>
        <w:suppressAutoHyphens w:val="0"/>
        <w:spacing w:line="360" w:lineRule="auto"/>
        <w:jc w:val="both"/>
        <w:rPr>
          <w:sz w:val="28"/>
        </w:rPr>
      </w:pPr>
      <w:r>
        <w:rPr>
          <w:sz w:val="28"/>
        </w:rPr>
        <w:t>Фишберн П. Теория полезности для принятия решений. – М. : Наука, 1978. – 352 с.</w:t>
      </w:r>
    </w:p>
    <w:p w:rsidR="00327295" w:rsidRDefault="00327295" w:rsidP="005241BB">
      <w:pPr>
        <w:widowControl w:val="0"/>
        <w:numPr>
          <w:ilvl w:val="0"/>
          <w:numId w:val="43"/>
        </w:numPr>
        <w:suppressAutoHyphens w:val="0"/>
        <w:spacing w:line="360" w:lineRule="auto"/>
        <w:jc w:val="both"/>
        <w:rPr>
          <w:sz w:val="28"/>
        </w:rPr>
      </w:pPr>
      <w:r>
        <w:rPr>
          <w:sz w:val="28"/>
        </w:rPr>
        <w:t>Фогель А.Я. Патентная охрана фармацевтических изобретений в капиталистических странах. – М.: Союзпатент, 1988. – 111 с.</w:t>
      </w:r>
    </w:p>
    <w:p w:rsidR="00327295" w:rsidRDefault="00327295" w:rsidP="005241BB">
      <w:pPr>
        <w:widowControl w:val="0"/>
        <w:numPr>
          <w:ilvl w:val="0"/>
          <w:numId w:val="43"/>
        </w:numPr>
        <w:suppressAutoHyphens w:val="0"/>
        <w:spacing w:line="360" w:lineRule="auto"/>
        <w:jc w:val="both"/>
        <w:rPr>
          <w:sz w:val="28"/>
        </w:rPr>
      </w:pPr>
      <w:r>
        <w:rPr>
          <w:sz w:val="28"/>
          <w:lang w:val="uk-UA"/>
        </w:rPr>
        <w:t xml:space="preserve">Фонтан В. Фармакоэкономика и </w:t>
      </w:r>
      <w:r>
        <w:rPr>
          <w:sz w:val="28"/>
        </w:rPr>
        <w:t>возможности ее использования в оценке антибиотикотерапии // Словакофармация ревю (Братислава. – 1996. –  № 2. – С. 11</w:t>
      </w:r>
      <w:r>
        <w:rPr>
          <w:sz w:val="28"/>
        </w:rPr>
        <w:noBreakHyphen/>
        <w:t>30.</w:t>
      </w:r>
    </w:p>
    <w:p w:rsidR="00327295" w:rsidRDefault="00327295" w:rsidP="005241BB">
      <w:pPr>
        <w:widowControl w:val="0"/>
        <w:numPr>
          <w:ilvl w:val="0"/>
          <w:numId w:val="43"/>
        </w:numPr>
        <w:suppressAutoHyphens w:val="0"/>
        <w:spacing w:line="360" w:lineRule="auto"/>
        <w:jc w:val="both"/>
        <w:rPr>
          <w:sz w:val="28"/>
        </w:rPr>
      </w:pPr>
      <w:r>
        <w:rPr>
          <w:sz w:val="28"/>
        </w:rPr>
        <w:t xml:space="preserve">Формулярное руководство для врачей по использованию лекарственных средств. Формулярная система. Выпуск </w:t>
      </w:r>
      <w:r>
        <w:rPr>
          <w:sz w:val="28"/>
          <w:lang w:val="uk-UA"/>
        </w:rPr>
        <w:t>ІІІ</w:t>
      </w:r>
      <w:r>
        <w:rPr>
          <w:sz w:val="28"/>
        </w:rPr>
        <w:t>. – М.: ЭХО, 2002. – 936 с.</w:t>
      </w:r>
    </w:p>
    <w:p w:rsidR="00327295" w:rsidRDefault="00327295" w:rsidP="005241BB">
      <w:pPr>
        <w:widowControl w:val="0"/>
        <w:numPr>
          <w:ilvl w:val="0"/>
          <w:numId w:val="43"/>
        </w:numPr>
        <w:suppressAutoHyphens w:val="0"/>
        <w:spacing w:line="360" w:lineRule="auto"/>
        <w:jc w:val="both"/>
        <w:rPr>
          <w:sz w:val="28"/>
        </w:rPr>
      </w:pPr>
      <w:r>
        <w:rPr>
          <w:sz w:val="28"/>
        </w:rPr>
        <w:t>Фридман Дж., Ордуей Ник. Анализ и оценка приносящей доход недвижимости. Пер. с англ. – М.: "Дело Лтд", 1995. – 480 с.</w:t>
      </w:r>
    </w:p>
    <w:p w:rsidR="00327295" w:rsidRDefault="00327295" w:rsidP="005241BB">
      <w:pPr>
        <w:widowControl w:val="0"/>
        <w:numPr>
          <w:ilvl w:val="0"/>
          <w:numId w:val="43"/>
        </w:numPr>
        <w:suppressAutoHyphens w:val="0"/>
        <w:spacing w:line="360" w:lineRule="auto"/>
        <w:jc w:val="both"/>
        <w:rPr>
          <w:sz w:val="28"/>
        </w:rPr>
      </w:pPr>
      <w:r>
        <w:rPr>
          <w:sz w:val="28"/>
        </w:rPr>
        <w:t xml:space="preserve">Хмилевский И. Фармрынок Украины: импорт-экспорт готовых </w:t>
      </w:r>
      <w:r>
        <w:rPr>
          <w:sz w:val="28"/>
        </w:rPr>
        <w:lastRenderedPageBreak/>
        <w:t>лекарственных средств за 2003 год // Еженедельник Аптека. – 2004. –  № 4. – С. 84</w:t>
      </w:r>
      <w:r>
        <w:rPr>
          <w:sz w:val="28"/>
        </w:rPr>
        <w:noBreakHyphen/>
        <w:t>86.</w:t>
      </w:r>
    </w:p>
    <w:p w:rsidR="00327295" w:rsidRDefault="00327295" w:rsidP="005241BB">
      <w:pPr>
        <w:widowControl w:val="0"/>
        <w:numPr>
          <w:ilvl w:val="0"/>
          <w:numId w:val="43"/>
        </w:numPr>
        <w:suppressAutoHyphens w:val="0"/>
        <w:spacing w:line="360" w:lineRule="auto"/>
        <w:jc w:val="both"/>
        <w:rPr>
          <w:sz w:val="28"/>
        </w:rPr>
      </w:pPr>
      <w:r>
        <w:rPr>
          <w:sz w:val="28"/>
        </w:rPr>
        <w:t>Хруцкий В.Е., Корнева И.В., Автухова Е.Э. Современный маркетинг. – М.: Финансы и статистика, 1991. – 256 с.</w:t>
      </w:r>
    </w:p>
    <w:p w:rsidR="00327295" w:rsidRDefault="00327295" w:rsidP="005241BB">
      <w:pPr>
        <w:widowControl w:val="0"/>
        <w:numPr>
          <w:ilvl w:val="0"/>
          <w:numId w:val="43"/>
        </w:numPr>
        <w:suppressAutoHyphens w:val="0"/>
        <w:spacing w:line="360" w:lineRule="auto"/>
        <w:jc w:val="both"/>
        <w:rPr>
          <w:sz w:val="28"/>
        </w:rPr>
      </w:pPr>
      <w:r>
        <w:rPr>
          <w:sz w:val="28"/>
        </w:rPr>
        <w:t>Цена и качество. Некоторые вопросы ценообразования и практики установления цен в капиталистических странах / Под ред. Ю.В. Яковлева, Е.И. Пунина. – М.: Прогресс, 1974. – 355 с.</w:t>
      </w:r>
    </w:p>
    <w:p w:rsidR="00327295" w:rsidRDefault="00327295" w:rsidP="005241BB">
      <w:pPr>
        <w:widowControl w:val="0"/>
        <w:numPr>
          <w:ilvl w:val="0"/>
          <w:numId w:val="43"/>
        </w:numPr>
        <w:suppressAutoHyphens w:val="0"/>
        <w:spacing w:line="360" w:lineRule="auto"/>
        <w:jc w:val="both"/>
        <w:rPr>
          <w:sz w:val="28"/>
        </w:rPr>
      </w:pPr>
      <w:r>
        <w:rPr>
          <w:sz w:val="28"/>
        </w:rPr>
        <w:t xml:space="preserve">Ценообразование и рынок: Пер. с англ. / Общ. ред. и предисл. Е.И. Пунина и С.Б. Рычкова. – М.: Прогресс, 1992. – 320 с. </w:t>
      </w:r>
    </w:p>
    <w:p w:rsidR="00327295" w:rsidRDefault="00327295" w:rsidP="005241BB">
      <w:pPr>
        <w:widowControl w:val="0"/>
        <w:numPr>
          <w:ilvl w:val="0"/>
          <w:numId w:val="43"/>
        </w:numPr>
        <w:suppressAutoHyphens w:val="0"/>
        <w:spacing w:line="360" w:lineRule="auto"/>
        <w:jc w:val="both"/>
        <w:rPr>
          <w:sz w:val="28"/>
        </w:rPr>
      </w:pPr>
      <w:r>
        <w:rPr>
          <w:sz w:val="28"/>
        </w:rPr>
        <w:t xml:space="preserve"> Цены и ценообразование / Под ред. В.Е. Есипова. – 3</w:t>
      </w:r>
      <w:r>
        <w:rPr>
          <w:sz w:val="28"/>
        </w:rPr>
        <w:noBreakHyphen/>
        <w:t>е изд. – СПб.: Питер, 1999. – 290 с.</w:t>
      </w:r>
    </w:p>
    <w:p w:rsidR="00327295" w:rsidRDefault="00327295" w:rsidP="005241BB">
      <w:pPr>
        <w:widowControl w:val="0"/>
        <w:numPr>
          <w:ilvl w:val="0"/>
          <w:numId w:val="43"/>
        </w:numPr>
        <w:suppressAutoHyphens w:val="0"/>
        <w:spacing w:line="360" w:lineRule="auto"/>
        <w:jc w:val="both"/>
        <w:rPr>
          <w:sz w:val="28"/>
        </w:rPr>
      </w:pPr>
      <w:r>
        <w:rPr>
          <w:sz w:val="28"/>
        </w:rPr>
        <w:t>Цены и ценообразование / Под ред. И.К. Салимжанова. М.: ЗАО "Финстатинформ", 2001. – 304 с.</w:t>
      </w:r>
    </w:p>
    <w:p w:rsidR="00327295" w:rsidRDefault="00327295" w:rsidP="005241BB">
      <w:pPr>
        <w:widowControl w:val="0"/>
        <w:numPr>
          <w:ilvl w:val="0"/>
          <w:numId w:val="43"/>
        </w:numPr>
        <w:suppressAutoHyphens w:val="0"/>
        <w:spacing w:line="360" w:lineRule="auto"/>
        <w:jc w:val="both"/>
        <w:rPr>
          <w:sz w:val="28"/>
        </w:rPr>
      </w:pPr>
      <w:r>
        <w:rPr>
          <w:sz w:val="28"/>
        </w:rPr>
        <w:t>Цены и экономика капитализма. – М.: Экономика, 1989. – 212 с.</w:t>
      </w:r>
    </w:p>
    <w:p w:rsidR="00327295" w:rsidRDefault="00327295" w:rsidP="005241BB">
      <w:pPr>
        <w:widowControl w:val="0"/>
        <w:numPr>
          <w:ilvl w:val="0"/>
          <w:numId w:val="43"/>
        </w:numPr>
        <w:suppressAutoHyphens w:val="0"/>
        <w:spacing w:line="360" w:lineRule="auto"/>
        <w:jc w:val="both"/>
        <w:rPr>
          <w:sz w:val="28"/>
        </w:rPr>
      </w:pPr>
      <w:r>
        <w:rPr>
          <w:sz w:val="28"/>
        </w:rPr>
        <w:t>Цены на лекарственные средства: вопросы государственного регулирования // Провизор. – 2001. – № 13. – С. 12</w:t>
      </w:r>
      <w:r>
        <w:rPr>
          <w:sz w:val="28"/>
        </w:rPr>
        <w:noBreakHyphen/>
        <w:t>17</w:t>
      </w:r>
    </w:p>
    <w:p w:rsidR="00327295" w:rsidRDefault="00327295" w:rsidP="005241BB">
      <w:pPr>
        <w:widowControl w:val="0"/>
        <w:numPr>
          <w:ilvl w:val="0"/>
          <w:numId w:val="43"/>
        </w:numPr>
        <w:suppressAutoHyphens w:val="0"/>
        <w:spacing w:line="360" w:lineRule="auto"/>
        <w:jc w:val="both"/>
        <w:rPr>
          <w:sz w:val="28"/>
        </w:rPr>
      </w:pPr>
      <w:r>
        <w:rPr>
          <w:sz w:val="28"/>
          <w:lang w:val="uk-UA"/>
        </w:rPr>
        <w:t>Чеботарьов В., Буттєва А. Формування ринку інтелектуальної власності в Україні // Інтелект. власність. – 2003. – № 9. – С. 9</w:t>
      </w:r>
      <w:r>
        <w:rPr>
          <w:sz w:val="28"/>
          <w:lang w:val="uk-UA"/>
        </w:rPr>
        <w:noBreakHyphen/>
        <w:t>10.</w:t>
      </w:r>
    </w:p>
    <w:p w:rsidR="00327295" w:rsidRDefault="00327295" w:rsidP="005241BB">
      <w:pPr>
        <w:widowControl w:val="0"/>
        <w:numPr>
          <w:ilvl w:val="0"/>
          <w:numId w:val="43"/>
        </w:numPr>
        <w:suppressAutoHyphens w:val="0"/>
        <w:spacing w:line="360" w:lineRule="auto"/>
        <w:jc w:val="both"/>
        <w:rPr>
          <w:sz w:val="28"/>
        </w:rPr>
      </w:pPr>
      <w:r>
        <w:rPr>
          <w:sz w:val="28"/>
        </w:rPr>
        <w:t>Чернов В.М. Экономические проблемы стимулирования создания новых лекарственных средств // Хим.</w:t>
      </w:r>
      <w:r>
        <w:rPr>
          <w:sz w:val="28"/>
        </w:rPr>
        <w:noBreakHyphen/>
        <w:t>фарм. журн. – 1990. – № 6. – С. 4</w:t>
      </w:r>
      <w:r>
        <w:rPr>
          <w:sz w:val="28"/>
        </w:rPr>
        <w:noBreakHyphen/>
        <w:t>6.</w:t>
      </w:r>
    </w:p>
    <w:p w:rsidR="00327295" w:rsidRDefault="00327295" w:rsidP="005241BB">
      <w:pPr>
        <w:widowControl w:val="0"/>
        <w:numPr>
          <w:ilvl w:val="0"/>
          <w:numId w:val="43"/>
        </w:numPr>
        <w:suppressAutoHyphens w:val="0"/>
        <w:spacing w:line="360" w:lineRule="auto"/>
        <w:jc w:val="both"/>
        <w:rPr>
          <w:sz w:val="28"/>
        </w:rPr>
      </w:pPr>
      <w:r>
        <w:rPr>
          <w:sz w:val="28"/>
        </w:rPr>
        <w:t>Чернов В.М., Василец Т.Н., Дорофеев В.И. Вопросы совершенствования ценообразования на научно-техническую продукцию // Хим.</w:t>
      </w:r>
      <w:r>
        <w:rPr>
          <w:sz w:val="28"/>
        </w:rPr>
        <w:noBreakHyphen/>
        <w:t>фарм. журн. – 1990. – № 10. – С. 4</w:t>
      </w:r>
      <w:r>
        <w:rPr>
          <w:sz w:val="28"/>
        </w:rPr>
        <w:noBreakHyphen/>
        <w:t>10.</w:t>
      </w:r>
    </w:p>
    <w:p w:rsidR="00327295" w:rsidRDefault="00327295" w:rsidP="005241BB">
      <w:pPr>
        <w:widowControl w:val="0"/>
        <w:numPr>
          <w:ilvl w:val="0"/>
          <w:numId w:val="43"/>
        </w:numPr>
        <w:suppressAutoHyphens w:val="0"/>
        <w:spacing w:line="360" w:lineRule="auto"/>
        <w:jc w:val="both"/>
        <w:rPr>
          <w:sz w:val="28"/>
        </w:rPr>
      </w:pPr>
      <w:r>
        <w:rPr>
          <w:sz w:val="28"/>
        </w:rPr>
        <w:t>Чубаков Г.Н. Стратегия ценообразования в маркетинговой политике предприятия. – М.: ИНФРА</w:t>
      </w:r>
      <w:r>
        <w:rPr>
          <w:sz w:val="28"/>
        </w:rPr>
        <w:noBreakHyphen/>
        <w:t>М – 1995. 224 с.</w:t>
      </w:r>
    </w:p>
    <w:p w:rsidR="00327295" w:rsidRDefault="00327295" w:rsidP="005241BB">
      <w:pPr>
        <w:widowControl w:val="0"/>
        <w:numPr>
          <w:ilvl w:val="0"/>
          <w:numId w:val="43"/>
        </w:numPr>
        <w:suppressAutoHyphens w:val="0"/>
        <w:spacing w:line="360" w:lineRule="auto"/>
        <w:jc w:val="both"/>
        <w:rPr>
          <w:bCs/>
          <w:sz w:val="28"/>
        </w:rPr>
      </w:pPr>
      <w:r>
        <w:rPr>
          <w:sz w:val="28"/>
        </w:rPr>
        <w:t xml:space="preserve">Чувилин Е.Д., Дмитриева В.Г. Государственное регулирование и контроль </w:t>
      </w:r>
      <w:r>
        <w:rPr>
          <w:spacing w:val="-6"/>
          <w:sz w:val="28"/>
        </w:rPr>
        <w:t>цен в капиталистических странах. – М.: Финансы и статистика. – 1991. –108 с.</w:t>
      </w:r>
    </w:p>
    <w:p w:rsidR="00327295" w:rsidRDefault="00327295" w:rsidP="005241BB">
      <w:pPr>
        <w:widowControl w:val="0"/>
        <w:numPr>
          <w:ilvl w:val="0"/>
          <w:numId w:val="43"/>
        </w:numPr>
        <w:suppressAutoHyphens w:val="0"/>
        <w:spacing w:line="360" w:lineRule="auto"/>
        <w:jc w:val="both"/>
        <w:rPr>
          <w:bCs/>
          <w:sz w:val="28"/>
          <w:lang w:val="uk-UA"/>
        </w:rPr>
      </w:pPr>
      <w:r>
        <w:rPr>
          <w:bCs/>
          <w:sz w:val="28"/>
          <w:lang w:val="uk-UA"/>
        </w:rPr>
        <w:t>Шпичак Щ.С., Тихонов О.І., Богуцька О.Є.. Епідеміологічна ситуація з туберкульозу в Україні та пошук нових протитуберкульозніх препаратів // Вісн. фармац. – 2003. – № 1 (33). – C.42-45.</w:t>
      </w:r>
    </w:p>
    <w:p w:rsidR="00327295" w:rsidRDefault="00327295" w:rsidP="005241BB">
      <w:pPr>
        <w:widowControl w:val="0"/>
        <w:numPr>
          <w:ilvl w:val="0"/>
          <w:numId w:val="43"/>
        </w:numPr>
        <w:suppressAutoHyphens w:val="0"/>
        <w:spacing w:line="360" w:lineRule="auto"/>
        <w:jc w:val="both"/>
        <w:rPr>
          <w:bCs/>
          <w:sz w:val="28"/>
        </w:rPr>
      </w:pPr>
      <w:r>
        <w:rPr>
          <w:sz w:val="28"/>
        </w:rPr>
        <w:t>Экономическая энциклопедия / Под  ред. Л.И. Абалкина. М. : ОАО Изд-</w:t>
      </w:r>
      <w:r>
        <w:rPr>
          <w:sz w:val="28"/>
        </w:rPr>
        <w:lastRenderedPageBreak/>
        <w:t>во "Экономика", 1999. – 1005 с.</w:t>
      </w:r>
    </w:p>
    <w:p w:rsidR="00327295" w:rsidRDefault="00327295" w:rsidP="005241BB">
      <w:pPr>
        <w:widowControl w:val="0"/>
        <w:numPr>
          <w:ilvl w:val="0"/>
          <w:numId w:val="43"/>
        </w:numPr>
        <w:suppressAutoHyphens w:val="0"/>
        <w:spacing w:line="360" w:lineRule="auto"/>
        <w:jc w:val="both"/>
        <w:rPr>
          <w:bCs/>
          <w:sz w:val="28"/>
        </w:rPr>
      </w:pPr>
      <w:r>
        <w:rPr>
          <w:sz w:val="28"/>
        </w:rPr>
        <w:t>Экономическая оценка эффективности лекарственной терапии (фармакоэкономический анализ). /  Авксентьева</w:t>
      </w:r>
      <w:r>
        <w:rPr>
          <w:sz w:val="28"/>
          <w:lang w:val="en-US"/>
        </w:rPr>
        <w:t> </w:t>
      </w:r>
      <w:r>
        <w:rPr>
          <w:sz w:val="28"/>
        </w:rPr>
        <w:t>М.В., Воробьев</w:t>
      </w:r>
      <w:r>
        <w:rPr>
          <w:sz w:val="28"/>
          <w:lang w:val="en-US"/>
        </w:rPr>
        <w:t> </w:t>
      </w:r>
      <w:r>
        <w:rPr>
          <w:sz w:val="28"/>
        </w:rPr>
        <w:t>П.А., Герасимов</w:t>
      </w:r>
      <w:r>
        <w:rPr>
          <w:sz w:val="28"/>
          <w:lang w:val="en-US"/>
        </w:rPr>
        <w:t> </w:t>
      </w:r>
      <w:r>
        <w:rPr>
          <w:sz w:val="28"/>
        </w:rPr>
        <w:t>В.Б. и др. // М.: Ньюдиамед, 2000. – 80</w:t>
      </w:r>
      <w:r>
        <w:rPr>
          <w:sz w:val="28"/>
          <w:lang w:val="en-US"/>
        </w:rPr>
        <w:t> </w:t>
      </w:r>
      <w:r>
        <w:rPr>
          <w:sz w:val="28"/>
        </w:rPr>
        <w:t>с.</w:t>
      </w:r>
    </w:p>
    <w:p w:rsidR="00327295" w:rsidRDefault="00327295" w:rsidP="005241BB">
      <w:pPr>
        <w:widowControl w:val="0"/>
        <w:numPr>
          <w:ilvl w:val="0"/>
          <w:numId w:val="43"/>
        </w:numPr>
        <w:suppressAutoHyphens w:val="0"/>
        <w:spacing w:line="360" w:lineRule="auto"/>
        <w:jc w:val="both"/>
        <w:rPr>
          <w:bCs/>
          <w:sz w:val="28"/>
        </w:rPr>
      </w:pPr>
      <w:r>
        <w:rPr>
          <w:sz w:val="28"/>
          <w:lang w:val="uk-UA"/>
        </w:rPr>
        <w:t>Економічний ризик: ігрові моделі</w:t>
      </w:r>
      <w:r>
        <w:rPr>
          <w:sz w:val="28"/>
        </w:rPr>
        <w:t xml:space="preserve"> /</w:t>
      </w:r>
      <w:r>
        <w:rPr>
          <w:sz w:val="28"/>
          <w:lang w:val="uk-UA"/>
        </w:rPr>
        <w:t xml:space="preserve"> В.В. Вітлінський, П.І. Верчено, А.В. Сігал та ін.</w:t>
      </w:r>
      <w:r>
        <w:rPr>
          <w:sz w:val="28"/>
        </w:rPr>
        <w:t xml:space="preserve"> </w:t>
      </w:r>
      <w:r>
        <w:rPr>
          <w:sz w:val="28"/>
          <w:lang w:val="uk-UA"/>
        </w:rPr>
        <w:t xml:space="preserve">К.: КНЕУ, </w:t>
      </w:r>
      <w:r>
        <w:rPr>
          <w:sz w:val="28"/>
        </w:rPr>
        <w:t xml:space="preserve"> </w:t>
      </w:r>
      <w:r>
        <w:rPr>
          <w:sz w:val="28"/>
          <w:lang w:val="uk-UA"/>
        </w:rPr>
        <w:t>2002</w:t>
      </w:r>
      <w:r>
        <w:rPr>
          <w:sz w:val="28"/>
        </w:rPr>
        <w:t xml:space="preserve">. – </w:t>
      </w:r>
      <w:r>
        <w:rPr>
          <w:sz w:val="28"/>
          <w:lang w:val="uk-UA"/>
        </w:rPr>
        <w:t>446</w:t>
      </w:r>
      <w:r>
        <w:rPr>
          <w:sz w:val="28"/>
        </w:rPr>
        <w:t> </w:t>
      </w:r>
      <w:r>
        <w:rPr>
          <w:sz w:val="28"/>
          <w:lang w:val="uk-UA"/>
        </w:rPr>
        <w:t>с</w:t>
      </w:r>
      <w:r>
        <w:rPr>
          <w:sz w:val="28"/>
        </w:rPr>
        <w:t>.</w:t>
      </w:r>
    </w:p>
    <w:p w:rsidR="00327295" w:rsidRDefault="00327295" w:rsidP="005241BB">
      <w:pPr>
        <w:widowControl w:val="0"/>
        <w:numPr>
          <w:ilvl w:val="0"/>
          <w:numId w:val="43"/>
        </w:numPr>
        <w:suppressAutoHyphens w:val="0"/>
        <w:spacing w:line="360" w:lineRule="auto"/>
        <w:jc w:val="both"/>
        <w:rPr>
          <w:bCs/>
          <w:sz w:val="28"/>
        </w:rPr>
      </w:pPr>
      <w:r>
        <w:rPr>
          <w:sz w:val="28"/>
        </w:rPr>
        <w:t>Экспертные оценки. Методы и применение (Обзор) / Шмерлинг Д.С., Дубровский С.А., Аржанова Т.Д. и др. // Статистические методы анализа экспертных оценок. – М.: Наука, 1977. – С. 289</w:t>
      </w:r>
      <w:r>
        <w:rPr>
          <w:sz w:val="28"/>
        </w:rPr>
        <w:noBreakHyphen/>
        <w:t>282.</w:t>
      </w:r>
    </w:p>
    <w:p w:rsidR="00327295" w:rsidRDefault="00327295" w:rsidP="005241BB">
      <w:pPr>
        <w:widowControl w:val="0"/>
        <w:numPr>
          <w:ilvl w:val="0"/>
          <w:numId w:val="43"/>
        </w:numPr>
        <w:suppressAutoHyphens w:val="0"/>
        <w:spacing w:line="360" w:lineRule="auto"/>
        <w:jc w:val="both"/>
        <w:rPr>
          <w:bCs/>
          <w:sz w:val="28"/>
        </w:rPr>
      </w:pPr>
      <w:r>
        <w:rPr>
          <w:sz w:val="28"/>
        </w:rPr>
        <w:t>Юровский Б. Себестоимость продукции: Планирование, учет, анализ. – Харьков: Энциклопедия бухгалтера и экономиста,</w:t>
      </w:r>
      <w:r>
        <w:rPr>
          <w:sz w:val="28"/>
          <w:lang w:val="uk-UA"/>
        </w:rPr>
        <w:t xml:space="preserve"> </w:t>
      </w:r>
      <w:r>
        <w:rPr>
          <w:sz w:val="28"/>
        </w:rPr>
        <w:t>2002. – № 6. – 203 с.</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A 12-month comparison of ACE inhibitor and Ca antagonist therapy in mild to moderate essential hypertension / Omae T., Matsuoka H., Arakawa K. et al. // Hypertens Res. – 1995. –  Vol. 18. – P. 135</w:t>
      </w:r>
      <w:r>
        <w:rPr>
          <w:sz w:val="28"/>
          <w:lang w:val="en-US"/>
        </w:rPr>
        <w:noBreakHyphen/>
        <w:t>44.</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A new culture for the community pharmacist / Moen E., Toverud E.L., Grand et al. // Pharmacy World and Science. – 1998. – Vol. 20, №</w:t>
      </w:r>
      <w:r>
        <w:rPr>
          <w:sz w:val="28"/>
          <w:lang w:val="uk-UA"/>
        </w:rPr>
        <w:t> </w:t>
      </w:r>
      <w:r>
        <w:rPr>
          <w:sz w:val="28"/>
          <w:lang w:val="en-US"/>
        </w:rPr>
        <w:t>3. – P. 107</w:t>
      </w:r>
      <w:r>
        <w:rPr>
          <w:sz w:val="28"/>
          <w:lang w:val="en-US"/>
        </w:rPr>
        <w:noBreakHyphen/>
        <w:t>112.</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Abbert I. Wertheimer. Introduction to Pharmacoeconomics // Future – 1999. – Issue 2. – P. 1</w:t>
      </w:r>
      <w:r>
        <w:rPr>
          <w:sz w:val="28"/>
          <w:lang w:val="en-US"/>
        </w:rPr>
        <w:noBreakHyphen/>
        <w:t>8.</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ACIS Enterprise Privatization and Restructuring Program Assistance in  Restructuring the Pharmaceutical Industry. Country Profile of Poland. CII Group. – Luxemburg : Office for Official Publications of EC, 1999. – 48 p.</w:t>
      </w:r>
    </w:p>
    <w:p w:rsidR="00327295" w:rsidRDefault="00327295" w:rsidP="005241BB">
      <w:pPr>
        <w:widowControl w:val="0"/>
        <w:numPr>
          <w:ilvl w:val="0"/>
          <w:numId w:val="43"/>
        </w:numPr>
        <w:suppressAutoHyphens w:val="0"/>
        <w:spacing w:line="360" w:lineRule="auto"/>
        <w:jc w:val="both"/>
        <w:rPr>
          <w:bCs/>
          <w:sz w:val="28"/>
          <w:lang w:val="en-GB"/>
        </w:rPr>
      </w:pPr>
      <w:r>
        <w:rPr>
          <w:sz w:val="28"/>
          <w:lang w:val="en-GB"/>
        </w:rPr>
        <w:t>Alcon Report for IV Quarter and Full Year 2002 Results. – Hunenberg, Switzerland, 2003. – 10 </w:t>
      </w:r>
      <w:r>
        <w:rPr>
          <w:sz w:val="28"/>
        </w:rPr>
        <w:t>р</w:t>
      </w:r>
      <w:r>
        <w:rPr>
          <w:sz w:val="28"/>
          <w:lang w:val="en-GB"/>
        </w:rPr>
        <w:t>.</w:t>
      </w:r>
    </w:p>
    <w:p w:rsidR="00327295" w:rsidRDefault="00327295" w:rsidP="005241BB">
      <w:pPr>
        <w:widowControl w:val="0"/>
        <w:numPr>
          <w:ilvl w:val="0"/>
          <w:numId w:val="43"/>
        </w:numPr>
        <w:suppressAutoHyphens w:val="0"/>
        <w:spacing w:line="360" w:lineRule="auto"/>
        <w:jc w:val="both"/>
        <w:rPr>
          <w:bCs/>
          <w:sz w:val="28"/>
          <w:lang w:val="en-GB"/>
        </w:rPr>
      </w:pPr>
      <w:r>
        <w:rPr>
          <w:bCs/>
          <w:sz w:val="28"/>
          <w:lang w:val="en-GB"/>
        </w:rPr>
        <w:t>Alm A. New possibilities for the medical treatment of glaucoma // Glaucoma World. – 1998. – No. 13. – P. 12-16.</w:t>
      </w:r>
    </w:p>
    <w:p w:rsidR="00327295" w:rsidRDefault="00327295" w:rsidP="005241BB">
      <w:pPr>
        <w:widowControl w:val="0"/>
        <w:numPr>
          <w:ilvl w:val="0"/>
          <w:numId w:val="43"/>
        </w:numPr>
        <w:suppressAutoHyphens w:val="0"/>
        <w:spacing w:line="360" w:lineRule="auto"/>
        <w:jc w:val="both"/>
        <w:rPr>
          <w:bCs/>
          <w:sz w:val="28"/>
          <w:lang w:val="en-GB"/>
        </w:rPr>
      </w:pPr>
      <w:r>
        <w:rPr>
          <w:bCs/>
          <w:sz w:val="28"/>
          <w:lang w:val="en-GB"/>
        </w:rPr>
        <w:t>Approved Drug Products with Therapeutic Equivalence Evaluations. – Washington: US FDA, CDER, 2002. – 680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Balaji K. Pharmacoeconomics: Changing the Pharmaceutical Pricing Climate. – New York: Frost &amp; Sullivan, 2001. – 18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Bangs D. Practical Marketing. – London: Kogan Page, 1995. – 326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 xml:space="preserve">Beatz R. The determination of royalties in Germany. – Tokyo: Nippon Brain, </w:t>
      </w:r>
      <w:r>
        <w:rPr>
          <w:sz w:val="28"/>
          <w:lang w:val="en-US"/>
        </w:rPr>
        <w:lastRenderedPageBreak/>
        <w:t>1973. – P. 15</w:t>
      </w:r>
      <w:r>
        <w:rPr>
          <w:sz w:val="28"/>
          <w:lang w:val="en-US"/>
        </w:rPr>
        <w:noBreakHyphen/>
        <w:t>18.</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Bennett N. Pharmaceutical Pricing Strategies. 2000 : Entering the New Millenium. – Washington : Reuters Insight, 2000. – 221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Blachier C. France: Pharmaceutical Pricing and Reimbursement // Country profiles. – London: LSE Health, 2001. – 10 p.</w:t>
      </w:r>
    </w:p>
    <w:p w:rsidR="00327295" w:rsidRDefault="00327295" w:rsidP="005241BB">
      <w:pPr>
        <w:widowControl w:val="0"/>
        <w:numPr>
          <w:ilvl w:val="0"/>
          <w:numId w:val="43"/>
        </w:numPr>
        <w:suppressAutoHyphens w:val="0"/>
        <w:spacing w:line="360" w:lineRule="auto"/>
        <w:jc w:val="both"/>
        <w:rPr>
          <w:bCs/>
          <w:sz w:val="28"/>
          <w:lang w:val="en-GB"/>
        </w:rPr>
      </w:pPr>
      <w:r>
        <w:rPr>
          <w:sz w:val="28"/>
          <w:lang w:val="en-GB"/>
        </w:rPr>
        <w:t xml:space="preserve">Borchard U. Pharmacological properties of </w:t>
      </w:r>
      <w:r>
        <w:rPr>
          <w:sz w:val="28"/>
          <w:lang w:val="en-GB"/>
        </w:rPr>
        <w:sym w:font="Symbol" w:char="0062"/>
      </w:r>
      <w:r>
        <w:rPr>
          <w:sz w:val="28"/>
          <w:lang w:val="en-GB"/>
        </w:rPr>
        <w:t>-adrenoreceptor blocking drugs // J. Clin. Bas. Cardiol. – 1995. – Vol.1, No.5. – P. 1-5.</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Brazil Compiling Pharma Price Data // Scrip. – 1999. – № 2460. – August 4. – P. 17.</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Burstall M.L. The management of the cost and utilization of pharmaceuticals in the United Kingdom // Health Policy. – 1997. – Vol. 41. Suppl. – P. 27</w:t>
      </w:r>
      <w:r>
        <w:rPr>
          <w:sz w:val="28"/>
          <w:lang w:val="en-US"/>
        </w:rPr>
        <w:noBreakHyphen/>
        <w:t>43.</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Burt VL, Culter JA, Higgins M, Horan MJ, Labarthe D, Whelton P, et al. Trends in the prevalence, awareness, treatment, and control of hypertension in the adult US population. Data from the health examination surveys, 1960 to 1991 // Hypertension. –  1995. – No. 26. – P. 60</w:t>
      </w:r>
      <w:r>
        <w:rPr>
          <w:sz w:val="28"/>
          <w:lang w:val="en-US"/>
        </w:rPr>
        <w:noBreakHyphen/>
        <w:t>69.</w:t>
      </w:r>
      <w:r>
        <w:rPr>
          <w:lang w:val="en-US"/>
        </w:rPr>
        <w:t xml:space="preserve"> </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 xml:space="preserve">Catalani E.T. Review of the tuberculostatics market. Focus on the utilisation of rifampicin based products // Int. J. Tuberc. Lung Dis. – 1999. – Supplement. </w:t>
      </w:r>
      <w:r>
        <w:rPr>
          <w:sz w:val="28"/>
          <w:lang w:val="en-US"/>
        </w:rPr>
        <w:t xml:space="preserve"> – P. 3</w:t>
      </w:r>
      <w:r>
        <w:rPr>
          <w:sz w:val="28"/>
          <w:lang w:val="en-US"/>
        </w:rPr>
        <w:noBreakHyphen/>
        <w:t>7.</w:t>
      </w:r>
      <w:r>
        <w:rPr>
          <w:lang w:val="en-US"/>
        </w:rPr>
        <w:t xml:space="preserve"> </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Chaulet P. Implementation of fixed dose combinations in tuberculosis control: outline of responsibilities // Int. J. Tuberc. Lung Dis. – 1999. – Supplement. – P. 18</w:t>
      </w:r>
      <w:r>
        <w:rPr>
          <w:bCs/>
          <w:sz w:val="28"/>
          <w:lang w:val="en-US"/>
        </w:rPr>
        <w:noBreakHyphen/>
        <w:t>26.</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Chrysant S.G. Antihypertensive effectiveness of low-dose lisinopril-hydrochlorothiazide combination. A large multicenter study. Lisinopril-Hydrochlorothiazide Group // Arch. Intern. Med. –  1994. – Vol.154. – P. 737</w:t>
      </w:r>
      <w:r>
        <w:rPr>
          <w:bCs/>
          <w:sz w:val="28"/>
          <w:lang w:val="en-US"/>
        </w:rPr>
        <w:noBreakHyphen/>
        <w:t>743.</w:t>
      </w:r>
      <w:r>
        <w:rPr>
          <w:lang w:val="en-US"/>
        </w:rPr>
        <w:t xml:space="preserve"> </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Drugs for hypertension // Med. Lett. Drugs Ther. – 1999 – No. 41. – P. 23</w:t>
      </w:r>
      <w:r>
        <w:rPr>
          <w:bCs/>
          <w:sz w:val="28"/>
          <w:lang w:val="en-US"/>
        </w:rPr>
        <w:noBreakHyphen/>
        <w:t xml:space="preserve">28. </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Drummond M., Jonsson B., Rutten F. The role of economic evaluating in the pricing and reimbursement of medicines // Health Policy. – 1997. – Vol. 40, №</w:t>
      </w:r>
      <w:r>
        <w:rPr>
          <w:sz w:val="28"/>
          <w:lang w:val="uk-UA"/>
        </w:rPr>
        <w:t> </w:t>
      </w:r>
      <w:r>
        <w:rPr>
          <w:sz w:val="28"/>
          <w:lang w:val="en-US"/>
        </w:rPr>
        <w:t>3. – P. 199</w:t>
      </w:r>
      <w:r>
        <w:rPr>
          <w:sz w:val="28"/>
          <w:lang w:val="en-US"/>
        </w:rPr>
        <w:noBreakHyphen/>
        <w:t>215.</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 xml:space="preserve">EU Accession by Central and East European Countries. – Luxembourg : EC Office for Official Publications. – 2000. – 18 p. </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lastRenderedPageBreak/>
        <w:t>Elder A.E. B-183. The U.S. Market for Prescription Ophthalmic Drugs. – New York, 2003. – 18 p.</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 xml:space="preserve">Elizabeth KE. In: Fundamentals of Pediatrics, 1st edn. – Hyderabad: Paras Publications, 2000. – P. 165-169. </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 xml:space="preserve">Eye Pharmaceuticals &amp; Disease Treatments: Back-of-the-Eye Therapies Driving Double-Digit Category Growth // OptiStock Market Watch. – London: </w:t>
      </w:r>
      <w:r>
        <w:rPr>
          <w:sz w:val="28"/>
          <w:lang w:val="en-GB"/>
        </w:rPr>
        <w:t>Access Media Group, 2003. – 123 p.</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FDA Approves New Drug Treatment for Glaucoma – Rescul</w:t>
      </w:r>
      <w:r>
        <w:rPr>
          <w:bCs/>
          <w:sz w:val="28"/>
          <w:lang w:val="en-US"/>
        </w:rPr>
        <w:t>a // Health Care in the News. – 2000. – August 22. – P. 2-7.</w:t>
      </w:r>
    </w:p>
    <w:p w:rsidR="00327295" w:rsidRDefault="00327295" w:rsidP="005241BB">
      <w:pPr>
        <w:widowControl w:val="0"/>
        <w:numPr>
          <w:ilvl w:val="0"/>
          <w:numId w:val="43"/>
        </w:numPr>
        <w:suppressAutoHyphens w:val="0"/>
        <w:spacing w:line="360" w:lineRule="auto"/>
        <w:jc w:val="both"/>
        <w:rPr>
          <w:bCs/>
          <w:sz w:val="28"/>
          <w:lang w:val="en-US"/>
        </w:rPr>
      </w:pPr>
      <w:r>
        <w:rPr>
          <w:sz w:val="28"/>
          <w:lang w:val="en-GB"/>
        </w:rPr>
        <w:t xml:space="preserve">FDA Issues Approvable Letter For Istalol (Timolol), Treatment For Glaucoma // Doctor’s Guide. </w:t>
      </w:r>
      <w:r>
        <w:rPr>
          <w:bCs/>
          <w:sz w:val="28"/>
          <w:lang w:val="en-GB"/>
        </w:rPr>
        <w:t>Personal ed. – New York: Doctor’s Guide Publishing Ltd., 2003. – P.298.</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 xml:space="preserve">Farmer P, Kim J. Community based approaches to the control of multidrug resistant tuberculosis: introducing "DOTS-plus" // </w:t>
      </w:r>
      <w:r>
        <w:rPr>
          <w:bCs/>
          <w:iCs/>
          <w:sz w:val="28"/>
          <w:lang w:val="en-GB"/>
        </w:rPr>
        <w:t>BMJ</w:t>
      </w:r>
      <w:r>
        <w:rPr>
          <w:bCs/>
          <w:sz w:val="28"/>
          <w:lang w:val="en-GB"/>
        </w:rPr>
        <w:t>. – 1998. – Vol. 317. – P. 671-674.</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Finnegan M., Mintz H. The determination of reasonable royalty. – Tokyo: Nippon Brain, 1993. – P. 7</w:t>
      </w:r>
      <w:r>
        <w:rPr>
          <w:sz w:val="28"/>
          <w:lang w:val="en-US"/>
        </w:rPr>
        <w:noBreakHyphen/>
        <w:t>11.</w:t>
      </w:r>
    </w:p>
    <w:p w:rsidR="00327295" w:rsidRDefault="00327295" w:rsidP="005241BB">
      <w:pPr>
        <w:widowControl w:val="0"/>
        <w:numPr>
          <w:ilvl w:val="0"/>
          <w:numId w:val="43"/>
        </w:numPr>
        <w:suppressAutoHyphens w:val="0"/>
        <w:spacing w:line="360" w:lineRule="auto"/>
        <w:jc w:val="both"/>
        <w:rPr>
          <w:bCs/>
          <w:sz w:val="28"/>
          <w:lang w:val="en-US"/>
        </w:rPr>
      </w:pPr>
      <w:r>
        <w:rPr>
          <w:sz w:val="28"/>
          <w:lang w:val="en-GB"/>
        </w:rPr>
        <w:t>Fiscella R.G. Glaucoma Medications: A Drug Therapy Review // P&amp;T DIGEST. – 2003. – No 8. – P. 25-51.</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 xml:space="preserve">Forsyth P. Everything You Need to Know About Marketing. – London: Kogan Page, 1995. – 285 p. </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Fourie P.B. Registration requirements for fixed dose combination anti-tuberculosis formulations // Int. J. Tuberc. Lung. Dis. – 1999. – Supplement. – P. 8</w:t>
      </w:r>
      <w:r>
        <w:rPr>
          <w:bCs/>
          <w:sz w:val="28"/>
          <w:lang w:val="en-US"/>
        </w:rPr>
        <w:noBreakHyphen/>
        <w:t>12.</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Freementle N. Does the UK National Health Service need a fourth hurdle for pharmaceutical reimbursement to encourage the more efficient prescribing of pharmaceuticals // Health Policy. – 1999. – Vol. 46, No 3. – P. 255</w:t>
      </w:r>
      <w:r>
        <w:rPr>
          <w:sz w:val="28"/>
          <w:lang w:val="en-US"/>
        </w:rPr>
        <w:noBreakHyphen/>
        <w:t>265.</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Freund Deborah A., Robert S. Dittus. Principals of Pharmacoeconomic Analysis of Duty Therapy // Pharmacoeconomics – 1992. – Vol. 1, No 1. – P. 20</w:t>
      </w:r>
      <w:r>
        <w:rPr>
          <w:sz w:val="28"/>
          <w:lang w:val="en-US"/>
        </w:rPr>
        <w:noBreakHyphen/>
        <w:t>29.</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 xml:space="preserve">Fürst J. Slovenia: Pricing and Reimbursement of Pharmaceutical // Country </w:t>
      </w:r>
      <w:r>
        <w:rPr>
          <w:sz w:val="28"/>
          <w:lang w:val="en-US"/>
        </w:rPr>
        <w:lastRenderedPageBreak/>
        <w:t>profiles. – London: LSE Health, 2001. – 7 p.</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Generic Brimonidine’s Arrival Triggers Controversy //Review of ophthalmology. – New York:  Jobson Publishing L.L.C, 2003. – 30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Germany. Finance and Organization of Health Services. Overview of healthcare system // Country profiles. – London: LSE Health, 2001. – 19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Giraudent F. The institutional and procedural reform of approval of medical devices for reimbursement in France // HEPAC Health Economics in Prevention and Care. – 2000. – Vol. 1, No 1. – P. 56</w:t>
      </w:r>
      <w:r>
        <w:rPr>
          <w:sz w:val="28"/>
          <w:lang w:val="en-US"/>
        </w:rPr>
        <w:noBreakHyphen/>
        <w:t>62.</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Girerd Xavier. ACE inhibitors using for arterial hypertension therapy // Med. Ther., – 1998. – Vol. 4, No 10. – P. 775</w:t>
      </w:r>
      <w:r>
        <w:rPr>
          <w:sz w:val="28"/>
          <w:lang w:val="en-US"/>
        </w:rPr>
        <w:noBreakHyphen/>
        <w:t>781.</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 xml:space="preserve">Giuliani G., Selke G., Garattini L. The German Experience in Reference Pricing // Health Policy, 1998. – Vol. 44, No </w:t>
      </w:r>
      <w:r>
        <w:rPr>
          <w:sz w:val="28"/>
          <w:lang w:val="uk-UA"/>
        </w:rPr>
        <w:t>1</w:t>
      </w:r>
      <w:r>
        <w:rPr>
          <w:sz w:val="28"/>
          <w:lang w:val="en-US"/>
        </w:rPr>
        <w:t>. – P. 73</w:t>
      </w:r>
      <w:r>
        <w:rPr>
          <w:sz w:val="28"/>
          <w:lang w:val="en-US"/>
        </w:rPr>
        <w:noBreakHyphen/>
        <w:t>85.</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Glaucoma in 21</w:t>
      </w:r>
      <w:r>
        <w:rPr>
          <w:sz w:val="28"/>
          <w:vertAlign w:val="superscript"/>
          <w:lang w:val="en-US"/>
        </w:rPr>
        <w:t>st</w:t>
      </w:r>
      <w:r>
        <w:rPr>
          <w:sz w:val="28"/>
          <w:lang w:val="en-US"/>
        </w:rPr>
        <w:t xml:space="preserve"> Century. – New York: Dain Rauscher Wessels, 2001. – 28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GB"/>
        </w:rPr>
        <w:t>Glaucoma medications // Review of Optometry. – 2002. – May 15. – P. 3</w:t>
      </w:r>
      <w:r>
        <w:rPr>
          <w:sz w:val="28"/>
          <w:lang w:val="en-US"/>
        </w:rPr>
        <w:noBreakHyphen/>
      </w:r>
      <w:r>
        <w:rPr>
          <w:sz w:val="28"/>
          <w:lang w:val="en-GB"/>
        </w:rPr>
        <w:t>9</w:t>
      </w:r>
      <w:r>
        <w:rPr>
          <w:sz w:val="28"/>
          <w:lang w:val="en-US"/>
        </w:rPr>
        <w:t>.</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Glennie J.L. Resized Canadian Guidelines for the Economic Evolution of  Pharmaceutical // Pharmacoeconomics. – 1999. – No 15(5). – P. 459</w:t>
      </w:r>
      <w:r>
        <w:rPr>
          <w:sz w:val="28"/>
          <w:lang w:val="en-US"/>
        </w:rPr>
        <w:noBreakHyphen/>
        <w:t>468.</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Global Alliance at full steam for new TB drugs // Bulletin of the World Health Organization. – 2002. – Vol. 80. – No 6. – P. 517-522.</w:t>
      </w:r>
    </w:p>
    <w:p w:rsidR="00327295" w:rsidRDefault="00327295" w:rsidP="005241BB">
      <w:pPr>
        <w:widowControl w:val="0"/>
        <w:numPr>
          <w:ilvl w:val="0"/>
          <w:numId w:val="43"/>
        </w:numPr>
        <w:suppressAutoHyphens w:val="0"/>
        <w:spacing w:line="360" w:lineRule="auto"/>
        <w:jc w:val="both"/>
        <w:rPr>
          <w:bCs/>
          <w:sz w:val="28"/>
          <w:lang w:val="en-GB"/>
        </w:rPr>
      </w:pPr>
      <w:r>
        <w:rPr>
          <w:bCs/>
          <w:sz w:val="28"/>
          <w:lang w:val="en-GB"/>
        </w:rPr>
        <w:t xml:space="preserve">Global burden of tuberculosis: estimated incidence, prevalence, and mortality by country / Dye C., Scheele S., Dolin P., et al. // </w:t>
      </w:r>
      <w:r>
        <w:rPr>
          <w:bCs/>
          <w:iCs/>
          <w:sz w:val="28"/>
          <w:lang w:val="en-GB"/>
        </w:rPr>
        <w:t>JAMA</w:t>
      </w:r>
      <w:r>
        <w:rPr>
          <w:bCs/>
          <w:sz w:val="28"/>
          <w:lang w:val="en-GB"/>
        </w:rPr>
        <w:t>. – 1999. – Vol. 282. – P. 677-686.</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Grabovski H., Mullins C.D. Pharmacy Benefit Management, Cost-Effectiveness Analysis and Drug Formulary Decisions // Social Science Medicine. – 1997. – Vol. 45, No 4. – P. 535</w:t>
      </w:r>
      <w:r>
        <w:rPr>
          <w:sz w:val="28"/>
          <w:lang w:val="en-US"/>
        </w:rPr>
        <w:noBreakHyphen/>
        <w:t>544.</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 xml:space="preserve">Gulati CM. Infections and infestations. In: Pharmacological Index, MIMS. – Delhi: A.E. Morgan Publications, 2000. – P. 169-173. </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Health Care Systems in Transition. The European observatory on health care systems in a partnership between the WHO Regional Office for Europe, the Government of Norway, the Government of Spain, the European Investment Bank, the Word Bank, the London School o Economics and Political Science.– Luxemburg : EC Office for Official Publications, 2000. – 82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lastRenderedPageBreak/>
        <w:t>Health outcomes associated with antihypertensive therapies used as first-line agents. A systematic review and meta-analysis  / Psaty BM, Smith NL, Siscovick DS, et al // JAMA. – 1997. – Vol. 277. – P. 739</w:t>
      </w:r>
      <w:r>
        <w:rPr>
          <w:sz w:val="28"/>
          <w:lang w:val="en-US"/>
        </w:rPr>
        <w:noBreakHyphen/>
        <w:t>745.</w:t>
      </w:r>
      <w:r>
        <w:rPr>
          <w:lang w:val="en-US"/>
        </w:rPr>
        <w:t xml:space="preserve"> </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Health Technology and Pharmaceuticals : 2000–2003 Strategy. Geneva : WHO, 2001. – P. 28.</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Heinesen B. Denmark: Pharmaceutical Pricing and Reimbursement Policies // Country profiles. – London: LSE Health, 2001. – 9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Heinritz S.F., Farrtll P.V., Smith C.L. Purchhasing: principles and applications. – Prentice: Hall International, Inc., 1986. – 173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Henriksson F., Hjtsberg C., Rehnberg C. Pharmaceutical Expenditure in Sweden // Health Policy, 1999. – Vol. 47, №</w:t>
      </w:r>
      <w:r>
        <w:rPr>
          <w:sz w:val="28"/>
          <w:lang w:val="uk-UA"/>
        </w:rPr>
        <w:t> 2</w:t>
      </w:r>
      <w:r>
        <w:rPr>
          <w:sz w:val="28"/>
          <w:lang w:val="en-US"/>
        </w:rPr>
        <w:t>. – P. 125</w:t>
      </w:r>
      <w:r>
        <w:rPr>
          <w:sz w:val="28"/>
          <w:lang w:val="en-US"/>
        </w:rPr>
        <w:noBreakHyphen/>
        <w:t>144.</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Hidalgo-Simón Ana. Glaucoma specialists spoilt for choice as wide variety of therapies enter the marketplace // Eurotimes. – 2002. – July. – P.2-9.</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Horvath B., Varvasovsky Z. Pricing and Reimbursement of Pharmaceuticals. – Budapest : National Health Insurance Fund, Ministry of Health. – 2001. – 10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How to develop and implement a national drug policy. – Geneva: World Health Organization, 2001. – 85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Huttin C. A critical review of the remuneration system for pharmacists // Health Policy. – 1996. – Vol. 36, No 1. – P. 53</w:t>
      </w:r>
      <w:r>
        <w:rPr>
          <w:sz w:val="28"/>
          <w:lang w:val="en-US"/>
        </w:rPr>
        <w:noBreakHyphen/>
        <w:t>68.</w:t>
      </w:r>
    </w:p>
    <w:p w:rsidR="00327295" w:rsidRDefault="00327295" w:rsidP="005241BB">
      <w:pPr>
        <w:widowControl w:val="0"/>
        <w:numPr>
          <w:ilvl w:val="0"/>
          <w:numId w:val="43"/>
        </w:numPr>
        <w:suppressAutoHyphens w:val="0"/>
        <w:spacing w:line="360" w:lineRule="auto"/>
        <w:jc w:val="both"/>
        <w:rPr>
          <w:rStyle w:val="af9"/>
          <w:b w:val="0"/>
          <w:lang w:val="en-US"/>
        </w:rPr>
      </w:pPr>
      <w:r>
        <w:rPr>
          <w:rStyle w:val="af9"/>
          <w:b w:val="0"/>
          <w:bCs w:val="0"/>
          <w:lang w:val="en-GB"/>
        </w:rPr>
        <w:t xml:space="preserve">Import of anti-glaucoma drugs // AIPM-RMBC Marekt Bulletin. – 2002. – </w:t>
      </w:r>
      <w:r>
        <w:rPr>
          <w:rStyle w:val="af9"/>
          <w:b w:val="0"/>
          <w:bCs w:val="0"/>
          <w:lang w:val="en-US"/>
        </w:rPr>
        <w:t>Issue </w:t>
      </w:r>
      <w:r>
        <w:rPr>
          <w:rStyle w:val="af9"/>
          <w:b w:val="0"/>
          <w:bCs w:val="0"/>
          <w:lang w:val="en-GB"/>
        </w:rPr>
        <w:t xml:space="preserve">3. – </w:t>
      </w:r>
      <w:r>
        <w:rPr>
          <w:rStyle w:val="af9"/>
          <w:b w:val="0"/>
          <w:bCs w:val="0"/>
          <w:lang w:val="en-US"/>
        </w:rPr>
        <w:t>P</w:t>
      </w:r>
      <w:r>
        <w:rPr>
          <w:rStyle w:val="af9"/>
          <w:b w:val="0"/>
          <w:bCs w:val="0"/>
          <w:lang w:val="en-GB"/>
        </w:rPr>
        <w:t xml:space="preserve">. </w:t>
      </w:r>
      <w:r>
        <w:rPr>
          <w:rStyle w:val="af9"/>
          <w:b w:val="0"/>
          <w:bCs w:val="0"/>
          <w:lang w:val="en-US"/>
        </w:rPr>
        <w:t>15-21.</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Infield D.A., O’Shea J.G. Glaucoma: diagnosis and management // Postgrad. Med. J. – 1998. – No.74. – P.709-715.</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Ingrid Trolin. Sales Statistics on Cardiovascular Drugs in the Nordic Countries, 1994–1998 // NLN News . - 1998. – No. 1. - P. 1-11.</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International pharmaceutical spending Controls : France, Germany, Sweden, and the United Kingdom / Gross D., Ratner J., Glavin S., et al. // Health care Financing Review. – 1994. – Vol. 15. – No</w:t>
      </w:r>
      <w:r>
        <w:rPr>
          <w:sz w:val="28"/>
          <w:lang w:val="uk-UA"/>
        </w:rPr>
        <w:t> </w:t>
      </w:r>
      <w:r>
        <w:rPr>
          <w:sz w:val="28"/>
          <w:lang w:val="en-US"/>
        </w:rPr>
        <w:t>3. – P. 127</w:t>
      </w:r>
      <w:r>
        <w:rPr>
          <w:sz w:val="28"/>
          <w:lang w:val="en-US"/>
        </w:rPr>
        <w:noBreakHyphen/>
        <w:t>140.</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 xml:space="preserve">Jacobzone S. Pharmaceutical Policies in OECD Countries. Reconciling Social and Industrial Goals // Labour Market and Social Policy.  Occasional Papers, No 40. – Olis, 2000. </w:t>
      </w:r>
      <w:r>
        <w:rPr>
          <w:sz w:val="28"/>
          <w:lang w:val="uk-UA"/>
        </w:rPr>
        <w:t>–</w:t>
      </w:r>
      <w:r>
        <w:rPr>
          <w:sz w:val="28"/>
          <w:lang w:val="en-US"/>
        </w:rPr>
        <w:t>100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lastRenderedPageBreak/>
        <w:t>Jansen P. The Netherlands: Pharmaceutical  Pricing and Reimbursement of Policies / Country profiles. – London: LSE Health, 2001. – 8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Jommi C. Italy: Pharmaceutical  Pricing and Reimbursement // Country profiles. Italy. – London: LSE Health, 2001. – 16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Julienne K. Kirk. Angiotensin-II Receptor Antagonists: Their Place in Therapy. / American Academy of Family Physicians, North Carolina, 1999. –  (June). – 18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Kanavos P. Austria: Pharmaceutical  Pricing and Reimbursement / Country profiles. Austria. – London: LSE Health, 2001. – 5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Kanavos P., Eggermont M. Belgium: Pharmaceutical  Pricing and Reimbursement / Country profiles. Belgium. – London: LSE Health, 2001. – 10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Kanavos P. Financing Pharmaceutical in Transition Economies //CMJ Online (London). – 1999. – Vol. 40, No 2. – P. 3.</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Kanavos P. Overview of  Pharmaceutical Pricing and Reimbursement in Europe // Overview of  Pharmaceutical Regulation in Europe. – Brussels : European Commission – DG Enterprise, 2001. – P. 3</w:t>
      </w:r>
      <w:r>
        <w:rPr>
          <w:sz w:val="28"/>
          <w:lang w:val="en-US"/>
        </w:rPr>
        <w:noBreakHyphen/>
        <w:t>31.</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Key Industries Drug Purchases – Retail Pharmacies / IMS Health – Retail Drug Monitor. – New York: 2004 (Apr.). – 3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King D., Sanidas M., Corvari R. Canada: Pharmaceutical Pricing and Reimbursement / Country profiles. – London: LSE Health, 2001. – 22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Kitler M.E. The fixed dose combination project. – Geneva: World Health Organization, 1998. – 10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Kontozamanis V., Dimitrakopoulos N. Pharmaceutical  Pricing and Reimbursement Policies / Country profiles Greece. – London: LSE Health, 2001. – 15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Lamb C.W. Principles of marketing. – London: South-Western Publishing Co., 1992. – 348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Ljung Kvist M.O., Andersson D., Gunarsson B. Cost and utilization of pharmaceutical in Sweden / Health Policy. – 1997. – Vol. 41, Suppl. – P. 55</w:t>
      </w:r>
      <w:r>
        <w:rPr>
          <w:sz w:val="28"/>
          <w:lang w:val="en-US"/>
        </w:rPr>
        <w:noBreakHyphen/>
        <w:t>69.</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 xml:space="preserve">Long-term survival and use of antihypertensive medicaments in older persons / </w:t>
      </w:r>
      <w:r>
        <w:rPr>
          <w:sz w:val="28"/>
          <w:lang w:val="en-US"/>
        </w:rPr>
        <w:lastRenderedPageBreak/>
        <w:t>Pahor M., Juralnik JM, Corti MC. et al. // J. Amer Geriatria Soc. –  1995. – Vol. 43. –  P. 1191</w:t>
      </w:r>
      <w:r>
        <w:rPr>
          <w:sz w:val="28"/>
          <w:lang w:val="en-US"/>
        </w:rPr>
        <w:noBreakHyphen/>
        <w:t>1197.</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Macarthur D. Pharmaceutical Pricing and Reimbursement in the United Kingdom // HEPAC  Economics in Prevention and Care. – 2000. – Vol. 1, No</w:t>
      </w:r>
      <w:r>
        <w:rPr>
          <w:sz w:val="28"/>
          <w:lang w:val="uk-UA"/>
        </w:rPr>
        <w:t> </w:t>
      </w:r>
      <w:r>
        <w:rPr>
          <w:sz w:val="28"/>
          <w:lang w:val="en-US"/>
        </w:rPr>
        <w:t>1. – P. 47</w:t>
      </w:r>
      <w:r>
        <w:rPr>
          <w:sz w:val="28"/>
          <w:lang w:val="en-US"/>
        </w:rPr>
        <w:noBreakHyphen/>
        <w:t>45.</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Macarthur D. Proposals for Reforming of National Health Insurance Drug Pricing in Japan // Spectrum, Reimbursement of Pharmaeconomics and Disease Management. – 2002. –  Study No 3. – P. 11</w:t>
      </w:r>
      <w:r>
        <w:rPr>
          <w:sz w:val="28"/>
          <w:lang w:val="en-US"/>
        </w:rPr>
        <w:noBreakHyphen/>
        <w:t>18.</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 xml:space="preserve">Maher D., Chaulet P., Spinaci S. Treatment of tuberculosis. Guidelines for National Programs. – Geneva: World Health Organization, 1997. – P.25-31. </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Markets of Opportunity –  Hungary. Market Access and Compliance Report. – Washington :  US Department of Commerce, 2000. – 12 p.</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Melissa Anne Elder. U.S. Market  for Prescription Ophthalmic Drugs. – New York: 2000. – No.37. – 188 p.</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 xml:space="preserve">Mishra L. Antibiotics. In: Pharmacological Index, Drug Today. – Delhi: Lorina Publications, 1999. – P. 134-143. </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Morehead J. Finding and Licensing new products and technology from the USA. – Technology Search International, Inc. – Illinois (USA), 1982. – P. 21</w:t>
      </w:r>
      <w:r>
        <w:rPr>
          <w:sz w:val="28"/>
          <w:lang w:val="en-US"/>
        </w:rPr>
        <w:noBreakHyphen/>
        <w:t>27.</w:t>
      </w:r>
    </w:p>
    <w:p w:rsidR="00327295" w:rsidRDefault="00327295" w:rsidP="005241BB">
      <w:pPr>
        <w:widowControl w:val="0"/>
        <w:numPr>
          <w:ilvl w:val="0"/>
          <w:numId w:val="43"/>
        </w:numPr>
        <w:suppressAutoHyphens w:val="0"/>
        <w:spacing w:line="360" w:lineRule="auto"/>
        <w:jc w:val="both"/>
        <w:rPr>
          <w:bCs/>
          <w:sz w:val="28"/>
          <w:lang w:val="en-GB"/>
        </w:rPr>
      </w:pPr>
      <w:r>
        <w:rPr>
          <w:bCs/>
          <w:sz w:val="28"/>
          <w:lang w:val="en-GB"/>
        </w:rPr>
        <w:t>Moser M, Black HR. The role of combination therapy in the treatment of hypertension // Am. J. Hypertens. – 1998. – No. 11. – P. 73S</w:t>
      </w:r>
      <w:r>
        <w:rPr>
          <w:bCs/>
          <w:sz w:val="28"/>
          <w:lang w:val="en-GB"/>
        </w:rPr>
        <w:noBreakHyphen/>
        <w:t xml:space="preserve">78S. </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 xml:space="preserve">Murray C.J., Styblo K., Rouillon A. Tuberculosis in developing countries: burden, intervention and cost // </w:t>
      </w:r>
      <w:r>
        <w:rPr>
          <w:bCs/>
          <w:iCs/>
          <w:sz w:val="28"/>
          <w:lang w:val="en-GB"/>
        </w:rPr>
        <w:t>Bull. Int. Union Tuberc. Lung Dis. –</w:t>
      </w:r>
      <w:r>
        <w:rPr>
          <w:bCs/>
          <w:sz w:val="28"/>
          <w:lang w:val="en-GB"/>
        </w:rPr>
        <w:t xml:space="preserve"> 1990. – Vol. 65. – P. 6-24.</w:t>
      </w:r>
    </w:p>
    <w:p w:rsidR="00327295" w:rsidRDefault="00327295" w:rsidP="005241BB">
      <w:pPr>
        <w:widowControl w:val="0"/>
        <w:numPr>
          <w:ilvl w:val="0"/>
          <w:numId w:val="43"/>
        </w:numPr>
        <w:suppressAutoHyphens w:val="0"/>
        <w:spacing w:line="360" w:lineRule="auto"/>
        <w:jc w:val="both"/>
        <w:rPr>
          <w:sz w:val="28"/>
          <w:lang w:val="en-US"/>
        </w:rPr>
      </w:pPr>
      <w:r>
        <w:rPr>
          <w:bCs/>
          <w:sz w:val="28"/>
          <w:lang w:val="en-GB"/>
        </w:rPr>
        <w:t>Neil S. Skolnik, Jonathan D. Beck, Mathew Clark, M.D. Antihypertensive Drugs: Recommendations for Use // Am. Fam. Physician. –  2000. – Vol. 61. – P. 3049</w:t>
      </w:r>
      <w:r>
        <w:rPr>
          <w:bCs/>
          <w:sz w:val="28"/>
          <w:lang w:val="en-GB"/>
        </w:rPr>
        <w:noBreakHyphen/>
        <w:t>3056.</w:t>
      </w:r>
      <w:r>
        <w:rPr>
          <w:lang w:val="en-US"/>
        </w:rPr>
        <w:t xml:space="preserve"> </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New generic drugs off-patent by year // International Journal of Generic Drugs. – 1999. – Vol.77. – P. 12-70.</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GB"/>
        </w:rPr>
        <w:t xml:space="preserve">New possibilities for the medical treatment of glaucoma </w:t>
      </w:r>
      <w:r>
        <w:rPr>
          <w:bCs/>
          <w:sz w:val="28"/>
          <w:lang w:val="en-US"/>
        </w:rPr>
        <w:t>// Glaucoma World. – 1998. – No.13. – P. 1-7.</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 xml:space="preserve">NHI Drug Price system // Japanese Government National Health Insurance. </w:t>
      </w:r>
      <w:r>
        <w:rPr>
          <w:sz w:val="28"/>
          <w:lang w:val="en-US"/>
        </w:rPr>
        <w:lastRenderedPageBreak/>
        <w:t>Price Revisions. – Japan Pharmaceutical Manufactures Association, 2002. – P. 1</w:t>
      </w:r>
      <w:r>
        <w:rPr>
          <w:sz w:val="28"/>
          <w:lang w:val="en-US"/>
        </w:rPr>
        <w:noBreakHyphen/>
        <w:t>3.</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Nies AS. Principles of therapeutics // The pharmacological Basis of Therapeutics. –9</w:t>
      </w:r>
      <w:r>
        <w:rPr>
          <w:bCs/>
          <w:sz w:val="28"/>
          <w:lang w:val="en-US"/>
        </w:rPr>
        <w:noBreakHyphen/>
        <w:t xml:space="preserve">th edn. – New York: USA: Mc Graw-Hills, 1996. – P. 53. </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Norris P. The impact of European harmonization on Norwegian drug policy // Health Policy. 1998. – Vol. 43, No 1. – P. 65</w:t>
      </w:r>
      <w:r>
        <w:rPr>
          <w:sz w:val="28"/>
          <w:lang w:val="en-US"/>
        </w:rPr>
        <w:noBreakHyphen/>
        <w:t>81.</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Norval P., Blomberg B., Kitler M., Dye C., Spinaci S. Estimate of the global market for fixed dose combination (FDC) tablets // Int. J. Tuberc. Lung Dis. - 1999. – Supplement. – P. 16</w:t>
      </w:r>
      <w:r>
        <w:rPr>
          <w:bCs/>
          <w:sz w:val="28"/>
          <w:lang w:val="en-US"/>
        </w:rPr>
        <w:noBreakHyphen/>
        <w:t>24.</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OptiStock MarketWatch // Ophthalmic Pharmaceuticals and Eye Diseases Report. – 2003. – March. – 213 p.</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Par Pharmaceutical ANDA Filed for Latanoprost, Generic Equivalent of Xalatan // Press Releases Par Pharmaceuticals. – New York: Spring Valley, 2001. – November. – P. 12-13.</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Pen C. Pharmaceutical economy and economic assessment of drugs in France // Social Science and Medicine. – 1997. – Vol. 45, No</w:t>
      </w:r>
      <w:r>
        <w:rPr>
          <w:sz w:val="28"/>
          <w:lang w:val="uk-UA"/>
        </w:rPr>
        <w:t> </w:t>
      </w:r>
      <w:r>
        <w:rPr>
          <w:sz w:val="28"/>
          <w:lang w:val="en-US"/>
        </w:rPr>
        <w:t>4. – P. 635</w:t>
      </w:r>
      <w:r>
        <w:rPr>
          <w:sz w:val="28"/>
          <w:lang w:val="en-US"/>
        </w:rPr>
        <w:noBreakHyphen/>
        <w:t>643.</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Pfeiffer N., Sell E., Winkgen A., Hochgesand D., Pitz S., Schwenn O. et al. Dorzolamide in acute angle-closure glaucoma // Ibid. – 1996. – Vol.37. – P. 1009.</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Pharmaceutical Industry Overview. Romania. – Bucharest: Consulting Company Raiffeisen Capital &amp; Investment S.A., 2000. – 12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Pharmaceutical Price Regulation Scheme. Third Report to Parlament. – London: Crown Copyright Produced by Department of Health, 1999. – 32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Pharmaceutical pricing in Sweden / National Social Insurance Board. – Stockholm: NSJ, 2001. –  49 p.</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 xml:space="preserve">Pharmacia Cleared to Market Xalatan, Drug for Glaucoma // </w:t>
      </w:r>
      <w:r>
        <w:rPr>
          <w:iCs/>
          <w:sz w:val="28"/>
          <w:lang w:val="en-GB"/>
        </w:rPr>
        <w:t xml:space="preserve">The Wall Street Journal. – 1996. – </w:t>
      </w:r>
      <w:r>
        <w:rPr>
          <w:sz w:val="28"/>
          <w:lang w:val="en-GB"/>
        </w:rPr>
        <w:t>June 7. - P. 17</w:t>
      </w:r>
      <w:r>
        <w:rPr>
          <w:sz w:val="28"/>
          <w:lang w:val="en-GB"/>
        </w:rPr>
        <w:noBreakHyphen/>
        <w:t>23.</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Physicians' Desk Reference. – 57</w:t>
      </w:r>
      <w:r>
        <w:rPr>
          <w:sz w:val="28"/>
          <w:lang w:val="en-US"/>
        </w:rPr>
        <w:noBreakHyphen/>
        <w:t>th ed. – Montvale, NJ: Medical Economics Company, 2003. – 2248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Poland: Health Care, Pharmaceutical Pricing and Reimbursement // Pharma. Pricing and Reimbursement. – 2000. –  Vol. 5, No 1. – P. 17.</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lastRenderedPageBreak/>
        <w:t>Pricing and Reimbursement of Pharmaceuticals in Belgium. Annemans L., Crott R., Clecq H. et al // Pharmacoeconomics, 1997. – Vol. 11, No</w:t>
      </w:r>
      <w:r>
        <w:rPr>
          <w:sz w:val="28"/>
          <w:lang w:val="uk-UA"/>
        </w:rPr>
        <w:t> 3</w:t>
      </w:r>
      <w:r>
        <w:rPr>
          <w:sz w:val="28"/>
          <w:lang w:val="en-US"/>
        </w:rPr>
        <w:t>. – P. 203</w:t>
      </w:r>
      <w:r>
        <w:rPr>
          <w:sz w:val="28"/>
          <w:lang w:val="en-US"/>
        </w:rPr>
        <w:noBreakHyphen/>
        <w:t>209.</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Prokes M. Pharmaceutical Pricing and Reimbursement. – Praga: Ministry of Health, 2001. – 10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Quinn B.M. Drugs and  Pharmaceuticals. – China. – U.S. State Department; U.S. Trade and Commerce Agency. – Series : Industry Sector Analysis. – 1998. – 17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Red Book: Pharmacy's Fundamental Reference. 107 edition – Montvale, N.J.: Medical Economics Company, 2003.</w:t>
      </w:r>
      <w:r>
        <w:rPr>
          <w:lang w:val="en-US"/>
        </w:rPr>
        <w:t xml:space="preserve"> </w:t>
      </w:r>
      <w:r>
        <w:rPr>
          <w:sz w:val="28"/>
          <w:lang w:val="en-US"/>
        </w:rPr>
        <w:t>– 2030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Resolution of Ministry of Chemical and Fertilizers (Department of Chemical and Petrochemical) // The Gazette of India. – 2002, No</w:t>
      </w:r>
      <w:r>
        <w:rPr>
          <w:sz w:val="28"/>
          <w:lang w:val="uk-UA"/>
        </w:rPr>
        <w:t> </w:t>
      </w:r>
      <w:r>
        <w:rPr>
          <w:sz w:val="28"/>
          <w:lang w:val="en-US"/>
        </w:rPr>
        <w:t>23. – P. 8.</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Ronald C., Renaud R.C., Xuereb H. Vision Impairment Therapy // Nature Reviews Drug Discovery . – 2003. – Vol.2. – P. 425-426.</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Ruchi R., Faridi M.M.A., Agarwal K.N., Piyush Gupta. Antitubercular Drug Formulations for children // Indian Pediatrics. – 2001. – Vol. 38. – P. 400</w:t>
      </w:r>
      <w:r>
        <w:rPr>
          <w:bCs/>
          <w:sz w:val="28"/>
          <w:lang w:val="en-US"/>
        </w:rPr>
        <w:noBreakHyphen/>
        <w:t>406. </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Schneeweiss S., Schuffeski O., Selke G. What is Germany experience on reference based drug pricing and the etiology of adverse health outcomes or substitution? // Health Policy. – 1998. – Vol. 44, No 3. – P. 253</w:t>
      </w:r>
      <w:r>
        <w:rPr>
          <w:sz w:val="28"/>
          <w:lang w:val="en-US"/>
        </w:rPr>
        <w:noBreakHyphen/>
        <w:t>260.</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Schulenburg J.M. Management of cost utilization of pharmaceuticals in Germany // Health Policy. – 1997. – Vol. 41. – Suppl. – P. 45</w:t>
      </w:r>
      <w:r>
        <w:rPr>
          <w:sz w:val="28"/>
          <w:lang w:val="en-US"/>
        </w:rPr>
        <w:noBreakHyphen/>
        <w:t>53.</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 xml:space="preserve">Seth V. Essentials of Tuberculosis in Children, 2nd edn. – Delhi: Jaypee Brothers, 1997. – P. 312-333. </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Shedden AH. Timolol maleate in gel-forming solution: a novel formulation of timolol maleate //  Chibret Internat. Journ. Ophthalmol. – 1994, No 10. – P. 32</w:t>
      </w:r>
      <w:r>
        <w:rPr>
          <w:bCs/>
          <w:sz w:val="28"/>
          <w:lang w:val="en-US"/>
        </w:rPr>
        <w:noBreakHyphen/>
        <w:t>36.</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Shrivastava SP. Management of tuberculosis with special reference to dose of INH // Indian Practitioner. – 1998. – Vol. 51. – P. 401-408</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 xml:space="preserve">Singh V. Tuberculosis in children. In: Pediatrics and Neonatology. 1st edn. - New Delhi: Modern Publishers, 2000. – P. 239. </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 xml:space="preserve">Sirkia T., Rajaniemi S. Finland: Pharmaceutical Pricing and Reimbursement </w:t>
      </w:r>
      <w:r>
        <w:rPr>
          <w:sz w:val="28"/>
          <w:lang w:val="en-US"/>
        </w:rPr>
        <w:lastRenderedPageBreak/>
        <w:t>Policies / Country profiles. – London: LSE Health, 2001. – 7 p.</w:t>
      </w:r>
    </w:p>
    <w:p w:rsidR="00327295" w:rsidRDefault="00327295" w:rsidP="005241BB">
      <w:pPr>
        <w:widowControl w:val="0"/>
        <w:numPr>
          <w:ilvl w:val="0"/>
          <w:numId w:val="43"/>
        </w:numPr>
        <w:suppressAutoHyphens w:val="0"/>
        <w:spacing w:line="360" w:lineRule="auto"/>
        <w:jc w:val="both"/>
        <w:rPr>
          <w:bCs/>
          <w:sz w:val="28"/>
          <w:lang w:val="en-US"/>
        </w:rPr>
      </w:pPr>
      <w:r>
        <w:rPr>
          <w:sz w:val="28"/>
          <w:lang w:val="en-US"/>
        </w:rPr>
        <w:t>Somogyi L. Determining royalty rates in health care // LES Nouwelles</w:t>
      </w:r>
      <w:r>
        <w:rPr>
          <w:sz w:val="28"/>
        </w:rPr>
        <w:t>ю</w:t>
      </w:r>
      <w:r>
        <w:rPr>
          <w:sz w:val="28"/>
          <w:lang w:val="en-US"/>
        </w:rPr>
        <w:t xml:space="preserve"> – 1993. – Vol.28, No 4. – P. 166</w:t>
      </w:r>
      <w:r>
        <w:rPr>
          <w:sz w:val="28"/>
          <w:lang w:val="en-US"/>
        </w:rPr>
        <w:noBreakHyphen/>
        <w:t>171.</w:t>
      </w:r>
    </w:p>
    <w:p w:rsidR="00327295" w:rsidRDefault="00327295" w:rsidP="005241BB">
      <w:pPr>
        <w:widowControl w:val="0"/>
        <w:numPr>
          <w:ilvl w:val="0"/>
          <w:numId w:val="43"/>
        </w:numPr>
        <w:suppressAutoHyphens w:val="0"/>
        <w:spacing w:line="360" w:lineRule="auto"/>
        <w:jc w:val="both"/>
        <w:rPr>
          <w:bCs/>
          <w:sz w:val="28"/>
          <w:lang w:val="en-US"/>
        </w:rPr>
      </w:pPr>
      <w:r>
        <w:rPr>
          <w:bCs/>
          <w:sz w:val="28"/>
          <w:lang w:val="en-US"/>
        </w:rPr>
        <w:t>Starke JR. Tuberculosis // Textbook of Pediatrics. 15</w:t>
      </w:r>
      <w:r>
        <w:rPr>
          <w:bCs/>
          <w:sz w:val="28"/>
          <w:lang w:val="en-US"/>
        </w:rPr>
        <w:noBreakHyphen/>
        <w:t xml:space="preserve">th edn. – Bangalore: Prism Saundrs, 1996. – P. 834-847. </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Stevens A. Pharmaceutical  Pricing and Reimbursement Policies in Australia // Country profiles. Australia. – London: LSE Health, 2001. – 13 p.</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Strohmaier K., Snyder E., Dubiner H. The efficacy and safety of the dorzolamide-timolol combination versus the concomitant administration of its components // Ophthalmol. – 1998. – Vol.105. – P.1936-1944.</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Submission of the Pharmaceutical Research and Manufactures of America. For National Trade Estimate on Foreign Trade Barriers. – Washington: PhRMA,  2001. – 189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 xml:space="preserve">Survey of Marketing Research: organization, budget, compensation. – American Marketing Association, 1989. – 237 p. </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Symposium on combination products for the treatment of tuberculosis.  – Geneva, Switzerland: International Federation of Pharmaceutical Manufacturers Association, 1994</w:t>
      </w:r>
      <w:r>
        <w:rPr>
          <w:bCs/>
          <w:sz w:val="28"/>
          <w:lang w:val="en-US"/>
        </w:rPr>
        <w:t>.</w:t>
      </w:r>
      <w:r>
        <w:rPr>
          <w:bCs/>
          <w:sz w:val="28"/>
          <w:lang w:val="en-GB"/>
        </w:rPr>
        <w:t xml:space="preserve"> – December. – 78 p.. </w:t>
      </w:r>
    </w:p>
    <w:p w:rsidR="00327295" w:rsidRDefault="00327295" w:rsidP="005241BB">
      <w:pPr>
        <w:widowControl w:val="0"/>
        <w:numPr>
          <w:ilvl w:val="0"/>
          <w:numId w:val="43"/>
        </w:numPr>
        <w:suppressAutoHyphens w:val="0"/>
        <w:spacing w:line="360" w:lineRule="auto"/>
        <w:jc w:val="both"/>
        <w:rPr>
          <w:bCs/>
          <w:sz w:val="28"/>
          <w:lang w:val="en-GB"/>
        </w:rPr>
      </w:pPr>
      <w:r>
        <w:rPr>
          <w:sz w:val="28"/>
          <w:lang w:val="en-US"/>
        </w:rPr>
        <w:t>Tahotna L. Pharmaceutical Market. Slovakia. – Industry Sector Analysis Series. – Washington:  Trade and Commerce Agency, 1998. – 19 p.</w:t>
      </w:r>
    </w:p>
    <w:p w:rsidR="00327295" w:rsidRDefault="00327295" w:rsidP="005241BB">
      <w:pPr>
        <w:widowControl w:val="0"/>
        <w:numPr>
          <w:ilvl w:val="0"/>
          <w:numId w:val="43"/>
        </w:numPr>
        <w:suppressAutoHyphens w:val="0"/>
        <w:spacing w:line="360" w:lineRule="auto"/>
        <w:jc w:val="both"/>
        <w:rPr>
          <w:bCs/>
          <w:sz w:val="28"/>
          <w:lang w:val="en-GB"/>
        </w:rPr>
      </w:pPr>
      <w:r>
        <w:rPr>
          <w:bCs/>
          <w:sz w:val="28"/>
          <w:lang w:val="en-GB"/>
        </w:rPr>
        <w:t xml:space="preserve">TB drugs market $700 million by 2010 // </w:t>
      </w:r>
      <w:r>
        <w:rPr>
          <w:bCs/>
          <w:iCs/>
          <w:sz w:val="28"/>
          <w:lang w:val="en-GB"/>
        </w:rPr>
        <w:t>Scrip. – 2001. –</w:t>
      </w:r>
      <w:r>
        <w:rPr>
          <w:bCs/>
          <w:sz w:val="28"/>
          <w:lang w:val="en-GB"/>
        </w:rPr>
        <w:t xml:space="preserve"> No 2698. – P. 18.</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The cost of prescription medicines to patients / Noyce P.R., Huttin C., Atella V. et al. // Health Policy. – 2000. – Vol. 52, No</w:t>
      </w:r>
      <w:r>
        <w:rPr>
          <w:sz w:val="28"/>
          <w:lang w:val="uk-UA"/>
        </w:rPr>
        <w:t> 2</w:t>
      </w:r>
      <w:r>
        <w:rPr>
          <w:sz w:val="28"/>
          <w:lang w:val="en-US"/>
        </w:rPr>
        <w:t>. – P. 129</w:t>
      </w:r>
      <w:r>
        <w:rPr>
          <w:sz w:val="28"/>
          <w:lang w:val="en-US"/>
        </w:rPr>
        <w:noBreakHyphen/>
        <w:t>145.</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The Guide to European Pricing and reimbursement Systems. An essential insight into European pricing and reimbursement systems. – Brussels : URCH Publishing,  2000. – 183 p.</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The sixth report of the Joint National Committee on Prevention, Detection, Evaluation, and Treatment of High Blood Pressure // Arch. Intern. Med. –  1997. – Vol.157. – P. 2413</w:t>
      </w:r>
      <w:r>
        <w:rPr>
          <w:sz w:val="28"/>
          <w:lang w:val="en-GB"/>
        </w:rPr>
        <w:noBreakHyphen/>
        <w:t>2446.</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The Worldwide Market for Pediatric Drugs. – New York: Kalorama Information. – 2002. – 25 p.</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lastRenderedPageBreak/>
        <w:t>Titcomb L. Glaucoma: part 2 // Pharmaceutical Jour. – 1999. – December 4. – P. 900-905.</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 xml:space="preserve">Titcomb L. Treatment of glaucoma: part 1 </w:t>
      </w:r>
      <w:r>
        <w:rPr>
          <w:sz w:val="28"/>
          <w:lang w:val="en-US"/>
        </w:rPr>
        <w:t>//</w:t>
      </w:r>
      <w:r>
        <w:rPr>
          <w:sz w:val="28"/>
          <w:lang w:val="en-GB"/>
        </w:rPr>
        <w:t xml:space="preserve"> Pharmaceutical Jour. –1999. – Vol. 263, No. 7060. – P.324-329.</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Top 100 Prescription Drugs by Worldwide Sales  // Med. Ad. News. – 1998. –  Vol. 17, No. 2. – P. 18.</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Treatment of childhood tuberculosis: Consensus of IAP Working Group // Indian Pediatr. – 1997. – Vol. 34. – P. 1093-1096.</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Treatment of tuberculosis: guidelines, for national programs. – Geneva: WHO, 1993. – 49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Vascj J.P., Silva E.F. Portugal: Pharmaceutical  Pricing and Reimbursement // Country Profiles. – London: LSE Health, 2001. – 11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Wessling A. Pricing and Reimbursement of Pharmaceutical in Sweden // Country profiles. – London: LSE Health, 2001. – 19 p.</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WHO Model formulary 2002 / editors: Mary R. Couper, Dinesh K. Mehta. WHO Library Cataloguing-in-Publication Data. – Typeset and printed in the United Kindom. – 2002. – 517 p.</w:t>
      </w:r>
    </w:p>
    <w:p w:rsidR="00327295" w:rsidRDefault="00327295" w:rsidP="005241BB">
      <w:pPr>
        <w:widowControl w:val="0"/>
        <w:numPr>
          <w:ilvl w:val="0"/>
          <w:numId w:val="43"/>
        </w:numPr>
        <w:suppressAutoHyphens w:val="0"/>
        <w:spacing w:line="360" w:lineRule="auto"/>
        <w:jc w:val="both"/>
        <w:rPr>
          <w:sz w:val="28"/>
          <w:lang w:val="en-GB"/>
        </w:rPr>
      </w:pPr>
      <w:r>
        <w:rPr>
          <w:sz w:val="28"/>
          <w:lang w:val="en-GB"/>
        </w:rPr>
        <w:t>Wider access for glaucoma drops // Pharmacy Today. – 2002. – March, 15. – P.1.</w:t>
      </w:r>
    </w:p>
    <w:p w:rsidR="00327295" w:rsidRDefault="00327295" w:rsidP="005241BB">
      <w:pPr>
        <w:widowControl w:val="0"/>
        <w:numPr>
          <w:ilvl w:val="0"/>
          <w:numId w:val="43"/>
        </w:numPr>
        <w:suppressAutoHyphens w:val="0"/>
        <w:spacing w:line="360" w:lineRule="auto"/>
        <w:jc w:val="both"/>
        <w:rPr>
          <w:sz w:val="28"/>
          <w:lang w:val="en-US"/>
        </w:rPr>
      </w:pPr>
      <w:r>
        <w:rPr>
          <w:sz w:val="28"/>
          <w:lang w:val="en-US"/>
        </w:rPr>
        <w:t>Wockhardt launches cardiac drug in United States // India's National Newspaper. – 2000. – August, 25. – P. 1.</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 xml:space="preserve">World Health Organization. Managing Tuberculosis at National Level. Plan Supplies (WHO training modules for TB managers). Global Tuberculosis Program. – Geneva: World Health Organization, 1996. – </w:t>
      </w:r>
      <w:r>
        <w:rPr>
          <w:bCs/>
          <w:sz w:val="28"/>
        </w:rPr>
        <w:t>Р</w:t>
      </w:r>
      <w:r>
        <w:rPr>
          <w:bCs/>
          <w:sz w:val="28"/>
          <w:lang w:val="en-US"/>
        </w:rPr>
        <w:t>.24-25.</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World Health Organization. Multisource (generic) pharmaceutical products. Guidelines on registration requirement to establish interchangeability // WHO technical report Series. – Geneva: WHO, 1996. – No 863. – 185 p.</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 xml:space="preserve">World Health Organization. Report 2000: Global tuberculosis control. – Geneva: WHO, 2000. – 275 </w:t>
      </w:r>
      <w:r>
        <w:rPr>
          <w:bCs/>
          <w:sz w:val="28"/>
        </w:rPr>
        <w:t>р</w:t>
      </w:r>
      <w:r>
        <w:rPr>
          <w:bCs/>
          <w:sz w:val="28"/>
          <w:lang w:val="en-GB"/>
        </w:rPr>
        <w:t>.</w:t>
      </w:r>
    </w:p>
    <w:p w:rsidR="00327295" w:rsidRDefault="00327295" w:rsidP="005241BB">
      <w:pPr>
        <w:widowControl w:val="0"/>
        <w:numPr>
          <w:ilvl w:val="0"/>
          <w:numId w:val="43"/>
        </w:numPr>
        <w:suppressAutoHyphens w:val="0"/>
        <w:spacing w:line="360" w:lineRule="auto"/>
        <w:jc w:val="both"/>
        <w:rPr>
          <w:sz w:val="28"/>
          <w:lang w:val="en-US"/>
        </w:rPr>
      </w:pPr>
      <w:r>
        <w:rPr>
          <w:bCs/>
          <w:sz w:val="28"/>
          <w:lang w:val="en-US"/>
        </w:rPr>
        <w:t>World Health Organization. Report and recommendations from the meeting</w:t>
      </w:r>
      <w:r>
        <w:rPr>
          <w:b/>
          <w:sz w:val="28"/>
          <w:lang w:val="en-US"/>
        </w:rPr>
        <w:t xml:space="preserve"> </w:t>
      </w:r>
      <w:r>
        <w:rPr>
          <w:bCs/>
          <w:sz w:val="28"/>
          <w:lang w:val="en-US"/>
        </w:rPr>
        <w:t xml:space="preserve">of the Technical Research and Advisory Committee. – Geneva: World Health </w:t>
      </w:r>
      <w:r>
        <w:rPr>
          <w:bCs/>
          <w:sz w:val="28"/>
          <w:lang w:val="en-US"/>
        </w:rPr>
        <w:lastRenderedPageBreak/>
        <w:t>Organization, 1998. – August , 17</w:t>
      </w:r>
      <w:r>
        <w:rPr>
          <w:bCs/>
          <w:sz w:val="28"/>
          <w:lang w:val="en-US"/>
        </w:rPr>
        <w:noBreakHyphen/>
        <w:t xml:space="preserve">19. – 148 p. </w:t>
      </w:r>
    </w:p>
    <w:p w:rsidR="00327295" w:rsidRDefault="00327295" w:rsidP="005241BB">
      <w:pPr>
        <w:widowControl w:val="0"/>
        <w:numPr>
          <w:ilvl w:val="0"/>
          <w:numId w:val="43"/>
        </w:numPr>
        <w:suppressAutoHyphens w:val="0"/>
        <w:spacing w:line="360" w:lineRule="auto"/>
        <w:jc w:val="both"/>
        <w:rPr>
          <w:sz w:val="28"/>
          <w:lang w:val="en-GB"/>
        </w:rPr>
      </w:pPr>
      <w:r>
        <w:rPr>
          <w:bCs/>
          <w:sz w:val="28"/>
          <w:lang w:val="en-GB"/>
        </w:rPr>
        <w:t xml:space="preserve">World Health Organization. WHO Tuberculosis Programme. Framework for effective tuberculosis control. – Geneva: World Health Organization, 1994. – 179 p. </w:t>
      </w:r>
    </w:p>
    <w:p w:rsidR="00327295" w:rsidRDefault="00327295" w:rsidP="00327295">
      <w:pPr>
        <w:widowControl w:val="0"/>
        <w:spacing w:line="360" w:lineRule="auto"/>
        <w:jc w:val="both"/>
        <w:rPr>
          <w:sz w:val="28"/>
          <w:lang w:val="uk-UA"/>
        </w:rPr>
      </w:pPr>
    </w:p>
    <w:p w:rsidR="003A1DEA" w:rsidRPr="00327295" w:rsidRDefault="003A1DEA" w:rsidP="003A1DEA">
      <w:pPr>
        <w:pStyle w:val="afffffff1"/>
        <w:rPr>
          <w:lang w:val="uk-UA"/>
        </w:rPr>
      </w:pPr>
    </w:p>
    <w:p w:rsidR="003A1DEA" w:rsidRPr="0021207A" w:rsidRDefault="003A1DEA" w:rsidP="00935F1E">
      <w:pPr>
        <w:pStyle w:val="afffffff5"/>
        <w:rPr>
          <w:color w:val="FF0000"/>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10"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BB" w:rsidRDefault="005241BB">
      <w:r>
        <w:separator/>
      </w:r>
    </w:p>
  </w:endnote>
  <w:endnote w:type="continuationSeparator" w:id="0">
    <w:p w:rsidR="005241BB" w:rsidRDefault="0052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BB" w:rsidRDefault="005241BB">
      <w:r>
        <w:separator/>
      </w:r>
    </w:p>
  </w:footnote>
  <w:footnote w:type="continuationSeparator" w:id="0">
    <w:p w:rsidR="005241BB" w:rsidRDefault="0052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29026E0E"/>
    <w:multiLevelType w:val="hybridMultilevel"/>
    <w:tmpl w:val="A94C341C"/>
    <w:lvl w:ilvl="0" w:tplc="201E97F6">
      <w:start w:val="1"/>
      <w:numFmt w:val="decimal"/>
      <w:lvlText w:val="%1."/>
      <w:lvlJc w:val="left"/>
      <w:pPr>
        <w:tabs>
          <w:tab w:val="num" w:pos="624"/>
        </w:tabs>
        <w:ind w:left="624" w:hanging="624"/>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C6D0589"/>
    <w:multiLevelType w:val="hybridMultilevel"/>
    <w:tmpl w:val="2C5AD53A"/>
    <w:lvl w:ilvl="0" w:tplc="383E2276">
      <w:start w:val="1"/>
      <w:numFmt w:val="none"/>
      <w:lvlText w:val="-"/>
      <w:lvlJc w:val="left"/>
      <w:pPr>
        <w:tabs>
          <w:tab w:val="num" w:pos="1097"/>
        </w:tabs>
        <w:ind w:left="1077" w:hanging="34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4E683B8B"/>
    <w:multiLevelType w:val="hybridMultilevel"/>
    <w:tmpl w:val="A4E2EF9A"/>
    <w:lvl w:ilvl="0" w:tplc="5652115E">
      <w:start w:val="1"/>
      <w:numFmt w:val="decimal"/>
      <w:lvlText w:val="%1."/>
      <w:lvlJc w:val="left"/>
      <w:pPr>
        <w:tabs>
          <w:tab w:val="num" w:pos="1080"/>
        </w:tabs>
        <w:ind w:left="0" w:firstLine="720"/>
      </w:pPr>
      <w:rPr>
        <w:rFonts w:hint="default"/>
      </w:rPr>
    </w:lvl>
    <w:lvl w:ilvl="1" w:tplc="0419000F">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8"/>
  </w:num>
  <w:num w:numId="37">
    <w:abstractNumId w:val="37"/>
  </w:num>
  <w:num w:numId="38">
    <w:abstractNumId w:val="41"/>
  </w:num>
  <w:num w:numId="39">
    <w:abstractNumId w:val="0"/>
  </w:num>
  <w:num w:numId="40">
    <w:abstractNumId w:val="1"/>
  </w:num>
  <w:num w:numId="41">
    <w:abstractNumId w:val="40"/>
  </w:num>
  <w:num w:numId="42">
    <w:abstractNumId w:val="42"/>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6528"/>
    <w:rsid w:val="002D11A8"/>
    <w:rsid w:val="002D4909"/>
    <w:rsid w:val="002F142F"/>
    <w:rsid w:val="002F1BEC"/>
    <w:rsid w:val="0030185F"/>
    <w:rsid w:val="00304F1E"/>
    <w:rsid w:val="00311AF5"/>
    <w:rsid w:val="00314A13"/>
    <w:rsid w:val="00327295"/>
    <w:rsid w:val="00342491"/>
    <w:rsid w:val="003723CF"/>
    <w:rsid w:val="00383B3E"/>
    <w:rsid w:val="0039380B"/>
    <w:rsid w:val="003A1DEA"/>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36EF"/>
    <w:rsid w:val="004A5A83"/>
    <w:rsid w:val="004B59E3"/>
    <w:rsid w:val="004C647D"/>
    <w:rsid w:val="004F03AF"/>
    <w:rsid w:val="0051645F"/>
    <w:rsid w:val="005241BB"/>
    <w:rsid w:val="00524D1A"/>
    <w:rsid w:val="00535170"/>
    <w:rsid w:val="005461ED"/>
    <w:rsid w:val="005506B9"/>
    <w:rsid w:val="00550763"/>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C7D70"/>
    <w:rsid w:val="006F0333"/>
    <w:rsid w:val="006F1417"/>
    <w:rsid w:val="00700395"/>
    <w:rsid w:val="00714EB5"/>
    <w:rsid w:val="0071510D"/>
    <w:rsid w:val="00727B28"/>
    <w:rsid w:val="0074121F"/>
    <w:rsid w:val="00760C9A"/>
    <w:rsid w:val="00763C76"/>
    <w:rsid w:val="00767053"/>
    <w:rsid w:val="007755D7"/>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F02799"/>
    <w:rsid w:val="00F224B8"/>
    <w:rsid w:val="00F42DB2"/>
    <w:rsid w:val="00F501BB"/>
    <w:rsid w:val="00F67C61"/>
    <w:rsid w:val="00F864E0"/>
    <w:rsid w:val="00F91991"/>
    <w:rsid w:val="00FA713E"/>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99"/>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99"/>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uiPriority w:val="99"/>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Normal0">
    <w:name w:val="Normal"/>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BodyText20">
    <w:name w:val="Body Text 2"/>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aliases w:val=" Знак2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99"/>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c">
    <w:name w:val="Название2"/>
    <w:basedOn w:val="a7"/>
    <w:pPr>
      <w:suppressLineNumbers/>
      <w:spacing w:before="120" w:after="120"/>
    </w:pPr>
    <w:rPr>
      <w:rFonts w:cs="Times New Roman CYR"/>
      <w:i/>
      <w:iCs/>
    </w:rPr>
  </w:style>
  <w:style w:type="paragraph" w:customStyle="1" w:styleId="2fd">
    <w:name w:val="Указатель2"/>
    <w:basedOn w:val="a7"/>
    <w:pPr>
      <w:suppressLineNumbers/>
    </w:pPr>
    <w:rPr>
      <w:rFonts w:cs="Times New Roman CYR"/>
    </w:rPr>
  </w:style>
  <w:style w:type="paragraph" w:styleId="1ff0">
    <w:name w:val="toc 1"/>
    <w:aliases w:val="Дисс. Оглавление 1, 1,Стиль таб"/>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4">
    <w:name w:val="header"/>
    <w:aliases w:val=" Знак2"/>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99"/>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e">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f">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0">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1">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aliases w:val=" Знак1"/>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7"/>
    <w:rPr>
      <w:sz w:val="20"/>
      <w:szCs w:val="20"/>
    </w:rPr>
  </w:style>
  <w:style w:type="paragraph" w:styleId="affffffff4">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a">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c">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d">
    <w:name w:val="2"/>
    <w:basedOn w:val="a7"/>
    <w:next w:val="afffffffe"/>
    <w:pPr>
      <w:spacing w:before="280" w:after="280"/>
    </w:pPr>
    <w:rPr>
      <w:lang w:val="uk-UA"/>
    </w:rPr>
  </w:style>
  <w:style w:type="paragraph" w:customStyle="1" w:styleId="3f8">
    <w:name w:val="заголовок 3"/>
    <w:basedOn w:val="a7"/>
    <w:next w:val="a7"/>
    <w:uiPriority w:val="99"/>
    <w:pPr>
      <w:keepNext/>
      <w:widowControl w:val="0"/>
      <w:autoSpaceDE w:val="0"/>
      <w:jc w:val="center"/>
    </w:pPr>
    <w:rPr>
      <w:b/>
      <w:bCs/>
      <w:sz w:val="20"/>
      <w:szCs w:val="20"/>
    </w:rPr>
  </w:style>
  <w:style w:type="paragraph" w:customStyle="1" w:styleId="1fffb">
    <w:name w:val="заголовок 1"/>
    <w:basedOn w:val="a7"/>
    <w:next w:val="a7"/>
    <w:uiPriority w:val="99"/>
    <w:pPr>
      <w:keepNext/>
      <w:autoSpaceDE w:val="0"/>
      <w:jc w:val="center"/>
    </w:pPr>
    <w:rPr>
      <w:rFonts w:ascii="Arial" w:hAnsi="Arial" w:cs="Arial"/>
      <w:b/>
      <w:bCs/>
      <w:sz w:val="36"/>
      <w:szCs w:val="36"/>
    </w:rPr>
  </w:style>
  <w:style w:type="paragraph" w:customStyle="1" w:styleId="2ffe">
    <w:name w:val="заголовок 2"/>
    <w:basedOn w:val="a7"/>
    <w:next w:val="a7"/>
    <w:uiPriority w:val="99"/>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0">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1">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2">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uiPriority w:val="99"/>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4">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5">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uiPriority w:val="99"/>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uiPriority w:val="99"/>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uiPriority w:val="99"/>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6">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7">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9">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a">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b">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f">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0">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5">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8">
    <w:name w:val="Body Text 2"/>
    <w:basedOn w:val="a7"/>
    <w:link w:val="225"/>
    <w:unhideWhenUsed/>
    <w:rsid w:val="00524D1A"/>
    <w:pPr>
      <w:spacing w:after="120" w:line="480" w:lineRule="auto"/>
    </w:pPr>
  </w:style>
  <w:style w:type="character" w:customStyle="1" w:styleId="225">
    <w:name w:val="Основной текст 2 Знак2"/>
    <w:basedOn w:val="a8"/>
    <w:link w:val="2ffff8"/>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9">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0">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7"/>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7"/>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c">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0">
    <w:name w:val="название"/>
    <w:basedOn w:val="a8"/>
    <w:rsid w:val="00886B4E"/>
  </w:style>
  <w:style w:type="character" w:customStyle="1" w:styleId="affffffffffffffffffffff1">
    <w:name w:val="назначение"/>
    <w:basedOn w:val="a8"/>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2">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3">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5">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6">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7">
    <w:name w:val="Нормал_регл"/>
    <w:basedOn w:val="a7"/>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Normal0">
    <w:name w:val="Normal"/>
    <w:rsid w:val="00767053"/>
    <w:rPr>
      <w:rFonts w:ascii="Times New Roman" w:eastAsia="Times New Roman" w:hAnsi="Times New Roman" w:cs="Times New Roman"/>
    </w:rPr>
  </w:style>
  <w:style w:type="character" w:customStyle="1" w:styleId="advancedinvention">
    <w:name w:val="advanced invention"/>
    <w:basedOn w:val="a8"/>
    <w:rsid w:val="00767053"/>
  </w:style>
  <w:style w:type="character" w:customStyle="1" w:styleId="coreinvention">
    <w:name w:val="core invention"/>
    <w:basedOn w:val="a8"/>
    <w:rsid w:val="00767053"/>
  </w:style>
  <w:style w:type="paragraph" w:customStyle="1" w:styleId="BodyText20">
    <w:name w:val="Body Text 2"/>
    <w:basedOn w:val="a7"/>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7"/>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8"/>
    <w:rsid w:val="00D73023"/>
  </w:style>
  <w:style w:type="paragraph" w:customStyle="1" w:styleId="affffffffffffffffffffff8">
    <w:name w:val="Заголовки таблиц"/>
    <w:basedOn w:val="1"/>
    <w:next w:val="a7"/>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9">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a">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b">
    <w:name w:val="Список определений"/>
    <w:basedOn w:val="a7"/>
    <w:next w:val="a7"/>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7"/>
    <w:semiHidden/>
    <w:unhideWhenUsed/>
    <w:rsid w:val="001B4C01"/>
    <w:pPr>
      <w:numPr>
        <w:numId w:val="40"/>
      </w:numPr>
      <w:contextualSpacing/>
    </w:pPr>
  </w:style>
  <w:style w:type="paragraph" w:styleId="3fff8">
    <w:name w:val="List 3"/>
    <w:basedOn w:val="a7"/>
    <w:semiHidden/>
    <w:unhideWhenUsed/>
    <w:rsid w:val="001B4C01"/>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AF67-31BE-4FDA-807D-3E80378E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63</Pages>
  <Words>17273</Words>
  <Characters>98461</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cp:revision>
  <cp:lastPrinted>2009-02-06T08:36:00Z</cp:lastPrinted>
  <dcterms:created xsi:type="dcterms:W3CDTF">2015-03-22T11:10:00Z</dcterms:created>
  <dcterms:modified xsi:type="dcterms:W3CDTF">2016-02-04T07:25:00Z</dcterms:modified>
</cp:coreProperties>
</file>