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12555" w:rsidRDefault="00712555" w:rsidP="00712555">
      <w:r w:rsidRPr="00712555">
        <w:rPr>
          <w:rFonts w:ascii="Times New Roman" w:eastAsia="Arial Narrow" w:hAnsi="Times New Roman" w:cs="Times New Roman"/>
          <w:b/>
          <w:bCs/>
          <w:color w:val="000000"/>
          <w:kern w:val="0"/>
          <w:sz w:val="24"/>
          <w:lang w:val="uk-UA" w:eastAsia="uk-UA" w:bidi="uk-UA"/>
        </w:rPr>
        <w:t>Леневич Оксана Іванівна</w:t>
      </w:r>
      <w:r w:rsidRPr="00712555">
        <w:rPr>
          <w:rFonts w:ascii="Times New Roman" w:hAnsi="Times New Roman" w:cs="Times New Roman"/>
          <w:color w:val="000000"/>
          <w:kern w:val="0"/>
          <w:sz w:val="24"/>
          <w:szCs w:val="24"/>
          <w:lang w:val="uk-UA" w:eastAsia="uk-UA" w:bidi="uk-UA"/>
        </w:rPr>
        <w:t>, завідувач навчально-методич</w:t>
      </w:r>
      <w:r w:rsidRPr="00712555">
        <w:rPr>
          <w:rFonts w:ascii="Times New Roman" w:hAnsi="Times New Roman" w:cs="Times New Roman"/>
          <w:color w:val="000000"/>
          <w:kern w:val="0"/>
          <w:sz w:val="24"/>
          <w:szCs w:val="24"/>
          <w:lang w:val="uk-UA" w:eastAsia="uk-UA" w:bidi="uk-UA"/>
        </w:rPr>
        <w:softHyphen/>
        <w:t>ного кабінету ВП «Львівська філія Київського національного університету культури і мистецтв»: «Вплив рекреаційного навантаження на властивості ґрунтів лісових екосистем НПП «Сколівські Бескиди» (Українські Карпати)» (03.00.16 - еко</w:t>
      </w:r>
      <w:r w:rsidRPr="00712555">
        <w:rPr>
          <w:rFonts w:ascii="Times New Roman" w:hAnsi="Times New Roman" w:cs="Times New Roman"/>
          <w:color w:val="000000"/>
          <w:kern w:val="0"/>
          <w:sz w:val="24"/>
          <w:szCs w:val="24"/>
          <w:lang w:val="uk-UA" w:eastAsia="uk-UA" w:bidi="uk-UA"/>
        </w:rPr>
        <w:softHyphen/>
        <w:t xml:space="preserve">логія). Спецрада </w:t>
      </w:r>
      <w:r w:rsidRPr="00712555">
        <w:rPr>
          <w:rFonts w:ascii="Times New Roman" w:hAnsi="Times New Roman" w:cs="Times New Roman"/>
          <w:color w:val="000000"/>
          <w:kern w:val="0"/>
          <w:sz w:val="24"/>
          <w:szCs w:val="24"/>
          <w:lang w:eastAsia="ru-RU" w:bidi="ru-RU"/>
        </w:rPr>
        <w:t xml:space="preserve">К </w:t>
      </w:r>
      <w:r w:rsidRPr="00712555">
        <w:rPr>
          <w:rFonts w:ascii="Times New Roman" w:hAnsi="Times New Roman" w:cs="Times New Roman"/>
          <w:color w:val="000000"/>
          <w:kern w:val="0"/>
          <w:sz w:val="24"/>
          <w:szCs w:val="24"/>
          <w:lang w:val="uk-UA" w:eastAsia="uk-UA" w:bidi="uk-UA"/>
        </w:rPr>
        <w:t>35.257.01 в Інституті екології Карпат</w:t>
      </w:r>
    </w:p>
    <w:sectPr w:rsidR="007771D5" w:rsidRPr="0071255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22945-5E88-4C0B-9FBB-47ACF460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2020-04-03T05:59:00Z</dcterms:created>
  <dcterms:modified xsi:type="dcterms:W3CDTF">2020-04-12T09:37:00Z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