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08102" w14:textId="77777777" w:rsidR="0075294B" w:rsidRDefault="0075294B" w:rsidP="0075294B">
      <w:pPr>
        <w:pStyle w:val="afffffffffffffffffffffffffff5"/>
        <w:rPr>
          <w:rFonts w:ascii="Verdana" w:hAnsi="Verdana"/>
          <w:color w:val="000000"/>
          <w:sz w:val="21"/>
          <w:szCs w:val="21"/>
        </w:rPr>
      </w:pPr>
      <w:r>
        <w:rPr>
          <w:rFonts w:ascii="Helvetica" w:hAnsi="Helvetica" w:cs="Helvetica"/>
          <w:b/>
          <w:bCs w:val="0"/>
          <w:color w:val="222222"/>
          <w:sz w:val="21"/>
          <w:szCs w:val="21"/>
        </w:rPr>
        <w:t>Снегирев, Игорь Святославович.</w:t>
      </w:r>
    </w:p>
    <w:p w14:paraId="3911F541" w14:textId="77777777" w:rsidR="0075294B" w:rsidRDefault="0075294B" w:rsidP="0075294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Косовский кризис 1999 г. - региональный кризис международного </w:t>
      </w:r>
      <w:proofErr w:type="gramStart"/>
      <w:r>
        <w:rPr>
          <w:rFonts w:ascii="Helvetica" w:hAnsi="Helvetica" w:cs="Helvetica"/>
          <w:caps/>
          <w:color w:val="222222"/>
          <w:sz w:val="21"/>
          <w:szCs w:val="21"/>
        </w:rPr>
        <w:t>масштаба :</w:t>
      </w:r>
      <w:proofErr w:type="gramEnd"/>
      <w:r>
        <w:rPr>
          <w:rFonts w:ascii="Helvetica" w:hAnsi="Helvetica" w:cs="Helvetica"/>
          <w:caps/>
          <w:color w:val="222222"/>
          <w:sz w:val="21"/>
          <w:szCs w:val="21"/>
        </w:rPr>
        <w:t xml:space="preserve"> диссертация ... кандидата политических наук : 23.00.02. - Санкт-Петербург, 2002. - 157 с.</w:t>
      </w:r>
    </w:p>
    <w:p w14:paraId="00FA9C0E" w14:textId="77777777" w:rsidR="0075294B" w:rsidRDefault="0075294B" w:rsidP="0075294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Снегирев, Игорь Святославович</w:t>
      </w:r>
    </w:p>
    <w:p w14:paraId="2941659B" w14:textId="77777777" w:rsidR="0075294B" w:rsidRDefault="0075294B" w:rsidP="007529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CE3BEB4" w14:textId="77777777" w:rsidR="0075294B" w:rsidRDefault="0075294B" w:rsidP="007529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Косовский кризис - балканская закономерность.</w:t>
      </w:r>
    </w:p>
    <w:p w14:paraId="5817EB19" w14:textId="77777777" w:rsidR="0075294B" w:rsidRDefault="0075294B" w:rsidP="007529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Возникновение албанского и сербского этносов и их взаимоотношения в период становления государственности на европейском континенте.</w:t>
      </w:r>
    </w:p>
    <w:p w14:paraId="28A30F3A" w14:textId="77777777" w:rsidR="0075294B" w:rsidRDefault="0075294B" w:rsidP="007529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Развитие сербской и албанской государственности в период перехода от государственного центризма к блоковому мышлению в международной политике.</w:t>
      </w:r>
    </w:p>
    <w:p w14:paraId="128BE230" w14:textId="77777777" w:rsidR="0075294B" w:rsidRDefault="0075294B" w:rsidP="007529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Особенности албано-сербских отношений в период формирования и противоборства политико-идеологических систем.</w:t>
      </w:r>
    </w:p>
    <w:p w14:paraId="1B71152B" w14:textId="77777777" w:rsidR="0075294B" w:rsidRDefault="0075294B" w:rsidP="007529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Косово - региональный кризис межполюсной конкуренции.</w:t>
      </w:r>
    </w:p>
    <w:p w14:paraId="5C45E245" w14:textId="77777777" w:rsidR="0075294B" w:rsidRDefault="0075294B" w:rsidP="007529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Становление многополюсных международных отношений в </w:t>
      </w:r>
      <w:proofErr w:type="spellStart"/>
      <w:r>
        <w:rPr>
          <w:rFonts w:ascii="Arial" w:hAnsi="Arial" w:cs="Arial"/>
          <w:color w:val="333333"/>
          <w:sz w:val="21"/>
          <w:szCs w:val="21"/>
        </w:rPr>
        <w:t>постбиполярную</w:t>
      </w:r>
      <w:proofErr w:type="spellEnd"/>
      <w:r>
        <w:rPr>
          <w:rFonts w:ascii="Arial" w:hAnsi="Arial" w:cs="Arial"/>
          <w:color w:val="333333"/>
          <w:sz w:val="21"/>
          <w:szCs w:val="21"/>
        </w:rPr>
        <w:t xml:space="preserve"> эпоху.</w:t>
      </w:r>
    </w:p>
    <w:p w14:paraId="00064E22" w14:textId="77777777" w:rsidR="0075294B" w:rsidRDefault="0075294B" w:rsidP="007529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w:t>
      </w:r>
      <w:proofErr w:type="spellStart"/>
      <w:r>
        <w:rPr>
          <w:rFonts w:ascii="Arial" w:hAnsi="Arial" w:cs="Arial"/>
          <w:color w:val="333333"/>
          <w:sz w:val="21"/>
          <w:szCs w:val="21"/>
        </w:rPr>
        <w:t>Этнодемографическая</w:t>
      </w:r>
      <w:proofErr w:type="spellEnd"/>
      <w:r>
        <w:rPr>
          <w:rFonts w:ascii="Arial" w:hAnsi="Arial" w:cs="Arial"/>
          <w:color w:val="333333"/>
          <w:sz w:val="21"/>
          <w:szCs w:val="21"/>
        </w:rPr>
        <w:t xml:space="preserve"> детерминанта сепаратизма в Косово.</w:t>
      </w:r>
    </w:p>
    <w:p w14:paraId="0CF01265" w14:textId="77777777" w:rsidR="0075294B" w:rsidRDefault="0075294B" w:rsidP="007529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Косовский кризис - закономерный акт политики государственного центризма на межполюсных границах.</w:t>
      </w:r>
    </w:p>
    <w:p w14:paraId="70FE6E54" w14:textId="77777777" w:rsidR="0075294B" w:rsidRDefault="0075294B" w:rsidP="007529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Аксонометрическая модель диагностики и предотвращения этнополитических конфликтов.</w:t>
      </w:r>
    </w:p>
    <w:p w14:paraId="7823CDB0" w14:textId="72BD7067" w:rsidR="00F37380" w:rsidRPr="0075294B" w:rsidRDefault="00F37380" w:rsidP="0075294B"/>
    <w:sectPr w:rsidR="00F37380" w:rsidRPr="0075294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BDFB3" w14:textId="77777777" w:rsidR="002A372A" w:rsidRDefault="002A372A">
      <w:pPr>
        <w:spacing w:after="0" w:line="240" w:lineRule="auto"/>
      </w:pPr>
      <w:r>
        <w:separator/>
      </w:r>
    </w:p>
  </w:endnote>
  <w:endnote w:type="continuationSeparator" w:id="0">
    <w:p w14:paraId="6E09A637" w14:textId="77777777" w:rsidR="002A372A" w:rsidRDefault="002A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5CC7" w14:textId="77777777" w:rsidR="002A372A" w:rsidRDefault="002A372A"/>
    <w:p w14:paraId="1D0DE795" w14:textId="77777777" w:rsidR="002A372A" w:rsidRDefault="002A372A"/>
    <w:p w14:paraId="3979F5D4" w14:textId="77777777" w:rsidR="002A372A" w:rsidRDefault="002A372A"/>
    <w:p w14:paraId="16D8906C" w14:textId="77777777" w:rsidR="002A372A" w:rsidRDefault="002A372A"/>
    <w:p w14:paraId="0D2940E0" w14:textId="77777777" w:rsidR="002A372A" w:rsidRDefault="002A372A"/>
    <w:p w14:paraId="02AA895A" w14:textId="77777777" w:rsidR="002A372A" w:rsidRDefault="002A372A"/>
    <w:p w14:paraId="6363E91B" w14:textId="77777777" w:rsidR="002A372A" w:rsidRDefault="002A37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19B929" wp14:editId="45E119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7B2E2" w14:textId="77777777" w:rsidR="002A372A" w:rsidRDefault="002A37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19B9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657B2E2" w14:textId="77777777" w:rsidR="002A372A" w:rsidRDefault="002A37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F29F7C" w14:textId="77777777" w:rsidR="002A372A" w:rsidRDefault="002A372A"/>
    <w:p w14:paraId="18DD0708" w14:textId="77777777" w:rsidR="002A372A" w:rsidRDefault="002A372A"/>
    <w:p w14:paraId="72636D1C" w14:textId="77777777" w:rsidR="002A372A" w:rsidRDefault="002A37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9F521A" wp14:editId="661D9B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BEE38" w14:textId="77777777" w:rsidR="002A372A" w:rsidRDefault="002A372A"/>
                          <w:p w14:paraId="69EECB7C" w14:textId="77777777" w:rsidR="002A372A" w:rsidRDefault="002A37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9F52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FBEE38" w14:textId="77777777" w:rsidR="002A372A" w:rsidRDefault="002A372A"/>
                    <w:p w14:paraId="69EECB7C" w14:textId="77777777" w:rsidR="002A372A" w:rsidRDefault="002A37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5DB5A5" w14:textId="77777777" w:rsidR="002A372A" w:rsidRDefault="002A372A"/>
    <w:p w14:paraId="050E5921" w14:textId="77777777" w:rsidR="002A372A" w:rsidRDefault="002A372A">
      <w:pPr>
        <w:rPr>
          <w:sz w:val="2"/>
          <w:szCs w:val="2"/>
        </w:rPr>
      </w:pPr>
    </w:p>
    <w:p w14:paraId="127E06E8" w14:textId="77777777" w:rsidR="002A372A" w:rsidRDefault="002A372A"/>
    <w:p w14:paraId="07DBA370" w14:textId="77777777" w:rsidR="002A372A" w:rsidRDefault="002A372A">
      <w:pPr>
        <w:spacing w:after="0" w:line="240" w:lineRule="auto"/>
      </w:pPr>
    </w:p>
  </w:footnote>
  <w:footnote w:type="continuationSeparator" w:id="0">
    <w:p w14:paraId="353A9367" w14:textId="77777777" w:rsidR="002A372A" w:rsidRDefault="002A3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A"/>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76095</TotalTime>
  <Pages>1</Pages>
  <Words>167</Words>
  <Characters>958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2003</cp:revision>
  <cp:lastPrinted>2009-02-06T05:36:00Z</cp:lastPrinted>
  <dcterms:created xsi:type="dcterms:W3CDTF">2024-01-07T13:43:00Z</dcterms:created>
  <dcterms:modified xsi:type="dcterms:W3CDTF">2025-04-18T11:13:00Z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