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19E30"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Грязнова</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Диана</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Васильевна</w:t>
      </w:r>
      <w:r w:rsidRPr="00187E66">
        <w:rPr>
          <w:rFonts w:ascii="Helvetica" w:hAnsi="Helvetica" w:cs="Helvetica"/>
          <w:b/>
          <w:bCs/>
          <w:color w:val="222222"/>
          <w:sz w:val="21"/>
          <w:szCs w:val="21"/>
        </w:rPr>
        <w:t>.</w:t>
      </w:r>
    </w:p>
    <w:p w14:paraId="4A0E6C2E"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Разработка</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комплексных</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препаратов</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для</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профилактики</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и</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диагностики</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газовой</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гангрены</w:t>
      </w:r>
      <w:r w:rsidRPr="00187E66">
        <w:rPr>
          <w:rFonts w:ascii="Helvetica" w:hAnsi="Helvetica" w:cs="Helvetica"/>
          <w:b/>
          <w:bCs/>
          <w:color w:val="222222"/>
          <w:sz w:val="21"/>
          <w:szCs w:val="21"/>
        </w:rPr>
        <w:t xml:space="preserve"> : </w:t>
      </w:r>
      <w:r w:rsidRPr="00187E66">
        <w:rPr>
          <w:rFonts w:ascii="Helvetica" w:hAnsi="Helvetica" w:cs="Helvetica" w:hint="eastAsia"/>
          <w:b/>
          <w:bCs/>
          <w:color w:val="222222"/>
          <w:sz w:val="21"/>
          <w:szCs w:val="21"/>
        </w:rPr>
        <w:t>диссертация</w:t>
      </w:r>
      <w:r w:rsidRPr="00187E66">
        <w:rPr>
          <w:rFonts w:ascii="Helvetica" w:hAnsi="Helvetica" w:cs="Helvetica"/>
          <w:b/>
          <w:bCs/>
          <w:color w:val="222222"/>
          <w:sz w:val="21"/>
          <w:szCs w:val="21"/>
        </w:rPr>
        <w:t xml:space="preserve"> ... </w:t>
      </w:r>
      <w:r w:rsidRPr="00187E66">
        <w:rPr>
          <w:rFonts w:ascii="Helvetica" w:hAnsi="Helvetica" w:cs="Helvetica" w:hint="eastAsia"/>
          <w:b/>
          <w:bCs/>
          <w:color w:val="222222"/>
          <w:sz w:val="21"/>
          <w:szCs w:val="21"/>
        </w:rPr>
        <w:t>кандидата</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биологических</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наук</w:t>
      </w:r>
      <w:r w:rsidRPr="00187E66">
        <w:rPr>
          <w:rFonts w:ascii="Helvetica" w:hAnsi="Helvetica" w:cs="Helvetica"/>
          <w:b/>
          <w:bCs/>
          <w:color w:val="222222"/>
          <w:sz w:val="21"/>
          <w:szCs w:val="21"/>
        </w:rPr>
        <w:t xml:space="preserve"> : 03.00.07. - </w:t>
      </w:r>
      <w:r w:rsidRPr="00187E66">
        <w:rPr>
          <w:rFonts w:ascii="Helvetica" w:hAnsi="Helvetica" w:cs="Helvetica" w:hint="eastAsia"/>
          <w:b/>
          <w:bCs/>
          <w:color w:val="222222"/>
          <w:sz w:val="21"/>
          <w:szCs w:val="21"/>
        </w:rPr>
        <w:t>Пермь</w:t>
      </w:r>
      <w:r w:rsidRPr="00187E66">
        <w:rPr>
          <w:rFonts w:ascii="Helvetica" w:hAnsi="Helvetica" w:cs="Helvetica"/>
          <w:b/>
          <w:bCs/>
          <w:color w:val="222222"/>
          <w:sz w:val="21"/>
          <w:szCs w:val="21"/>
        </w:rPr>
        <w:t xml:space="preserve">, 1999. - 116 </w:t>
      </w:r>
      <w:r w:rsidRPr="00187E66">
        <w:rPr>
          <w:rFonts w:ascii="Helvetica" w:hAnsi="Helvetica" w:cs="Helvetica" w:hint="eastAsia"/>
          <w:b/>
          <w:bCs/>
          <w:color w:val="222222"/>
          <w:sz w:val="21"/>
          <w:szCs w:val="21"/>
        </w:rPr>
        <w:t>с</w:t>
      </w:r>
      <w:r w:rsidRPr="00187E66">
        <w:rPr>
          <w:rFonts w:ascii="Helvetica" w:hAnsi="Helvetica" w:cs="Helvetica"/>
          <w:b/>
          <w:bCs/>
          <w:color w:val="222222"/>
          <w:sz w:val="21"/>
          <w:szCs w:val="21"/>
        </w:rPr>
        <w:t>.</w:t>
      </w:r>
    </w:p>
    <w:p w14:paraId="26590B43"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больше</w:t>
      </w:r>
    </w:p>
    <w:p w14:paraId="4111C80E"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Цитаты</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из</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текста</w:t>
      </w:r>
      <w:r w:rsidRPr="00187E66">
        <w:rPr>
          <w:rFonts w:ascii="Helvetica" w:hAnsi="Helvetica" w:cs="Helvetica"/>
          <w:b/>
          <w:bCs/>
          <w:color w:val="222222"/>
          <w:sz w:val="21"/>
          <w:szCs w:val="21"/>
        </w:rPr>
        <w:t>:</w:t>
      </w:r>
    </w:p>
    <w:p w14:paraId="62349C32"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стр</w:t>
      </w:r>
      <w:r w:rsidRPr="00187E66">
        <w:rPr>
          <w:rFonts w:ascii="Helvetica" w:hAnsi="Helvetica" w:cs="Helvetica"/>
          <w:b/>
          <w:bCs/>
          <w:color w:val="222222"/>
          <w:sz w:val="21"/>
          <w:szCs w:val="21"/>
        </w:rPr>
        <w:t>. 1</w:t>
      </w:r>
    </w:p>
    <w:p w14:paraId="17592593"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ГРЯЗНОВА</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ДИАНА</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ВАСИЛЬЕВНА</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РАЗРАБОТКА</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КОМПЛЕКСНЫХ</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ПРЕПАРАТОВ</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ДЛЯ</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ПРОФИЛАКТИ</w:t>
      </w:r>
      <w:r w:rsidRPr="00187E66">
        <w:rPr>
          <w:rFonts w:ascii="Helvetica" w:hAnsi="Helvetica" w:cs="Helvetica"/>
          <w:b/>
          <w:bCs/>
          <w:color w:val="222222"/>
          <w:sz w:val="21"/>
          <w:szCs w:val="21"/>
        </w:rPr>
        <w:t>1</w:t>
      </w:r>
      <w:r w:rsidRPr="00187E66">
        <w:rPr>
          <w:rFonts w:ascii="Helvetica" w:hAnsi="Helvetica" w:cs="Helvetica" w:hint="eastAsia"/>
          <w:b/>
          <w:bCs/>
          <w:color w:val="222222"/>
          <w:sz w:val="21"/>
          <w:szCs w:val="21"/>
        </w:rPr>
        <w:t>СИ</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И</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ДИАГНОСТИКИ</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ГАЗОВОЙ</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ГАНГРЕНЫ</w:t>
      </w:r>
      <w:r w:rsidRPr="00187E66">
        <w:rPr>
          <w:rFonts w:ascii="Helvetica" w:hAnsi="Helvetica" w:cs="Helvetica"/>
          <w:b/>
          <w:bCs/>
          <w:color w:val="222222"/>
          <w:sz w:val="21"/>
          <w:szCs w:val="21"/>
        </w:rPr>
        <w:t xml:space="preserve"> 03.00.07 - </w:t>
      </w:r>
      <w:r w:rsidRPr="00187E66">
        <w:rPr>
          <w:rFonts w:ascii="Helvetica" w:hAnsi="Helvetica" w:cs="Helvetica" w:hint="eastAsia"/>
          <w:b/>
          <w:bCs/>
          <w:color w:val="222222"/>
          <w:sz w:val="21"/>
          <w:szCs w:val="21"/>
        </w:rPr>
        <w:t>микробиология</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Диссертация</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на</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соискание</w:t>
      </w:r>
    </w:p>
    <w:p w14:paraId="52033219"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стр</w:t>
      </w:r>
      <w:r w:rsidRPr="00187E66">
        <w:rPr>
          <w:rFonts w:ascii="Helvetica" w:hAnsi="Helvetica" w:cs="Helvetica"/>
          <w:b/>
          <w:bCs/>
          <w:color w:val="222222"/>
          <w:sz w:val="21"/>
          <w:szCs w:val="21"/>
        </w:rPr>
        <w:t>. 5</w:t>
      </w:r>
    </w:p>
    <w:p w14:paraId="5FA5BDAD"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комплексных</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препаратов</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для</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профилактики</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и</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диагностики</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газовой</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гангрены</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ОСНОВНЫЕ</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ЗАДА</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ЧИ</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ИССЛЕДОВАНИЯ</w:t>
      </w:r>
      <w:r w:rsidRPr="00187E66">
        <w:rPr>
          <w:rFonts w:ascii="Helvetica" w:hAnsi="Helvetica" w:cs="Helvetica"/>
          <w:b/>
          <w:bCs/>
          <w:color w:val="222222"/>
          <w:sz w:val="21"/>
          <w:szCs w:val="21"/>
        </w:rPr>
        <w:t xml:space="preserve">: 1. </w:t>
      </w:r>
      <w:r w:rsidRPr="00187E66">
        <w:rPr>
          <w:rFonts w:ascii="Helvetica" w:hAnsi="Helvetica" w:cs="Helvetica" w:hint="eastAsia"/>
          <w:b/>
          <w:bCs/>
          <w:color w:val="222222"/>
          <w:sz w:val="21"/>
          <w:szCs w:val="21"/>
        </w:rPr>
        <w:t>Экспериментальная</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разработка</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унифицированного</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способа</w:t>
      </w:r>
    </w:p>
    <w:p w14:paraId="746A7275"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стр</w:t>
      </w:r>
      <w:r w:rsidRPr="00187E66">
        <w:rPr>
          <w:rFonts w:ascii="Helvetica" w:hAnsi="Helvetica" w:cs="Helvetica"/>
          <w:b/>
          <w:bCs/>
          <w:color w:val="222222"/>
          <w:sz w:val="21"/>
          <w:szCs w:val="21"/>
        </w:rPr>
        <w:t>. 78</w:t>
      </w:r>
    </w:p>
    <w:p w14:paraId="32B5DFD3"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создание</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на</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их</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основе</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комплексных</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препаратов</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ддя</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диагностики</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и</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профилактики</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анаэробной</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инфекции</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Получение</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высокоактивных</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препаратов</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для</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активной</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иммунизации</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а</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также</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серотерапии</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и</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серопрофилактики</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газовой</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гангрены</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связано</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прежде</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всего</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с</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разработкой</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способов</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изготовления</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высокоочищенных</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анатоксинов</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обла­</w:t>
      </w:r>
    </w:p>
    <w:p w14:paraId="06587C18" w14:textId="77777777" w:rsidR="00187E66" w:rsidRPr="00187E66" w:rsidRDefault="00187E66" w:rsidP="00187E66">
      <w:pPr>
        <w:rPr>
          <w:rFonts w:ascii="Helvetica" w:hAnsi="Helvetica" w:cs="Helvetica"/>
          <w:b/>
          <w:bCs/>
          <w:color w:val="222222"/>
          <w:sz w:val="21"/>
          <w:szCs w:val="21"/>
        </w:rPr>
      </w:pPr>
    </w:p>
    <w:p w14:paraId="0B9D616A"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Оглавление</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диссертации</w:t>
      </w:r>
    </w:p>
    <w:p w14:paraId="2FAED7EE"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кандидат</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биологических</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наук</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Грязнова</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Диана</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Васильевна</w:t>
      </w:r>
    </w:p>
    <w:p w14:paraId="619E96AE"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Оглавление</w:t>
      </w:r>
    </w:p>
    <w:p w14:paraId="1C078D85" w14:textId="77777777" w:rsidR="00187E66" w:rsidRPr="00187E66" w:rsidRDefault="00187E66" w:rsidP="00187E66">
      <w:pPr>
        <w:rPr>
          <w:rFonts w:ascii="Helvetica" w:hAnsi="Helvetica" w:cs="Helvetica"/>
          <w:b/>
          <w:bCs/>
          <w:color w:val="222222"/>
          <w:sz w:val="21"/>
          <w:szCs w:val="21"/>
        </w:rPr>
      </w:pPr>
    </w:p>
    <w:p w14:paraId="68CCE7E7"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Оглавление</w:t>
      </w:r>
    </w:p>
    <w:p w14:paraId="17E978CA" w14:textId="77777777" w:rsidR="00187E66" w:rsidRPr="00187E66" w:rsidRDefault="00187E66" w:rsidP="00187E66">
      <w:pPr>
        <w:rPr>
          <w:rFonts w:ascii="Helvetica" w:hAnsi="Helvetica" w:cs="Helvetica"/>
          <w:b/>
          <w:bCs/>
          <w:color w:val="222222"/>
          <w:sz w:val="21"/>
          <w:szCs w:val="21"/>
        </w:rPr>
      </w:pPr>
    </w:p>
    <w:p w14:paraId="72CB9820"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lastRenderedPageBreak/>
        <w:t>Введение</w:t>
      </w:r>
    </w:p>
    <w:p w14:paraId="0797ED0E" w14:textId="77777777" w:rsidR="00187E66" w:rsidRPr="00187E66" w:rsidRDefault="00187E66" w:rsidP="00187E66">
      <w:pPr>
        <w:rPr>
          <w:rFonts w:ascii="Helvetica" w:hAnsi="Helvetica" w:cs="Helvetica"/>
          <w:b/>
          <w:bCs/>
          <w:color w:val="222222"/>
          <w:sz w:val="21"/>
          <w:szCs w:val="21"/>
        </w:rPr>
      </w:pPr>
    </w:p>
    <w:p w14:paraId="6A6DD513"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Глава</w:t>
      </w:r>
      <w:r w:rsidRPr="00187E66">
        <w:rPr>
          <w:rFonts w:ascii="Helvetica" w:hAnsi="Helvetica" w:cs="Helvetica"/>
          <w:b/>
          <w:bCs/>
          <w:color w:val="222222"/>
          <w:sz w:val="21"/>
          <w:szCs w:val="21"/>
        </w:rPr>
        <w:t xml:space="preserve"> 1. </w:t>
      </w:r>
      <w:r w:rsidRPr="00187E66">
        <w:rPr>
          <w:rFonts w:ascii="Helvetica" w:hAnsi="Helvetica" w:cs="Helvetica" w:hint="eastAsia"/>
          <w:b/>
          <w:bCs/>
          <w:color w:val="222222"/>
          <w:sz w:val="21"/>
          <w:szCs w:val="21"/>
        </w:rPr>
        <w:t>Обзор</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литературы</w:t>
      </w:r>
    </w:p>
    <w:p w14:paraId="12943370" w14:textId="77777777" w:rsidR="00187E66" w:rsidRPr="00187E66" w:rsidRDefault="00187E66" w:rsidP="00187E66">
      <w:pPr>
        <w:rPr>
          <w:rFonts w:ascii="Helvetica" w:hAnsi="Helvetica" w:cs="Helvetica"/>
          <w:b/>
          <w:bCs/>
          <w:color w:val="222222"/>
          <w:sz w:val="21"/>
          <w:szCs w:val="21"/>
        </w:rPr>
      </w:pPr>
    </w:p>
    <w:p w14:paraId="5A861AFD"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ГЛАВА</w:t>
      </w:r>
      <w:r w:rsidRPr="00187E66">
        <w:rPr>
          <w:rFonts w:ascii="Helvetica" w:hAnsi="Helvetica" w:cs="Helvetica"/>
          <w:b/>
          <w:bCs/>
          <w:color w:val="222222"/>
          <w:sz w:val="21"/>
          <w:szCs w:val="21"/>
        </w:rPr>
        <w:t xml:space="preserve"> 2. </w:t>
      </w:r>
      <w:r w:rsidRPr="00187E66">
        <w:rPr>
          <w:rFonts w:ascii="Helvetica" w:hAnsi="Helvetica" w:cs="Helvetica" w:hint="eastAsia"/>
          <w:b/>
          <w:bCs/>
          <w:color w:val="222222"/>
          <w:sz w:val="21"/>
          <w:szCs w:val="21"/>
        </w:rPr>
        <w:t>Материалы</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и</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методы</w:t>
      </w:r>
    </w:p>
    <w:p w14:paraId="65C64ACD" w14:textId="77777777" w:rsidR="00187E66" w:rsidRPr="00187E66" w:rsidRDefault="00187E66" w:rsidP="00187E66">
      <w:pPr>
        <w:rPr>
          <w:rFonts w:ascii="Helvetica" w:hAnsi="Helvetica" w:cs="Helvetica"/>
          <w:b/>
          <w:bCs/>
          <w:color w:val="222222"/>
          <w:sz w:val="21"/>
          <w:szCs w:val="21"/>
        </w:rPr>
      </w:pPr>
    </w:p>
    <w:p w14:paraId="03309416"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b/>
          <w:bCs/>
          <w:color w:val="222222"/>
          <w:sz w:val="21"/>
          <w:szCs w:val="21"/>
        </w:rPr>
        <w:t xml:space="preserve">2.1. </w:t>
      </w:r>
      <w:r w:rsidRPr="00187E66">
        <w:rPr>
          <w:rFonts w:ascii="Helvetica" w:hAnsi="Helvetica" w:cs="Helvetica" w:hint="eastAsia"/>
          <w:b/>
          <w:bCs/>
          <w:color w:val="222222"/>
          <w:sz w:val="21"/>
          <w:szCs w:val="21"/>
        </w:rPr>
        <w:t>Материалы</w:t>
      </w:r>
    </w:p>
    <w:p w14:paraId="79ADBBE6" w14:textId="77777777" w:rsidR="00187E66" w:rsidRPr="00187E66" w:rsidRDefault="00187E66" w:rsidP="00187E66">
      <w:pPr>
        <w:rPr>
          <w:rFonts w:ascii="Helvetica" w:hAnsi="Helvetica" w:cs="Helvetica"/>
          <w:b/>
          <w:bCs/>
          <w:color w:val="222222"/>
          <w:sz w:val="21"/>
          <w:szCs w:val="21"/>
        </w:rPr>
      </w:pPr>
    </w:p>
    <w:p w14:paraId="190E5155"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b/>
          <w:bCs/>
          <w:color w:val="222222"/>
          <w:sz w:val="21"/>
          <w:szCs w:val="21"/>
        </w:rPr>
        <w:t xml:space="preserve">2.2 </w:t>
      </w:r>
      <w:r w:rsidRPr="00187E66">
        <w:rPr>
          <w:rFonts w:ascii="Helvetica" w:hAnsi="Helvetica" w:cs="Helvetica" w:hint="eastAsia"/>
          <w:b/>
          <w:bCs/>
          <w:color w:val="222222"/>
          <w:sz w:val="21"/>
          <w:szCs w:val="21"/>
        </w:rPr>
        <w:t>Методы</w:t>
      </w:r>
    </w:p>
    <w:p w14:paraId="5552EE23" w14:textId="77777777" w:rsidR="00187E66" w:rsidRPr="00187E66" w:rsidRDefault="00187E66" w:rsidP="00187E66">
      <w:pPr>
        <w:rPr>
          <w:rFonts w:ascii="Helvetica" w:hAnsi="Helvetica" w:cs="Helvetica"/>
          <w:b/>
          <w:bCs/>
          <w:color w:val="222222"/>
          <w:sz w:val="21"/>
          <w:szCs w:val="21"/>
        </w:rPr>
      </w:pPr>
    </w:p>
    <w:p w14:paraId="6986A0C2"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Глава</w:t>
      </w:r>
      <w:r w:rsidRPr="00187E66">
        <w:rPr>
          <w:rFonts w:ascii="Helvetica" w:hAnsi="Helvetica" w:cs="Helvetica"/>
          <w:b/>
          <w:bCs/>
          <w:color w:val="222222"/>
          <w:sz w:val="21"/>
          <w:szCs w:val="21"/>
        </w:rPr>
        <w:t xml:space="preserve"> 3. </w:t>
      </w:r>
      <w:r w:rsidRPr="00187E66">
        <w:rPr>
          <w:rFonts w:ascii="Helvetica" w:hAnsi="Helvetica" w:cs="Helvetica" w:hint="eastAsia"/>
          <w:b/>
          <w:bCs/>
          <w:color w:val="222222"/>
          <w:sz w:val="21"/>
          <w:szCs w:val="21"/>
        </w:rPr>
        <w:t>Разработка</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унифицированной</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технологии</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изготовления</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гагреноз</w:t>
      </w:r>
      <w:r w:rsidRPr="00187E66">
        <w:rPr>
          <w:rFonts w:ascii="Helvetica" w:hAnsi="Helvetica" w:cs="Helvetica"/>
          <w:b/>
          <w:bCs/>
          <w:color w:val="222222"/>
          <w:sz w:val="21"/>
          <w:szCs w:val="21"/>
        </w:rPr>
        <w:t>-</w:t>
      </w:r>
      <w:r w:rsidRPr="00187E66">
        <w:rPr>
          <w:rFonts w:ascii="Helvetica" w:hAnsi="Helvetica" w:cs="Helvetica" w:hint="eastAsia"/>
          <w:b/>
          <w:bCs/>
          <w:color w:val="222222"/>
          <w:sz w:val="21"/>
          <w:szCs w:val="21"/>
        </w:rPr>
        <w:t>ных</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анатоксинов</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с</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использованием</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мембранных</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методов</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разделения</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и</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иммунобиологическая</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оценка</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полученных</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препаратов</w:t>
      </w:r>
    </w:p>
    <w:p w14:paraId="6CD22FD4" w14:textId="77777777" w:rsidR="00187E66" w:rsidRPr="00187E66" w:rsidRDefault="00187E66" w:rsidP="00187E66">
      <w:pPr>
        <w:rPr>
          <w:rFonts w:ascii="Helvetica" w:hAnsi="Helvetica" w:cs="Helvetica"/>
          <w:b/>
          <w:bCs/>
          <w:color w:val="222222"/>
          <w:sz w:val="21"/>
          <w:szCs w:val="21"/>
        </w:rPr>
      </w:pPr>
    </w:p>
    <w:p w14:paraId="5681D3CC"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b/>
          <w:bCs/>
          <w:color w:val="222222"/>
          <w:sz w:val="21"/>
          <w:szCs w:val="21"/>
        </w:rPr>
        <w:t xml:space="preserve">3.1. </w:t>
      </w:r>
      <w:r w:rsidRPr="00187E66">
        <w:rPr>
          <w:rFonts w:ascii="Helvetica" w:hAnsi="Helvetica" w:cs="Helvetica" w:hint="eastAsia"/>
          <w:b/>
          <w:bCs/>
          <w:color w:val="222222"/>
          <w:sz w:val="21"/>
          <w:szCs w:val="21"/>
        </w:rPr>
        <w:t>Разработка</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технологии</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получения</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анатоксина</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септикум</w:t>
      </w:r>
    </w:p>
    <w:p w14:paraId="4DA715A5" w14:textId="77777777" w:rsidR="00187E66" w:rsidRPr="00187E66" w:rsidRDefault="00187E66" w:rsidP="00187E66">
      <w:pPr>
        <w:rPr>
          <w:rFonts w:ascii="Helvetica" w:hAnsi="Helvetica" w:cs="Helvetica"/>
          <w:b/>
          <w:bCs/>
          <w:color w:val="222222"/>
          <w:sz w:val="21"/>
          <w:szCs w:val="21"/>
        </w:rPr>
      </w:pPr>
    </w:p>
    <w:p w14:paraId="1DF6414C"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b/>
          <w:bCs/>
          <w:color w:val="222222"/>
          <w:sz w:val="21"/>
          <w:szCs w:val="21"/>
        </w:rPr>
        <w:t xml:space="preserve">3.2. </w:t>
      </w:r>
      <w:r w:rsidRPr="00187E66">
        <w:rPr>
          <w:rFonts w:ascii="Helvetica" w:hAnsi="Helvetica" w:cs="Helvetica" w:hint="eastAsia"/>
          <w:b/>
          <w:bCs/>
          <w:color w:val="222222"/>
          <w:sz w:val="21"/>
          <w:szCs w:val="21"/>
        </w:rPr>
        <w:t>Усовершенствование</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технологии</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получения</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анатоксина</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эдематиенс</w:t>
      </w:r>
    </w:p>
    <w:p w14:paraId="0B33B8BC" w14:textId="77777777" w:rsidR="00187E66" w:rsidRPr="00187E66" w:rsidRDefault="00187E66" w:rsidP="00187E66">
      <w:pPr>
        <w:rPr>
          <w:rFonts w:ascii="Helvetica" w:hAnsi="Helvetica" w:cs="Helvetica"/>
          <w:b/>
          <w:bCs/>
          <w:color w:val="222222"/>
          <w:sz w:val="21"/>
          <w:szCs w:val="21"/>
        </w:rPr>
      </w:pPr>
    </w:p>
    <w:p w14:paraId="5A42B9A5"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b/>
          <w:bCs/>
          <w:color w:val="222222"/>
          <w:sz w:val="21"/>
          <w:szCs w:val="21"/>
        </w:rPr>
        <w:t xml:space="preserve">3.3. </w:t>
      </w:r>
      <w:r w:rsidRPr="00187E66">
        <w:rPr>
          <w:rFonts w:ascii="Helvetica" w:hAnsi="Helvetica" w:cs="Helvetica" w:hint="eastAsia"/>
          <w:b/>
          <w:bCs/>
          <w:color w:val="222222"/>
          <w:sz w:val="21"/>
          <w:szCs w:val="21"/>
        </w:rPr>
        <w:t>Получение</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анатоксина</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гистолитикум</w:t>
      </w:r>
    </w:p>
    <w:p w14:paraId="4CD8D55E" w14:textId="77777777" w:rsidR="00187E66" w:rsidRPr="00187E66" w:rsidRDefault="00187E66" w:rsidP="00187E66">
      <w:pPr>
        <w:rPr>
          <w:rFonts w:ascii="Helvetica" w:hAnsi="Helvetica" w:cs="Helvetica"/>
          <w:b/>
          <w:bCs/>
          <w:color w:val="222222"/>
          <w:sz w:val="21"/>
          <w:szCs w:val="21"/>
        </w:rPr>
      </w:pPr>
    </w:p>
    <w:p w14:paraId="357E5C9A"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b/>
          <w:bCs/>
          <w:color w:val="222222"/>
          <w:sz w:val="21"/>
          <w:szCs w:val="21"/>
        </w:rPr>
        <w:t xml:space="preserve">3.4. </w:t>
      </w:r>
      <w:r w:rsidRPr="00187E66">
        <w:rPr>
          <w:rFonts w:ascii="Helvetica" w:hAnsi="Helvetica" w:cs="Helvetica" w:hint="eastAsia"/>
          <w:b/>
          <w:bCs/>
          <w:color w:val="222222"/>
          <w:sz w:val="21"/>
          <w:szCs w:val="21"/>
        </w:rPr>
        <w:t>Получение</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тетраанатоксина</w:t>
      </w:r>
      <w:r w:rsidRPr="00187E66">
        <w:rPr>
          <w:rFonts w:ascii="Helvetica" w:hAnsi="Helvetica" w:cs="Helvetica"/>
          <w:b/>
          <w:bCs/>
          <w:color w:val="222222"/>
          <w:sz w:val="21"/>
          <w:szCs w:val="21"/>
        </w:rPr>
        <w:t xml:space="preserve"> 47 </w:t>
      </w:r>
      <w:r w:rsidRPr="00187E66">
        <w:rPr>
          <w:rFonts w:ascii="Helvetica" w:hAnsi="Helvetica" w:cs="Helvetica" w:hint="eastAsia"/>
          <w:b/>
          <w:bCs/>
          <w:color w:val="222222"/>
          <w:sz w:val="21"/>
          <w:szCs w:val="21"/>
        </w:rPr>
        <w:t>глава</w:t>
      </w:r>
      <w:r w:rsidRPr="00187E66">
        <w:rPr>
          <w:rFonts w:ascii="Helvetica" w:hAnsi="Helvetica" w:cs="Helvetica"/>
          <w:b/>
          <w:bCs/>
          <w:color w:val="222222"/>
          <w:sz w:val="21"/>
          <w:szCs w:val="21"/>
        </w:rPr>
        <w:t xml:space="preserve"> 4. </w:t>
      </w:r>
      <w:r w:rsidRPr="00187E66">
        <w:rPr>
          <w:rFonts w:ascii="Helvetica" w:hAnsi="Helvetica" w:cs="Helvetica" w:hint="eastAsia"/>
          <w:b/>
          <w:bCs/>
          <w:color w:val="222222"/>
          <w:sz w:val="21"/>
          <w:szCs w:val="21"/>
        </w:rPr>
        <w:t>Получение</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антительных</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препаратов</w:t>
      </w:r>
    </w:p>
    <w:p w14:paraId="4BB35789" w14:textId="77777777" w:rsidR="00187E66" w:rsidRPr="00187E66" w:rsidRDefault="00187E66" w:rsidP="00187E66">
      <w:pPr>
        <w:rPr>
          <w:rFonts w:ascii="Helvetica" w:hAnsi="Helvetica" w:cs="Helvetica"/>
          <w:b/>
          <w:bCs/>
          <w:color w:val="222222"/>
          <w:sz w:val="21"/>
          <w:szCs w:val="21"/>
        </w:rPr>
      </w:pPr>
    </w:p>
    <w:p w14:paraId="3A320992"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b/>
          <w:bCs/>
          <w:color w:val="222222"/>
          <w:sz w:val="21"/>
          <w:szCs w:val="21"/>
        </w:rPr>
        <w:t xml:space="preserve">4.1. </w:t>
      </w:r>
      <w:r w:rsidRPr="00187E66">
        <w:rPr>
          <w:rFonts w:ascii="Helvetica" w:hAnsi="Helvetica" w:cs="Helvetica" w:hint="eastAsia"/>
          <w:b/>
          <w:bCs/>
          <w:color w:val="222222"/>
          <w:sz w:val="21"/>
          <w:szCs w:val="21"/>
        </w:rPr>
        <w:t>Получение</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иммунной</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лошадиной</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сыворотки</w:t>
      </w:r>
    </w:p>
    <w:p w14:paraId="2CA607F9" w14:textId="77777777" w:rsidR="00187E66" w:rsidRPr="00187E66" w:rsidRDefault="00187E66" w:rsidP="00187E66">
      <w:pPr>
        <w:rPr>
          <w:rFonts w:ascii="Helvetica" w:hAnsi="Helvetica" w:cs="Helvetica"/>
          <w:b/>
          <w:bCs/>
          <w:color w:val="222222"/>
          <w:sz w:val="21"/>
          <w:szCs w:val="21"/>
        </w:rPr>
      </w:pPr>
    </w:p>
    <w:p w14:paraId="788C9E71"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b/>
          <w:bCs/>
          <w:color w:val="222222"/>
          <w:sz w:val="21"/>
          <w:szCs w:val="21"/>
        </w:rPr>
        <w:t xml:space="preserve">4.2. </w:t>
      </w:r>
      <w:r w:rsidRPr="00187E66">
        <w:rPr>
          <w:rFonts w:ascii="Helvetica" w:hAnsi="Helvetica" w:cs="Helvetica" w:hint="eastAsia"/>
          <w:b/>
          <w:bCs/>
          <w:color w:val="222222"/>
          <w:sz w:val="21"/>
          <w:szCs w:val="21"/>
        </w:rPr>
        <w:t>Получение</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иммунных</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кроличьих</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сывороток</w:t>
      </w:r>
    </w:p>
    <w:p w14:paraId="45A73DBA" w14:textId="77777777" w:rsidR="00187E66" w:rsidRPr="00187E66" w:rsidRDefault="00187E66" w:rsidP="00187E66">
      <w:pPr>
        <w:rPr>
          <w:rFonts w:ascii="Helvetica" w:hAnsi="Helvetica" w:cs="Helvetica"/>
          <w:b/>
          <w:bCs/>
          <w:color w:val="222222"/>
          <w:sz w:val="21"/>
          <w:szCs w:val="21"/>
        </w:rPr>
      </w:pPr>
    </w:p>
    <w:p w14:paraId="3BF7D8F8"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b/>
          <w:bCs/>
          <w:color w:val="222222"/>
          <w:sz w:val="21"/>
          <w:szCs w:val="21"/>
        </w:rPr>
        <w:lastRenderedPageBreak/>
        <w:t xml:space="preserve">4.3. </w:t>
      </w:r>
      <w:r w:rsidRPr="00187E66">
        <w:rPr>
          <w:rFonts w:ascii="Helvetica" w:hAnsi="Helvetica" w:cs="Helvetica" w:hint="eastAsia"/>
          <w:b/>
          <w:bCs/>
          <w:color w:val="222222"/>
          <w:sz w:val="21"/>
          <w:szCs w:val="21"/>
        </w:rPr>
        <w:t>Выделение</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Р</w:t>
      </w:r>
      <w:r w:rsidRPr="00187E66">
        <w:rPr>
          <w:rFonts w:ascii="Helvetica" w:hAnsi="Helvetica" w:cs="Helvetica"/>
          <w:b/>
          <w:bCs/>
          <w:color w:val="222222"/>
          <w:sz w:val="21"/>
          <w:szCs w:val="21"/>
        </w:rPr>
        <w:t>(</w:t>
      </w:r>
      <w:r w:rsidRPr="00187E66">
        <w:rPr>
          <w:rFonts w:ascii="Helvetica" w:hAnsi="Helvetica" w:cs="Helvetica" w:hint="eastAsia"/>
          <w:b/>
          <w:bCs/>
          <w:color w:val="222222"/>
          <w:sz w:val="21"/>
          <w:szCs w:val="21"/>
        </w:rPr>
        <w:t>аЬ</w:t>
      </w:r>
      <w:r w:rsidRPr="00187E66">
        <w:rPr>
          <w:rFonts w:ascii="Helvetica" w:hAnsi="Helvetica" w:cs="Helvetica"/>
          <w:b/>
          <w:bCs/>
          <w:color w:val="222222"/>
          <w:sz w:val="21"/>
          <w:szCs w:val="21"/>
        </w:rPr>
        <w:t>)2-</w:t>
      </w:r>
      <w:r w:rsidRPr="00187E66">
        <w:rPr>
          <w:rFonts w:ascii="Helvetica" w:hAnsi="Helvetica" w:cs="Helvetica" w:hint="eastAsia"/>
          <w:b/>
          <w:bCs/>
          <w:color w:val="222222"/>
          <w:sz w:val="21"/>
          <w:szCs w:val="21"/>
        </w:rPr>
        <w:t>фрагментов</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очищенных</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антител</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кролика</w:t>
      </w:r>
    </w:p>
    <w:p w14:paraId="2E4B781D" w14:textId="77777777" w:rsidR="00187E66" w:rsidRPr="00187E66" w:rsidRDefault="00187E66" w:rsidP="00187E66">
      <w:pPr>
        <w:rPr>
          <w:rFonts w:ascii="Helvetica" w:hAnsi="Helvetica" w:cs="Helvetica"/>
          <w:b/>
          <w:bCs/>
          <w:color w:val="222222"/>
          <w:sz w:val="21"/>
          <w:szCs w:val="21"/>
        </w:rPr>
      </w:pPr>
    </w:p>
    <w:p w14:paraId="204BB818"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и</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лошади</w:t>
      </w:r>
    </w:p>
    <w:p w14:paraId="13E2361B" w14:textId="77777777" w:rsidR="00187E66" w:rsidRPr="00187E66" w:rsidRDefault="00187E66" w:rsidP="00187E66">
      <w:pPr>
        <w:rPr>
          <w:rFonts w:ascii="Helvetica" w:hAnsi="Helvetica" w:cs="Helvetica"/>
          <w:b/>
          <w:bCs/>
          <w:color w:val="222222"/>
          <w:sz w:val="21"/>
          <w:szCs w:val="21"/>
        </w:rPr>
      </w:pPr>
    </w:p>
    <w:p w14:paraId="684264ED"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Глава</w:t>
      </w:r>
      <w:r w:rsidRPr="00187E66">
        <w:rPr>
          <w:rFonts w:ascii="Helvetica" w:hAnsi="Helvetica" w:cs="Helvetica"/>
          <w:b/>
          <w:bCs/>
          <w:color w:val="222222"/>
          <w:sz w:val="21"/>
          <w:szCs w:val="21"/>
        </w:rPr>
        <w:t xml:space="preserve"> 5. </w:t>
      </w:r>
      <w:r w:rsidRPr="00187E66">
        <w:rPr>
          <w:rFonts w:ascii="Helvetica" w:hAnsi="Helvetica" w:cs="Helvetica" w:hint="eastAsia"/>
          <w:b/>
          <w:bCs/>
          <w:color w:val="222222"/>
          <w:sz w:val="21"/>
          <w:szCs w:val="21"/>
        </w:rPr>
        <w:t>Разработка</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иммуноферментных</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тест</w:t>
      </w:r>
      <w:r w:rsidRPr="00187E66">
        <w:rPr>
          <w:rFonts w:ascii="Helvetica" w:hAnsi="Helvetica" w:cs="Helvetica"/>
          <w:b/>
          <w:bCs/>
          <w:color w:val="222222"/>
          <w:sz w:val="21"/>
          <w:szCs w:val="21"/>
        </w:rPr>
        <w:t>-</w:t>
      </w:r>
      <w:r w:rsidRPr="00187E66">
        <w:rPr>
          <w:rFonts w:ascii="Helvetica" w:hAnsi="Helvetica" w:cs="Helvetica" w:hint="eastAsia"/>
          <w:b/>
          <w:bCs/>
          <w:color w:val="222222"/>
          <w:sz w:val="21"/>
          <w:szCs w:val="21"/>
        </w:rPr>
        <w:t>систем</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для</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экспрессного</w:t>
      </w:r>
    </w:p>
    <w:p w14:paraId="5626BE00" w14:textId="77777777" w:rsidR="00187E66" w:rsidRPr="00187E66" w:rsidRDefault="00187E66" w:rsidP="00187E66">
      <w:pPr>
        <w:rPr>
          <w:rFonts w:ascii="Helvetica" w:hAnsi="Helvetica" w:cs="Helvetica"/>
          <w:b/>
          <w:bCs/>
          <w:color w:val="222222"/>
          <w:sz w:val="21"/>
          <w:szCs w:val="21"/>
        </w:rPr>
      </w:pPr>
    </w:p>
    <w:p w14:paraId="2753E10A"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определения</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гангренозных</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токсинов</w:t>
      </w:r>
      <w:r w:rsidRPr="00187E66">
        <w:rPr>
          <w:rFonts w:ascii="Helvetica" w:hAnsi="Helvetica" w:cs="Helvetica"/>
          <w:b/>
          <w:bCs/>
          <w:color w:val="222222"/>
          <w:sz w:val="21"/>
          <w:szCs w:val="21"/>
        </w:rPr>
        <w:t>-</w:t>
      </w:r>
      <w:r w:rsidRPr="00187E66">
        <w:rPr>
          <w:rFonts w:ascii="Helvetica" w:hAnsi="Helvetica" w:cs="Helvetica" w:hint="eastAsia"/>
          <w:b/>
          <w:bCs/>
          <w:color w:val="222222"/>
          <w:sz w:val="21"/>
          <w:szCs w:val="21"/>
        </w:rPr>
        <w:t>анатоксинов</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перфрингенс</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эдематиенс</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септикум</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гистолитикум</w:t>
      </w:r>
      <w:r w:rsidRPr="00187E66">
        <w:rPr>
          <w:rFonts w:ascii="Helvetica" w:hAnsi="Helvetica" w:cs="Helvetica"/>
          <w:b/>
          <w:bCs/>
          <w:color w:val="222222"/>
          <w:sz w:val="21"/>
          <w:szCs w:val="21"/>
        </w:rPr>
        <w:t>)</w:t>
      </w:r>
    </w:p>
    <w:p w14:paraId="57ED0AB5" w14:textId="77777777" w:rsidR="00187E66" w:rsidRPr="00187E66" w:rsidRDefault="00187E66" w:rsidP="00187E66">
      <w:pPr>
        <w:rPr>
          <w:rFonts w:ascii="Helvetica" w:hAnsi="Helvetica" w:cs="Helvetica"/>
          <w:b/>
          <w:bCs/>
          <w:color w:val="222222"/>
          <w:sz w:val="21"/>
          <w:szCs w:val="21"/>
        </w:rPr>
      </w:pPr>
    </w:p>
    <w:p w14:paraId="3BC0A5EF"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b/>
          <w:bCs/>
          <w:color w:val="222222"/>
          <w:sz w:val="21"/>
          <w:szCs w:val="21"/>
        </w:rPr>
        <w:t xml:space="preserve">5.1. </w:t>
      </w:r>
      <w:r w:rsidRPr="00187E66">
        <w:rPr>
          <w:rFonts w:ascii="Helvetica" w:hAnsi="Helvetica" w:cs="Helvetica" w:hint="eastAsia"/>
          <w:b/>
          <w:bCs/>
          <w:color w:val="222222"/>
          <w:sz w:val="21"/>
          <w:szCs w:val="21"/>
        </w:rPr>
        <w:t>Конструирование</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иммуноферментных</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тест</w:t>
      </w:r>
      <w:r w:rsidRPr="00187E66">
        <w:rPr>
          <w:rFonts w:ascii="Helvetica" w:hAnsi="Helvetica" w:cs="Helvetica"/>
          <w:b/>
          <w:bCs/>
          <w:color w:val="222222"/>
          <w:sz w:val="21"/>
          <w:szCs w:val="21"/>
        </w:rPr>
        <w:t>-</w:t>
      </w:r>
      <w:r w:rsidRPr="00187E66">
        <w:rPr>
          <w:rFonts w:ascii="Helvetica" w:hAnsi="Helvetica" w:cs="Helvetica" w:hint="eastAsia"/>
          <w:b/>
          <w:bCs/>
          <w:color w:val="222222"/>
          <w:sz w:val="21"/>
          <w:szCs w:val="21"/>
        </w:rPr>
        <w:t>систем</w:t>
      </w:r>
    </w:p>
    <w:p w14:paraId="68AA960B" w14:textId="77777777" w:rsidR="00187E66" w:rsidRPr="00187E66" w:rsidRDefault="00187E66" w:rsidP="00187E66">
      <w:pPr>
        <w:rPr>
          <w:rFonts w:ascii="Helvetica" w:hAnsi="Helvetica" w:cs="Helvetica"/>
          <w:b/>
          <w:bCs/>
          <w:color w:val="222222"/>
          <w:sz w:val="21"/>
          <w:szCs w:val="21"/>
        </w:rPr>
      </w:pPr>
    </w:p>
    <w:p w14:paraId="734B0420"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b/>
          <w:bCs/>
          <w:color w:val="222222"/>
          <w:sz w:val="21"/>
          <w:szCs w:val="21"/>
        </w:rPr>
        <w:t xml:space="preserve">5.2. </w:t>
      </w:r>
      <w:r w:rsidRPr="00187E66">
        <w:rPr>
          <w:rFonts w:ascii="Helvetica" w:hAnsi="Helvetica" w:cs="Helvetica" w:hint="eastAsia"/>
          <w:b/>
          <w:bCs/>
          <w:color w:val="222222"/>
          <w:sz w:val="21"/>
          <w:szCs w:val="21"/>
        </w:rPr>
        <w:t>Авидин</w:t>
      </w:r>
      <w:r w:rsidRPr="00187E66">
        <w:rPr>
          <w:rFonts w:ascii="Helvetica" w:hAnsi="Helvetica" w:cs="Helvetica"/>
          <w:b/>
          <w:bCs/>
          <w:color w:val="222222"/>
          <w:sz w:val="21"/>
          <w:szCs w:val="21"/>
        </w:rPr>
        <w:t>-</w:t>
      </w:r>
      <w:r w:rsidRPr="00187E66">
        <w:rPr>
          <w:rFonts w:ascii="Helvetica" w:hAnsi="Helvetica" w:cs="Helvetica" w:hint="eastAsia"/>
          <w:b/>
          <w:bCs/>
          <w:color w:val="222222"/>
          <w:sz w:val="21"/>
          <w:szCs w:val="21"/>
        </w:rPr>
        <w:t>биотиновый</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вариант</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ИФТС</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для</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индикации</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гангренозных</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токсинов</w:t>
      </w:r>
      <w:r w:rsidRPr="00187E66">
        <w:rPr>
          <w:rFonts w:ascii="Helvetica" w:hAnsi="Helvetica" w:cs="Helvetica"/>
          <w:b/>
          <w:bCs/>
          <w:color w:val="222222"/>
          <w:sz w:val="21"/>
          <w:szCs w:val="21"/>
        </w:rPr>
        <w:t>-</w:t>
      </w:r>
      <w:r w:rsidRPr="00187E66">
        <w:rPr>
          <w:rFonts w:ascii="Helvetica" w:hAnsi="Helvetica" w:cs="Helvetica" w:hint="eastAsia"/>
          <w:b/>
          <w:bCs/>
          <w:color w:val="222222"/>
          <w:sz w:val="21"/>
          <w:szCs w:val="21"/>
        </w:rPr>
        <w:t>анатоксинов</w:t>
      </w:r>
    </w:p>
    <w:p w14:paraId="1FEA418E" w14:textId="77777777" w:rsidR="00187E66" w:rsidRPr="00187E66" w:rsidRDefault="00187E66" w:rsidP="00187E66">
      <w:pPr>
        <w:rPr>
          <w:rFonts w:ascii="Helvetica" w:hAnsi="Helvetica" w:cs="Helvetica"/>
          <w:b/>
          <w:bCs/>
          <w:color w:val="222222"/>
          <w:sz w:val="21"/>
          <w:szCs w:val="21"/>
        </w:rPr>
      </w:pPr>
    </w:p>
    <w:p w14:paraId="78E196DC"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b/>
          <w:bCs/>
          <w:color w:val="222222"/>
          <w:sz w:val="21"/>
          <w:szCs w:val="21"/>
        </w:rPr>
        <w:t xml:space="preserve">5.3. </w:t>
      </w:r>
      <w:r w:rsidRPr="00187E66">
        <w:rPr>
          <w:rFonts w:ascii="Helvetica" w:hAnsi="Helvetica" w:cs="Helvetica" w:hint="eastAsia"/>
          <w:b/>
          <w:bCs/>
          <w:color w:val="222222"/>
          <w:sz w:val="21"/>
          <w:szCs w:val="21"/>
        </w:rPr>
        <w:t>Применение</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ИФА</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для</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оценки</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гангренозных</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токсинов</w:t>
      </w:r>
      <w:r w:rsidRPr="00187E66">
        <w:rPr>
          <w:rFonts w:ascii="Helvetica" w:hAnsi="Helvetica" w:cs="Helvetica"/>
          <w:b/>
          <w:bCs/>
          <w:color w:val="222222"/>
          <w:sz w:val="21"/>
          <w:szCs w:val="21"/>
        </w:rPr>
        <w:t>-</w:t>
      </w:r>
      <w:r w:rsidRPr="00187E66">
        <w:rPr>
          <w:rFonts w:ascii="Helvetica" w:hAnsi="Helvetica" w:cs="Helvetica" w:hint="eastAsia"/>
          <w:b/>
          <w:bCs/>
          <w:color w:val="222222"/>
          <w:sz w:val="21"/>
          <w:szCs w:val="21"/>
        </w:rPr>
        <w:t>анатоксинов</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в</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условиях</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производства</w:t>
      </w:r>
    </w:p>
    <w:p w14:paraId="0165718F" w14:textId="77777777" w:rsidR="00187E66" w:rsidRPr="00187E66" w:rsidRDefault="00187E66" w:rsidP="00187E66">
      <w:pPr>
        <w:rPr>
          <w:rFonts w:ascii="Helvetica" w:hAnsi="Helvetica" w:cs="Helvetica"/>
          <w:b/>
          <w:bCs/>
          <w:color w:val="222222"/>
          <w:sz w:val="21"/>
          <w:szCs w:val="21"/>
        </w:rPr>
      </w:pPr>
    </w:p>
    <w:p w14:paraId="2BC22356"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b/>
          <w:bCs/>
          <w:color w:val="222222"/>
          <w:sz w:val="21"/>
          <w:szCs w:val="21"/>
        </w:rPr>
        <w:t xml:space="preserve">5.4. </w:t>
      </w:r>
      <w:r w:rsidRPr="00187E66">
        <w:rPr>
          <w:rFonts w:ascii="Helvetica" w:hAnsi="Helvetica" w:cs="Helvetica" w:hint="eastAsia"/>
          <w:b/>
          <w:bCs/>
          <w:color w:val="222222"/>
          <w:sz w:val="21"/>
          <w:szCs w:val="21"/>
        </w:rPr>
        <w:t>Оценка</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авидин</w:t>
      </w:r>
      <w:r w:rsidRPr="00187E66">
        <w:rPr>
          <w:rFonts w:ascii="Helvetica" w:hAnsi="Helvetica" w:cs="Helvetica"/>
          <w:b/>
          <w:bCs/>
          <w:color w:val="222222"/>
          <w:sz w:val="21"/>
          <w:szCs w:val="21"/>
        </w:rPr>
        <w:t>-</w:t>
      </w:r>
      <w:r w:rsidRPr="00187E66">
        <w:rPr>
          <w:rFonts w:ascii="Helvetica" w:hAnsi="Helvetica" w:cs="Helvetica" w:hint="eastAsia"/>
          <w:b/>
          <w:bCs/>
          <w:color w:val="222222"/>
          <w:sz w:val="21"/>
          <w:szCs w:val="21"/>
        </w:rPr>
        <w:t>биотинового</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варианта</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ИФА</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при</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экспериментальной</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газовой</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гангрене</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у</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животных</w:t>
      </w:r>
    </w:p>
    <w:p w14:paraId="51D27069" w14:textId="77777777" w:rsidR="00187E66" w:rsidRPr="00187E66" w:rsidRDefault="00187E66" w:rsidP="00187E66">
      <w:pPr>
        <w:rPr>
          <w:rFonts w:ascii="Helvetica" w:hAnsi="Helvetica" w:cs="Helvetica"/>
          <w:b/>
          <w:bCs/>
          <w:color w:val="222222"/>
          <w:sz w:val="21"/>
          <w:szCs w:val="21"/>
        </w:rPr>
      </w:pPr>
    </w:p>
    <w:p w14:paraId="112F4D24"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Заключение</w:t>
      </w:r>
    </w:p>
    <w:p w14:paraId="5EAF29E7" w14:textId="77777777" w:rsidR="00187E66" w:rsidRPr="00187E66" w:rsidRDefault="00187E66" w:rsidP="00187E66">
      <w:pPr>
        <w:rPr>
          <w:rFonts w:ascii="Helvetica" w:hAnsi="Helvetica" w:cs="Helvetica"/>
          <w:b/>
          <w:bCs/>
          <w:color w:val="222222"/>
          <w:sz w:val="21"/>
          <w:szCs w:val="21"/>
        </w:rPr>
      </w:pPr>
    </w:p>
    <w:p w14:paraId="00E77C3B"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Выводы</w:t>
      </w:r>
    </w:p>
    <w:p w14:paraId="4B9599D5" w14:textId="77777777" w:rsidR="00187E66" w:rsidRPr="00187E66" w:rsidRDefault="00187E66" w:rsidP="00187E66">
      <w:pPr>
        <w:rPr>
          <w:rFonts w:ascii="Helvetica" w:hAnsi="Helvetica" w:cs="Helvetica"/>
          <w:b/>
          <w:bCs/>
          <w:color w:val="222222"/>
          <w:sz w:val="21"/>
          <w:szCs w:val="21"/>
        </w:rPr>
      </w:pPr>
    </w:p>
    <w:p w14:paraId="453B5546"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Список</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литературы</w:t>
      </w:r>
    </w:p>
    <w:p w14:paraId="10433C05" w14:textId="77777777" w:rsidR="00187E66" w:rsidRPr="00187E66" w:rsidRDefault="00187E66" w:rsidP="00187E66">
      <w:pPr>
        <w:rPr>
          <w:rFonts w:ascii="Helvetica" w:hAnsi="Helvetica" w:cs="Helvetica"/>
          <w:b/>
          <w:bCs/>
          <w:color w:val="222222"/>
          <w:sz w:val="21"/>
          <w:szCs w:val="21"/>
        </w:rPr>
      </w:pPr>
    </w:p>
    <w:p w14:paraId="7E623A45"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список</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основных</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сокращений</w:t>
      </w:r>
    </w:p>
    <w:p w14:paraId="19625A96" w14:textId="77777777" w:rsidR="00187E66" w:rsidRPr="00187E66" w:rsidRDefault="00187E66" w:rsidP="00187E66">
      <w:pPr>
        <w:rPr>
          <w:rFonts w:ascii="Helvetica" w:hAnsi="Helvetica" w:cs="Helvetica"/>
          <w:b/>
          <w:bCs/>
          <w:color w:val="222222"/>
          <w:sz w:val="21"/>
          <w:szCs w:val="21"/>
        </w:rPr>
      </w:pPr>
    </w:p>
    <w:p w14:paraId="6D39E729"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ЕС</w:t>
      </w:r>
      <w:r w:rsidRPr="00187E66">
        <w:rPr>
          <w:rFonts w:ascii="Helvetica" w:hAnsi="Helvetica" w:cs="Helvetica"/>
          <w:b/>
          <w:bCs/>
          <w:color w:val="222222"/>
          <w:sz w:val="21"/>
          <w:szCs w:val="21"/>
        </w:rPr>
        <w:t xml:space="preserve"> - </w:t>
      </w:r>
      <w:r w:rsidRPr="00187E66">
        <w:rPr>
          <w:rFonts w:ascii="Helvetica" w:hAnsi="Helvetica" w:cs="Helvetica" w:hint="eastAsia"/>
          <w:b/>
          <w:bCs/>
          <w:color w:val="222222"/>
          <w:sz w:val="21"/>
          <w:szCs w:val="21"/>
        </w:rPr>
        <w:t>единица</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связывания</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МЕ</w:t>
      </w:r>
      <w:r w:rsidRPr="00187E66">
        <w:rPr>
          <w:rFonts w:ascii="Helvetica" w:hAnsi="Helvetica" w:cs="Helvetica"/>
          <w:b/>
          <w:bCs/>
          <w:color w:val="222222"/>
          <w:sz w:val="21"/>
          <w:szCs w:val="21"/>
        </w:rPr>
        <w:t xml:space="preserve"> - </w:t>
      </w:r>
      <w:r w:rsidRPr="00187E66">
        <w:rPr>
          <w:rFonts w:ascii="Helvetica" w:hAnsi="Helvetica" w:cs="Helvetica" w:hint="eastAsia"/>
          <w:b/>
          <w:bCs/>
          <w:color w:val="222222"/>
          <w:sz w:val="21"/>
          <w:szCs w:val="21"/>
        </w:rPr>
        <w:t>международная</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единица</w:t>
      </w:r>
    </w:p>
    <w:p w14:paraId="6165F259" w14:textId="77777777" w:rsidR="00187E66" w:rsidRPr="00187E66" w:rsidRDefault="00187E66" w:rsidP="00187E66">
      <w:pPr>
        <w:rPr>
          <w:rFonts w:ascii="Helvetica" w:hAnsi="Helvetica" w:cs="Helvetica"/>
          <w:b/>
          <w:bCs/>
          <w:color w:val="222222"/>
          <w:sz w:val="21"/>
          <w:szCs w:val="21"/>
        </w:rPr>
      </w:pPr>
    </w:p>
    <w:p w14:paraId="1F0F3440"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НОММ</w:t>
      </w:r>
      <w:r w:rsidRPr="00187E66">
        <w:rPr>
          <w:rFonts w:ascii="Helvetica" w:hAnsi="Helvetica" w:cs="Helvetica"/>
          <w:b/>
          <w:bCs/>
          <w:color w:val="222222"/>
          <w:sz w:val="21"/>
          <w:szCs w:val="21"/>
        </w:rPr>
        <w:t xml:space="preserve"> - </w:t>
      </w:r>
      <w:r w:rsidRPr="00187E66">
        <w:rPr>
          <w:rFonts w:ascii="Helvetica" w:hAnsi="Helvetica" w:cs="Helvetica" w:hint="eastAsia"/>
          <w:b/>
          <w:bCs/>
          <w:color w:val="222222"/>
          <w:sz w:val="21"/>
          <w:szCs w:val="21"/>
        </w:rPr>
        <w:t>номинально</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отсекаемая</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молекулярная</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масса</w:t>
      </w:r>
    </w:p>
    <w:p w14:paraId="25542EA7" w14:textId="77777777" w:rsidR="00187E66" w:rsidRPr="00187E66" w:rsidRDefault="00187E66" w:rsidP="00187E66">
      <w:pPr>
        <w:rPr>
          <w:rFonts w:ascii="Helvetica" w:hAnsi="Helvetica" w:cs="Helvetica"/>
          <w:b/>
          <w:bCs/>
          <w:color w:val="222222"/>
          <w:sz w:val="21"/>
          <w:szCs w:val="21"/>
        </w:rPr>
      </w:pPr>
    </w:p>
    <w:p w14:paraId="298E8760"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ИФА</w:t>
      </w:r>
      <w:r w:rsidRPr="00187E66">
        <w:rPr>
          <w:rFonts w:ascii="Helvetica" w:hAnsi="Helvetica" w:cs="Helvetica"/>
          <w:b/>
          <w:bCs/>
          <w:color w:val="222222"/>
          <w:sz w:val="21"/>
          <w:szCs w:val="21"/>
        </w:rPr>
        <w:t xml:space="preserve"> - </w:t>
      </w:r>
      <w:r w:rsidRPr="00187E66">
        <w:rPr>
          <w:rFonts w:ascii="Helvetica" w:hAnsi="Helvetica" w:cs="Helvetica" w:hint="eastAsia"/>
          <w:b/>
          <w:bCs/>
          <w:color w:val="222222"/>
          <w:sz w:val="21"/>
          <w:szCs w:val="21"/>
        </w:rPr>
        <w:t>иммуноферментный</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анализ</w:t>
      </w:r>
    </w:p>
    <w:p w14:paraId="5BEC2505" w14:textId="77777777" w:rsidR="00187E66" w:rsidRPr="00187E66" w:rsidRDefault="00187E66" w:rsidP="00187E66">
      <w:pPr>
        <w:rPr>
          <w:rFonts w:ascii="Helvetica" w:hAnsi="Helvetica" w:cs="Helvetica"/>
          <w:b/>
          <w:bCs/>
          <w:color w:val="222222"/>
          <w:sz w:val="21"/>
          <w:szCs w:val="21"/>
        </w:rPr>
      </w:pPr>
    </w:p>
    <w:p w14:paraId="0D552509"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ИФТС</w:t>
      </w:r>
      <w:r w:rsidRPr="00187E66">
        <w:rPr>
          <w:rFonts w:ascii="Helvetica" w:hAnsi="Helvetica" w:cs="Helvetica"/>
          <w:b/>
          <w:bCs/>
          <w:color w:val="222222"/>
          <w:sz w:val="21"/>
          <w:szCs w:val="21"/>
        </w:rPr>
        <w:t xml:space="preserve"> - </w:t>
      </w:r>
      <w:r w:rsidRPr="00187E66">
        <w:rPr>
          <w:rFonts w:ascii="Helvetica" w:hAnsi="Helvetica" w:cs="Helvetica" w:hint="eastAsia"/>
          <w:b/>
          <w:bCs/>
          <w:color w:val="222222"/>
          <w:sz w:val="21"/>
          <w:szCs w:val="21"/>
        </w:rPr>
        <w:t>иммуноферментная</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тест</w:t>
      </w:r>
      <w:r w:rsidRPr="00187E66">
        <w:rPr>
          <w:rFonts w:ascii="Helvetica" w:hAnsi="Helvetica" w:cs="Helvetica"/>
          <w:b/>
          <w:bCs/>
          <w:color w:val="222222"/>
          <w:sz w:val="21"/>
          <w:szCs w:val="21"/>
        </w:rPr>
        <w:t>-</w:t>
      </w:r>
      <w:r w:rsidRPr="00187E66">
        <w:rPr>
          <w:rFonts w:ascii="Helvetica" w:hAnsi="Helvetica" w:cs="Helvetica" w:hint="eastAsia"/>
          <w:b/>
          <w:bCs/>
          <w:color w:val="222222"/>
          <w:sz w:val="21"/>
          <w:szCs w:val="21"/>
        </w:rPr>
        <w:t>система</w:t>
      </w:r>
    </w:p>
    <w:p w14:paraId="167A732F" w14:textId="77777777" w:rsidR="00187E66" w:rsidRPr="00187E66" w:rsidRDefault="00187E66" w:rsidP="00187E66">
      <w:pPr>
        <w:rPr>
          <w:rFonts w:ascii="Helvetica" w:hAnsi="Helvetica" w:cs="Helvetica"/>
          <w:b/>
          <w:bCs/>
          <w:color w:val="222222"/>
          <w:sz w:val="21"/>
          <w:szCs w:val="21"/>
        </w:rPr>
      </w:pPr>
    </w:p>
    <w:p w14:paraId="72A18C4A"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ВМП</w:t>
      </w:r>
      <w:r w:rsidRPr="00187E66">
        <w:rPr>
          <w:rFonts w:ascii="Helvetica" w:hAnsi="Helvetica" w:cs="Helvetica"/>
          <w:b/>
          <w:bCs/>
          <w:color w:val="222222"/>
          <w:sz w:val="21"/>
          <w:szCs w:val="21"/>
        </w:rPr>
        <w:t xml:space="preserve"> - </w:t>
      </w:r>
      <w:r w:rsidRPr="00187E66">
        <w:rPr>
          <w:rFonts w:ascii="Helvetica" w:hAnsi="Helvetica" w:cs="Helvetica" w:hint="eastAsia"/>
          <w:b/>
          <w:bCs/>
          <w:color w:val="222222"/>
          <w:sz w:val="21"/>
          <w:szCs w:val="21"/>
        </w:rPr>
        <w:t>высокомолекулярные</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пептиды</w:t>
      </w:r>
    </w:p>
    <w:p w14:paraId="3A8FF841" w14:textId="77777777" w:rsidR="00187E66" w:rsidRPr="00187E66" w:rsidRDefault="00187E66" w:rsidP="00187E66">
      <w:pPr>
        <w:rPr>
          <w:rFonts w:ascii="Helvetica" w:hAnsi="Helvetica" w:cs="Helvetica"/>
          <w:b/>
          <w:bCs/>
          <w:color w:val="222222"/>
          <w:sz w:val="21"/>
          <w:szCs w:val="21"/>
        </w:rPr>
      </w:pPr>
    </w:p>
    <w:p w14:paraId="4033BBBE" w14:textId="77777777" w:rsidR="00187E66" w:rsidRPr="00187E66" w:rsidRDefault="00187E66" w:rsidP="00187E66">
      <w:pPr>
        <w:rPr>
          <w:rFonts w:ascii="Helvetica" w:hAnsi="Helvetica" w:cs="Helvetica"/>
          <w:b/>
          <w:bCs/>
          <w:color w:val="222222"/>
          <w:sz w:val="21"/>
          <w:szCs w:val="21"/>
        </w:rPr>
      </w:pPr>
      <w:r w:rsidRPr="00187E66">
        <w:rPr>
          <w:rFonts w:ascii="Helvetica" w:hAnsi="Helvetica" w:cs="Helvetica" w:hint="eastAsia"/>
          <w:b/>
          <w:bCs/>
          <w:color w:val="222222"/>
          <w:sz w:val="21"/>
          <w:szCs w:val="21"/>
        </w:rPr>
        <w:t>СМП</w:t>
      </w:r>
      <w:r w:rsidRPr="00187E66">
        <w:rPr>
          <w:rFonts w:ascii="Helvetica" w:hAnsi="Helvetica" w:cs="Helvetica"/>
          <w:b/>
          <w:bCs/>
          <w:color w:val="222222"/>
          <w:sz w:val="21"/>
          <w:szCs w:val="21"/>
        </w:rPr>
        <w:t xml:space="preserve"> - </w:t>
      </w:r>
      <w:r w:rsidRPr="00187E66">
        <w:rPr>
          <w:rFonts w:ascii="Helvetica" w:hAnsi="Helvetica" w:cs="Helvetica" w:hint="eastAsia"/>
          <w:b/>
          <w:bCs/>
          <w:color w:val="222222"/>
          <w:sz w:val="21"/>
          <w:szCs w:val="21"/>
        </w:rPr>
        <w:t>среднемолекулярные</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пептиды</w:t>
      </w:r>
    </w:p>
    <w:p w14:paraId="1BB6319B" w14:textId="77777777" w:rsidR="00187E66" w:rsidRPr="00187E66" w:rsidRDefault="00187E66" w:rsidP="00187E66">
      <w:pPr>
        <w:rPr>
          <w:rFonts w:ascii="Helvetica" w:hAnsi="Helvetica" w:cs="Helvetica"/>
          <w:b/>
          <w:bCs/>
          <w:color w:val="222222"/>
          <w:sz w:val="21"/>
          <w:szCs w:val="21"/>
        </w:rPr>
      </w:pPr>
    </w:p>
    <w:p w14:paraId="109CC004" w14:textId="3799C906" w:rsidR="00484EB4" w:rsidRPr="00187E66" w:rsidRDefault="00187E66" w:rsidP="00187E66">
      <w:r w:rsidRPr="00187E66">
        <w:rPr>
          <w:rFonts w:ascii="Helvetica" w:hAnsi="Helvetica" w:cs="Helvetica" w:hint="eastAsia"/>
          <w:b/>
          <w:bCs/>
          <w:color w:val="222222"/>
          <w:sz w:val="21"/>
          <w:szCs w:val="21"/>
        </w:rPr>
        <w:t>НМП</w:t>
      </w:r>
      <w:r w:rsidRPr="00187E66">
        <w:rPr>
          <w:rFonts w:ascii="Helvetica" w:hAnsi="Helvetica" w:cs="Helvetica"/>
          <w:b/>
          <w:bCs/>
          <w:color w:val="222222"/>
          <w:sz w:val="21"/>
          <w:szCs w:val="21"/>
        </w:rPr>
        <w:t xml:space="preserve"> - </w:t>
      </w:r>
      <w:r w:rsidRPr="00187E66">
        <w:rPr>
          <w:rFonts w:ascii="Helvetica" w:hAnsi="Helvetica" w:cs="Helvetica" w:hint="eastAsia"/>
          <w:b/>
          <w:bCs/>
          <w:color w:val="222222"/>
          <w:sz w:val="21"/>
          <w:szCs w:val="21"/>
        </w:rPr>
        <w:t>низкомолекулярные</w:t>
      </w:r>
      <w:r w:rsidRPr="00187E66">
        <w:rPr>
          <w:rFonts w:ascii="Helvetica" w:hAnsi="Helvetica" w:cs="Helvetica"/>
          <w:b/>
          <w:bCs/>
          <w:color w:val="222222"/>
          <w:sz w:val="21"/>
          <w:szCs w:val="21"/>
        </w:rPr>
        <w:t xml:space="preserve"> </w:t>
      </w:r>
      <w:r w:rsidRPr="00187E66">
        <w:rPr>
          <w:rFonts w:ascii="Helvetica" w:hAnsi="Helvetica" w:cs="Helvetica" w:hint="eastAsia"/>
          <w:b/>
          <w:bCs/>
          <w:color w:val="222222"/>
          <w:sz w:val="21"/>
          <w:szCs w:val="21"/>
        </w:rPr>
        <w:t>пептиды</w:t>
      </w:r>
    </w:p>
    <w:sectPr w:rsidR="00484EB4" w:rsidRPr="00187E6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A6E43" w14:textId="77777777" w:rsidR="002856BF" w:rsidRDefault="002856BF">
      <w:pPr>
        <w:spacing w:after="0" w:line="240" w:lineRule="auto"/>
      </w:pPr>
      <w:r>
        <w:separator/>
      </w:r>
    </w:p>
  </w:endnote>
  <w:endnote w:type="continuationSeparator" w:id="0">
    <w:p w14:paraId="4EE6A60E" w14:textId="77777777" w:rsidR="002856BF" w:rsidRDefault="00285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DD53B" w14:textId="77777777" w:rsidR="002856BF" w:rsidRDefault="002856BF"/>
    <w:p w14:paraId="164A2083" w14:textId="77777777" w:rsidR="002856BF" w:rsidRDefault="002856BF"/>
    <w:p w14:paraId="34CE0088" w14:textId="77777777" w:rsidR="002856BF" w:rsidRDefault="002856BF"/>
    <w:p w14:paraId="5DF72B0F" w14:textId="77777777" w:rsidR="002856BF" w:rsidRDefault="002856BF"/>
    <w:p w14:paraId="6E3BCD7E" w14:textId="77777777" w:rsidR="002856BF" w:rsidRDefault="002856BF"/>
    <w:p w14:paraId="07473BF6" w14:textId="77777777" w:rsidR="002856BF" w:rsidRDefault="002856BF"/>
    <w:p w14:paraId="52D3F01B" w14:textId="77777777" w:rsidR="002856BF" w:rsidRDefault="002856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2069BA" wp14:editId="0D84C5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4D7E4" w14:textId="77777777" w:rsidR="002856BF" w:rsidRDefault="002856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2069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34D7E4" w14:textId="77777777" w:rsidR="002856BF" w:rsidRDefault="002856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AF2E4D" w14:textId="77777777" w:rsidR="002856BF" w:rsidRDefault="002856BF"/>
    <w:p w14:paraId="0690086F" w14:textId="77777777" w:rsidR="002856BF" w:rsidRDefault="002856BF"/>
    <w:p w14:paraId="5EA0303D" w14:textId="77777777" w:rsidR="002856BF" w:rsidRDefault="002856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925624" wp14:editId="3DFF6B4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629DF" w14:textId="77777777" w:rsidR="002856BF" w:rsidRDefault="002856BF"/>
                          <w:p w14:paraId="77F13CF4" w14:textId="77777777" w:rsidR="002856BF" w:rsidRDefault="002856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9256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3629DF" w14:textId="77777777" w:rsidR="002856BF" w:rsidRDefault="002856BF"/>
                    <w:p w14:paraId="77F13CF4" w14:textId="77777777" w:rsidR="002856BF" w:rsidRDefault="002856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676A8D" w14:textId="77777777" w:rsidR="002856BF" w:rsidRDefault="002856BF"/>
    <w:p w14:paraId="146F8DA0" w14:textId="77777777" w:rsidR="002856BF" w:rsidRDefault="002856BF">
      <w:pPr>
        <w:rPr>
          <w:sz w:val="2"/>
          <w:szCs w:val="2"/>
        </w:rPr>
      </w:pPr>
    </w:p>
    <w:p w14:paraId="1698E3E8" w14:textId="77777777" w:rsidR="002856BF" w:rsidRDefault="002856BF"/>
    <w:p w14:paraId="026BF847" w14:textId="77777777" w:rsidR="002856BF" w:rsidRDefault="002856BF">
      <w:pPr>
        <w:spacing w:after="0" w:line="240" w:lineRule="auto"/>
      </w:pPr>
    </w:p>
  </w:footnote>
  <w:footnote w:type="continuationSeparator" w:id="0">
    <w:p w14:paraId="5FA364B1" w14:textId="77777777" w:rsidR="002856BF" w:rsidRDefault="00285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6BF"/>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206789</TotalTime>
  <Pages>4</Pages>
  <Words>368</Words>
  <Characters>2104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1691</cp:revision>
  <cp:lastPrinted>2009-02-06T05:36:00Z</cp:lastPrinted>
  <dcterms:created xsi:type="dcterms:W3CDTF">2024-01-07T13:43:00Z</dcterms:created>
  <dcterms:modified xsi:type="dcterms:W3CDTF">2025-11-15T08:55:00Z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