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3233A3" w:rsidRDefault="003233A3" w:rsidP="003233A3">
      <w:r w:rsidRPr="003233A3">
        <w:rPr>
          <w:rFonts w:ascii="Times New Roman" w:eastAsia="Arial Narrow" w:hAnsi="Times New Roman" w:cs="Times New Roman"/>
          <w:b/>
          <w:bCs/>
          <w:color w:val="000000"/>
          <w:kern w:val="0"/>
          <w:sz w:val="24"/>
          <w:lang w:val="uk-UA" w:eastAsia="ru-RU" w:bidi="ru-RU"/>
        </w:rPr>
        <w:t xml:space="preserve">Гончаров </w:t>
      </w:r>
      <w:r w:rsidRPr="003233A3">
        <w:rPr>
          <w:rFonts w:ascii="Times New Roman" w:eastAsia="Arial Narrow" w:hAnsi="Times New Roman" w:cs="Times New Roman"/>
          <w:b/>
          <w:bCs/>
          <w:color w:val="000000"/>
          <w:kern w:val="0"/>
          <w:sz w:val="24"/>
          <w:lang w:val="uk-UA" w:eastAsia="uk-UA" w:bidi="uk-UA"/>
        </w:rPr>
        <w:t>Геннадій Леонідович</w:t>
      </w:r>
      <w:r w:rsidRPr="003233A3">
        <w:rPr>
          <w:rFonts w:ascii="Times New Roman" w:hAnsi="Times New Roman" w:cs="Times New Roman"/>
          <w:color w:val="000000"/>
          <w:kern w:val="0"/>
          <w:sz w:val="24"/>
          <w:szCs w:val="24"/>
          <w:lang w:val="uk-UA" w:eastAsia="uk-UA" w:bidi="uk-UA"/>
        </w:rPr>
        <w:t>, старший науковий співро</w:t>
      </w:r>
      <w:r w:rsidRPr="003233A3">
        <w:rPr>
          <w:rFonts w:ascii="Times New Roman" w:hAnsi="Times New Roman" w:cs="Times New Roman"/>
          <w:color w:val="000000"/>
          <w:kern w:val="0"/>
          <w:sz w:val="24"/>
          <w:szCs w:val="24"/>
          <w:lang w:val="uk-UA" w:eastAsia="uk-UA" w:bidi="uk-UA"/>
        </w:rPr>
        <w:softHyphen/>
        <w:t>бітник НДІ біології Харківського національного університету імені В. Н. Каразіна: «Формування іхтіофауни гідроекосистем басейну річки Сіверський Донець» (03.00.10 - іхітологія). Спецрада Д 26.213.01 в Інституті гідробіології</w:t>
      </w:r>
    </w:p>
    <w:sectPr w:rsidR="00086D61" w:rsidRPr="003233A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0376E-F457-4229-AA0F-CA943C3B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41</Words>
  <Characters>238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2020-05-14T12:20:00Z</dcterms:created>
  <dcterms:modified xsi:type="dcterms:W3CDTF">2020-05-16T11:59:00Z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