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A724"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Елизарова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Евгения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Павловна</w:t>
      </w:r>
      <w:r w:rsidRPr="00856FBD">
        <w:rPr>
          <w:rFonts w:ascii="Helvetica" w:hAnsi="Helvetica" w:cs="Helvetica"/>
          <w:b/>
          <w:bCs/>
          <w:color w:val="222222"/>
          <w:sz w:val="21"/>
          <w:szCs w:val="21"/>
        </w:rPr>
        <w:t>.</w:t>
      </w:r>
    </w:p>
    <w:p w14:paraId="7937F826"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Транспорт</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его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систему</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циклических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нуклеотидов</w:t>
      </w:r>
      <w:r w:rsidRPr="00856FBD">
        <w:rPr>
          <w:rFonts w:ascii="Helvetica" w:hAnsi="Helvetica" w:cs="Helvetica"/>
          <w:b/>
          <w:bCs/>
          <w:color w:val="222222"/>
          <w:sz w:val="21"/>
          <w:szCs w:val="21"/>
        </w:rPr>
        <w:t xml:space="preserve"> : </w:t>
      </w:r>
      <w:r w:rsidRPr="00856FBD">
        <w:rPr>
          <w:rFonts w:ascii="Helvetica" w:hAnsi="Helvetica" w:cs="Helvetica" w:hint="eastAsia"/>
          <w:b/>
          <w:bCs/>
          <w:color w:val="222222"/>
          <w:sz w:val="21"/>
          <w:szCs w:val="21"/>
        </w:rPr>
        <w:t>диссертация</w:t>
      </w:r>
      <w:r w:rsidRPr="00856FBD">
        <w:rPr>
          <w:rFonts w:ascii="Helvetica" w:hAnsi="Helvetica" w:cs="Helvetica"/>
          <w:b/>
          <w:bCs/>
          <w:color w:val="222222"/>
          <w:sz w:val="21"/>
          <w:szCs w:val="21"/>
        </w:rPr>
        <w:t xml:space="preserve"> ... </w:t>
      </w:r>
      <w:r w:rsidRPr="00856FBD">
        <w:rPr>
          <w:rFonts w:ascii="Helvetica" w:hAnsi="Helvetica" w:cs="Helvetica" w:hint="eastAsia"/>
          <w:b/>
          <w:bCs/>
          <w:color w:val="222222"/>
          <w:sz w:val="21"/>
          <w:szCs w:val="21"/>
        </w:rPr>
        <w:t>кандидата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биологических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наук</w:t>
      </w:r>
      <w:r w:rsidRPr="00856FBD">
        <w:rPr>
          <w:rFonts w:ascii="Helvetica" w:hAnsi="Helvetica" w:cs="Helvetica"/>
          <w:b/>
          <w:bCs/>
          <w:color w:val="222222"/>
          <w:sz w:val="21"/>
          <w:szCs w:val="21"/>
        </w:rPr>
        <w:t xml:space="preserve"> : 03.00.04. - </w:t>
      </w:r>
      <w:r w:rsidRPr="00856FBD">
        <w:rPr>
          <w:rFonts w:ascii="Helvetica" w:hAnsi="Helvetica" w:cs="Helvetica" w:hint="eastAsia"/>
          <w:b/>
          <w:bCs/>
          <w:color w:val="222222"/>
          <w:sz w:val="21"/>
          <w:szCs w:val="21"/>
        </w:rPr>
        <w:t>Москва</w:t>
      </w:r>
      <w:r w:rsidRPr="00856FBD">
        <w:rPr>
          <w:rFonts w:ascii="Helvetica" w:hAnsi="Helvetica" w:cs="Helvetica"/>
          <w:b/>
          <w:bCs/>
          <w:color w:val="222222"/>
          <w:sz w:val="21"/>
          <w:szCs w:val="21"/>
        </w:rPr>
        <w:t xml:space="preserve">, 1984. - 151 </w:t>
      </w:r>
      <w:r w:rsidRPr="00856FBD">
        <w:rPr>
          <w:rFonts w:ascii="Helvetica" w:hAnsi="Helvetica" w:cs="Helvetica" w:hint="eastAsia"/>
          <w:b/>
          <w:bCs/>
          <w:color w:val="222222"/>
          <w:sz w:val="21"/>
          <w:szCs w:val="21"/>
        </w:rPr>
        <w:t>с</w:t>
      </w:r>
      <w:r w:rsidRPr="00856FBD">
        <w:rPr>
          <w:rFonts w:ascii="Helvetica" w:hAnsi="Helvetica" w:cs="Helvetica"/>
          <w:b/>
          <w:bCs/>
          <w:color w:val="222222"/>
          <w:sz w:val="21"/>
          <w:szCs w:val="21"/>
        </w:rPr>
        <w:t xml:space="preserve">. : </w:t>
      </w:r>
      <w:r w:rsidRPr="00856FBD">
        <w:rPr>
          <w:rFonts w:ascii="Helvetica" w:hAnsi="Helvetica" w:cs="Helvetica" w:hint="eastAsia"/>
          <w:b/>
          <w:bCs/>
          <w:color w:val="222222"/>
          <w:sz w:val="21"/>
          <w:szCs w:val="21"/>
        </w:rPr>
        <w:t>ил</w:t>
      </w:r>
      <w:r w:rsidRPr="00856FBD">
        <w:rPr>
          <w:rFonts w:ascii="Helvetica" w:hAnsi="Helvetica" w:cs="Helvetica"/>
          <w:b/>
          <w:bCs/>
          <w:color w:val="222222"/>
          <w:sz w:val="21"/>
          <w:szCs w:val="21"/>
        </w:rPr>
        <w:t>.</w:t>
      </w:r>
    </w:p>
    <w:p w14:paraId="7337D578"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больше</w:t>
      </w:r>
    </w:p>
    <w:p w14:paraId="40054C9D"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Цитаты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из</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текста</w:t>
      </w:r>
      <w:r w:rsidRPr="00856FBD">
        <w:rPr>
          <w:rFonts w:ascii="Helvetica" w:hAnsi="Helvetica" w:cs="Helvetica"/>
          <w:b/>
          <w:bCs/>
          <w:color w:val="222222"/>
          <w:sz w:val="21"/>
          <w:szCs w:val="21"/>
        </w:rPr>
        <w:t>:</w:t>
      </w:r>
    </w:p>
    <w:p w14:paraId="2658EBCB"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стр</w:t>
      </w:r>
      <w:r w:rsidRPr="00856FBD">
        <w:rPr>
          <w:rFonts w:ascii="Helvetica" w:hAnsi="Helvetica" w:cs="Helvetica"/>
          <w:b/>
          <w:bCs/>
          <w:color w:val="222222"/>
          <w:sz w:val="21"/>
          <w:szCs w:val="21"/>
        </w:rPr>
        <w:t>. 3</w:t>
      </w:r>
    </w:p>
    <w:p w14:paraId="3C5A8C89"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ИССЛВДОВАНИЯ</w:t>
      </w:r>
      <w:r w:rsidRPr="00856FBD">
        <w:rPr>
          <w:rFonts w:ascii="Helvetica" w:hAnsi="Helvetica" w:cs="Helvetica"/>
          <w:b/>
          <w:bCs/>
          <w:color w:val="222222"/>
          <w:sz w:val="21"/>
          <w:szCs w:val="21"/>
        </w:rPr>
        <w:t xml:space="preserve">: 1. </w:t>
      </w:r>
      <w:r w:rsidRPr="00856FBD">
        <w:rPr>
          <w:rFonts w:ascii="Helvetica" w:hAnsi="Helvetica" w:cs="Helvetica" w:hint="eastAsia"/>
          <w:b/>
          <w:bCs/>
          <w:color w:val="222222"/>
          <w:sz w:val="21"/>
          <w:szCs w:val="21"/>
        </w:rPr>
        <w:t>Изучение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закономерностей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шасумуляции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2.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физической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нагрузки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аккумуляцсш</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крысы</w:t>
      </w:r>
      <w:r w:rsidRPr="00856FBD">
        <w:rPr>
          <w:rFonts w:ascii="Helvetica" w:hAnsi="Helvetica" w:cs="Helvetica"/>
          <w:b/>
          <w:bCs/>
          <w:color w:val="222222"/>
          <w:sz w:val="21"/>
          <w:szCs w:val="21"/>
        </w:rPr>
        <w:t xml:space="preserve"> 3. </w:t>
      </w:r>
      <w:r w:rsidRPr="00856FBD">
        <w:rPr>
          <w:rFonts w:ascii="Helvetica" w:hAnsi="Helvetica" w:cs="Helvetica" w:hint="eastAsia"/>
          <w:b/>
          <w:bCs/>
          <w:color w:val="222222"/>
          <w:sz w:val="21"/>
          <w:szCs w:val="21"/>
        </w:rPr>
        <w:t>Исследование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влияния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тауррша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уровни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цик­</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лических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нуклеотидов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крысы</w:t>
      </w:r>
      <w:r w:rsidRPr="00856FBD">
        <w:rPr>
          <w:rFonts w:ascii="Helvetica" w:hAnsi="Helvetica" w:cs="Helvetica"/>
          <w:b/>
          <w:bCs/>
          <w:color w:val="222222"/>
          <w:sz w:val="21"/>
          <w:szCs w:val="21"/>
        </w:rPr>
        <w:t xml:space="preserve"> 4.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уровни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циклических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нук­</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леотидов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крысы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условиях</w:t>
      </w:r>
    </w:p>
    <w:p w14:paraId="78CE29AD"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стр</w:t>
      </w:r>
      <w:r w:rsidRPr="00856FBD">
        <w:rPr>
          <w:rFonts w:ascii="Helvetica" w:hAnsi="Helvetica" w:cs="Helvetica"/>
          <w:b/>
          <w:bCs/>
          <w:color w:val="222222"/>
          <w:sz w:val="21"/>
          <w:szCs w:val="21"/>
        </w:rPr>
        <w:t>. 9</w:t>
      </w:r>
    </w:p>
    <w:p w14:paraId="1821BDBF"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нашей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работы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отсутствовали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данные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том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ким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образом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поступает</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накапливается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клетках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необходившм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этапом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было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изучение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описание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транспортной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системы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Исследование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влияния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систему</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цикли­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нуклеотидов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механизмов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которытл</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осуществля­</w:t>
      </w:r>
    </w:p>
    <w:p w14:paraId="61791171"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стр</w:t>
      </w:r>
      <w:r w:rsidRPr="00856FBD">
        <w:rPr>
          <w:rFonts w:ascii="Helvetica" w:hAnsi="Helvetica" w:cs="Helvetica"/>
          <w:b/>
          <w:bCs/>
          <w:color w:val="222222"/>
          <w:sz w:val="21"/>
          <w:szCs w:val="21"/>
        </w:rPr>
        <w:t>. 46</w:t>
      </w:r>
    </w:p>
    <w:p w14:paraId="7C9EF9B5"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различных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состояний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мышечной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активности</w:t>
      </w:r>
      <w:r w:rsidRPr="00856FBD">
        <w:rPr>
          <w:rFonts w:ascii="Helvetica" w:hAnsi="Helvetica" w:cs="Helvetica"/>
          <w:b/>
          <w:bCs/>
          <w:color w:val="222222"/>
          <w:sz w:val="21"/>
          <w:szCs w:val="21"/>
        </w:rPr>
        <w:t xml:space="preserve">. 3. </w:t>
      </w:r>
      <w:r w:rsidRPr="00856FBD">
        <w:rPr>
          <w:rFonts w:ascii="Helvetica" w:hAnsi="Helvetica" w:cs="Helvetica" w:hint="eastAsia"/>
          <w:b/>
          <w:bCs/>
          <w:color w:val="222222"/>
          <w:sz w:val="21"/>
          <w:szCs w:val="21"/>
        </w:rPr>
        <w:t>Изучить</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уровни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циклических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нуклеоти­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дов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покое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цри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физической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нагрузке</w:t>
      </w:r>
      <w:r w:rsidRPr="00856FBD">
        <w:rPr>
          <w:rFonts w:ascii="Helvetica" w:hAnsi="Helvetica" w:cs="Helvetica"/>
          <w:b/>
          <w:bCs/>
          <w:color w:val="222222"/>
          <w:sz w:val="21"/>
          <w:szCs w:val="21"/>
        </w:rPr>
        <w:t xml:space="preserve">. 4. </w:t>
      </w:r>
      <w:r w:rsidRPr="00856FBD">
        <w:rPr>
          <w:rFonts w:ascii="Helvetica" w:hAnsi="Helvetica" w:cs="Helvetica" w:hint="eastAsia"/>
          <w:b/>
          <w:bCs/>
          <w:color w:val="222222"/>
          <w:sz w:val="21"/>
          <w:szCs w:val="21"/>
        </w:rPr>
        <w:t>Изучить</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характер</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влияния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концентрацию</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цикли­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нуклеотидов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цри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плавании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условиях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блокады</w:t>
      </w:r>
      <w:r w:rsidRPr="00856FBD">
        <w:rPr>
          <w:rFonts w:ascii="Helvetica" w:hAnsi="Helvetica" w:cs="Helvetica"/>
          <w:b/>
          <w:bCs/>
          <w:color w:val="222222"/>
          <w:sz w:val="21"/>
          <w:szCs w:val="21"/>
        </w:rPr>
        <w:t xml:space="preserve"> 0 </w:t>
      </w:r>
      <w:r w:rsidRPr="00856FBD">
        <w:rPr>
          <w:rFonts w:ascii="Helvetica" w:hAnsi="Helvetica" w:cs="Helvetica" w:hint="eastAsia"/>
          <w:b/>
          <w:bCs/>
          <w:color w:val="222222"/>
          <w:sz w:val="21"/>
          <w:szCs w:val="21"/>
        </w:rPr>
        <w:t>адренорецепторов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w:t>
      </w:r>
      <w:r w:rsidRPr="00856FBD">
        <w:rPr>
          <w:rFonts w:ascii="Helvetica" w:hAnsi="Helvetica" w:cs="Helvetica"/>
          <w:b/>
          <w:bCs/>
          <w:color w:val="222222"/>
          <w:sz w:val="21"/>
          <w:szCs w:val="21"/>
        </w:rPr>
        <w:t>-</w:t>
      </w:r>
      <w:r w:rsidRPr="00856FBD">
        <w:rPr>
          <w:rFonts w:ascii="Helvetica" w:hAnsi="Helvetica" w:cs="Helvetica" w:hint="eastAsia"/>
          <w:b/>
          <w:bCs/>
          <w:color w:val="222222"/>
          <w:sz w:val="21"/>
          <w:szCs w:val="21"/>
        </w:rPr>
        <w:t>холинорецепторов</w:t>
      </w:r>
      <w:r w:rsidRPr="00856FBD">
        <w:rPr>
          <w:rFonts w:ascii="Helvetica" w:hAnsi="Helvetica" w:cs="Helvetica"/>
          <w:b/>
          <w:bCs/>
          <w:color w:val="222222"/>
          <w:sz w:val="21"/>
          <w:szCs w:val="21"/>
        </w:rPr>
        <w:t>.</w:t>
      </w:r>
    </w:p>
    <w:p w14:paraId="79DE96E7"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 </w:t>
      </w:r>
    </w:p>
    <w:p w14:paraId="6B500963"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Оглавление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диссертации</w:t>
      </w:r>
    </w:p>
    <w:p w14:paraId="78850356"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кандидат</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биологических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наук</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Елизарова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Евгения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Павловна</w:t>
      </w:r>
    </w:p>
    <w:p w14:paraId="21DDFB7F"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lastRenderedPageBreak/>
        <w:t>ВВЕДЕНИЕ</w:t>
      </w:r>
      <w:r w:rsidRPr="00856FBD">
        <w:rPr>
          <w:rFonts w:ascii="Helvetica" w:hAnsi="Helvetica" w:cs="Helvetica"/>
          <w:b/>
          <w:bCs/>
          <w:color w:val="222222"/>
          <w:sz w:val="21"/>
          <w:szCs w:val="21"/>
        </w:rPr>
        <w:t>.</w:t>
      </w:r>
    </w:p>
    <w:p w14:paraId="5C05F759" w14:textId="77777777" w:rsidR="00856FBD" w:rsidRPr="00856FBD" w:rsidRDefault="00856FBD" w:rsidP="00856FBD">
      <w:pPr>
        <w:rPr>
          <w:rFonts w:ascii="Helvetica" w:hAnsi="Helvetica" w:cs="Helvetica"/>
          <w:b/>
          <w:bCs/>
          <w:color w:val="222222"/>
          <w:sz w:val="21"/>
          <w:szCs w:val="21"/>
        </w:rPr>
      </w:pPr>
    </w:p>
    <w:p w14:paraId="6BEF04B8"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ГЛАВА</w:t>
      </w:r>
      <w:r w:rsidRPr="00856FBD">
        <w:rPr>
          <w:rFonts w:ascii="Helvetica" w:hAnsi="Helvetica" w:cs="Helvetica"/>
          <w:b/>
          <w:bCs/>
          <w:color w:val="222222"/>
          <w:sz w:val="21"/>
          <w:szCs w:val="21"/>
        </w:rPr>
        <w:t xml:space="preserve"> I. </w:t>
      </w:r>
      <w:r w:rsidRPr="00856FBD">
        <w:rPr>
          <w:rFonts w:ascii="Helvetica" w:hAnsi="Helvetica" w:cs="Helvetica" w:hint="eastAsia"/>
          <w:b/>
          <w:bCs/>
          <w:color w:val="222222"/>
          <w:sz w:val="21"/>
          <w:szCs w:val="21"/>
        </w:rPr>
        <w:t>ОБЗОР</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ЛИТЕРАТУРЫ</w:t>
      </w:r>
      <w:r w:rsidRPr="00856FBD">
        <w:rPr>
          <w:rFonts w:ascii="Helvetica" w:hAnsi="Helvetica" w:cs="Helvetica"/>
          <w:b/>
          <w:bCs/>
          <w:color w:val="222222"/>
          <w:sz w:val="21"/>
          <w:szCs w:val="21"/>
        </w:rPr>
        <w:t>.II</w:t>
      </w:r>
    </w:p>
    <w:p w14:paraId="4B94FC8E" w14:textId="77777777" w:rsidR="00856FBD" w:rsidRPr="00856FBD" w:rsidRDefault="00856FBD" w:rsidP="00856FBD">
      <w:pPr>
        <w:rPr>
          <w:rFonts w:ascii="Helvetica" w:hAnsi="Helvetica" w:cs="Helvetica"/>
          <w:b/>
          <w:bCs/>
          <w:color w:val="222222"/>
          <w:sz w:val="21"/>
          <w:szCs w:val="21"/>
        </w:rPr>
      </w:pPr>
    </w:p>
    <w:p w14:paraId="2DA9BB37"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1. </w:t>
      </w:r>
      <w:r w:rsidRPr="00856FBD">
        <w:rPr>
          <w:rFonts w:ascii="Helvetica" w:hAnsi="Helvetica" w:cs="Helvetica" w:hint="eastAsia"/>
          <w:b/>
          <w:bCs/>
          <w:color w:val="222222"/>
          <w:sz w:val="21"/>
          <w:szCs w:val="21"/>
        </w:rPr>
        <w:t>История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открытия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развитие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взглядов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его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роль</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живом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организме</w:t>
      </w:r>
      <w:r w:rsidRPr="00856FBD">
        <w:rPr>
          <w:rFonts w:ascii="Helvetica" w:hAnsi="Helvetica" w:cs="Helvetica"/>
          <w:b/>
          <w:bCs/>
          <w:color w:val="222222"/>
          <w:sz w:val="21"/>
          <w:szCs w:val="21"/>
        </w:rPr>
        <w:t>. II</w:t>
      </w:r>
    </w:p>
    <w:p w14:paraId="637FE879" w14:textId="77777777" w:rsidR="00856FBD" w:rsidRPr="00856FBD" w:rsidRDefault="00856FBD" w:rsidP="00856FBD">
      <w:pPr>
        <w:rPr>
          <w:rFonts w:ascii="Helvetica" w:hAnsi="Helvetica" w:cs="Helvetica"/>
          <w:b/>
          <w:bCs/>
          <w:color w:val="222222"/>
          <w:sz w:val="21"/>
          <w:szCs w:val="21"/>
        </w:rPr>
      </w:pPr>
    </w:p>
    <w:p w14:paraId="3D064C57"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2. </w:t>
      </w:r>
      <w:r w:rsidRPr="00856FBD">
        <w:rPr>
          <w:rFonts w:ascii="Helvetica" w:hAnsi="Helvetica" w:cs="Helvetica" w:hint="eastAsia"/>
          <w:b/>
          <w:bCs/>
          <w:color w:val="222222"/>
          <w:sz w:val="21"/>
          <w:szCs w:val="21"/>
        </w:rPr>
        <w:t>Распространённость</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животном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растительном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мире</w:t>
      </w:r>
      <w:r w:rsidRPr="00856FBD">
        <w:rPr>
          <w:rFonts w:ascii="Helvetica" w:hAnsi="Helvetica" w:cs="Helvetica"/>
          <w:b/>
          <w:bCs/>
          <w:color w:val="222222"/>
          <w:sz w:val="21"/>
          <w:szCs w:val="21"/>
        </w:rPr>
        <w:t>.</w:t>
      </w:r>
    </w:p>
    <w:p w14:paraId="35AB6C0A" w14:textId="77777777" w:rsidR="00856FBD" w:rsidRPr="00856FBD" w:rsidRDefault="00856FBD" w:rsidP="00856FBD">
      <w:pPr>
        <w:rPr>
          <w:rFonts w:ascii="Helvetica" w:hAnsi="Helvetica" w:cs="Helvetica"/>
          <w:b/>
          <w:bCs/>
          <w:color w:val="222222"/>
          <w:sz w:val="21"/>
          <w:szCs w:val="21"/>
        </w:rPr>
      </w:pPr>
    </w:p>
    <w:p w14:paraId="0C5C8B96"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3. </w:t>
      </w:r>
      <w:r w:rsidRPr="00856FBD">
        <w:rPr>
          <w:rFonts w:ascii="Helvetica" w:hAnsi="Helvetica" w:cs="Helvetica" w:hint="eastAsia"/>
          <w:b/>
          <w:bCs/>
          <w:color w:val="222222"/>
          <w:sz w:val="21"/>
          <w:szCs w:val="21"/>
        </w:rPr>
        <w:t>Источники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w:t>
      </w:r>
    </w:p>
    <w:p w14:paraId="5563A5B3" w14:textId="77777777" w:rsidR="00856FBD" w:rsidRPr="00856FBD" w:rsidRDefault="00856FBD" w:rsidP="00856FBD">
      <w:pPr>
        <w:rPr>
          <w:rFonts w:ascii="Helvetica" w:hAnsi="Helvetica" w:cs="Helvetica"/>
          <w:b/>
          <w:bCs/>
          <w:color w:val="222222"/>
          <w:sz w:val="21"/>
          <w:szCs w:val="21"/>
        </w:rPr>
      </w:pPr>
    </w:p>
    <w:p w14:paraId="6AD8A44F"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Синтез</w:t>
      </w:r>
      <w:r w:rsidRPr="00856FBD">
        <w:rPr>
          <w:rFonts w:ascii="Helvetica" w:hAnsi="Helvetica" w:cs="Helvetica"/>
          <w:b/>
          <w:bCs/>
          <w:color w:val="222222"/>
          <w:sz w:val="21"/>
          <w:szCs w:val="21"/>
        </w:rPr>
        <w:t>.</w:t>
      </w:r>
    </w:p>
    <w:p w14:paraId="14245434" w14:textId="77777777" w:rsidR="00856FBD" w:rsidRPr="00856FBD" w:rsidRDefault="00856FBD" w:rsidP="00856FBD">
      <w:pPr>
        <w:rPr>
          <w:rFonts w:ascii="Helvetica" w:hAnsi="Helvetica" w:cs="Helvetica"/>
          <w:b/>
          <w:bCs/>
          <w:color w:val="222222"/>
          <w:sz w:val="21"/>
          <w:szCs w:val="21"/>
        </w:rPr>
      </w:pPr>
    </w:p>
    <w:p w14:paraId="50BEF8C6"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Транспорт</w:t>
      </w:r>
      <w:r w:rsidRPr="00856FBD">
        <w:rPr>
          <w:rFonts w:ascii="Helvetica" w:hAnsi="Helvetica" w:cs="Helvetica"/>
          <w:b/>
          <w:bCs/>
          <w:color w:val="222222"/>
          <w:sz w:val="21"/>
          <w:szCs w:val="21"/>
        </w:rPr>
        <w:t>.</w:t>
      </w:r>
    </w:p>
    <w:p w14:paraId="495AB260" w14:textId="77777777" w:rsidR="00856FBD" w:rsidRPr="00856FBD" w:rsidRDefault="00856FBD" w:rsidP="00856FBD">
      <w:pPr>
        <w:rPr>
          <w:rFonts w:ascii="Helvetica" w:hAnsi="Helvetica" w:cs="Helvetica"/>
          <w:b/>
          <w:bCs/>
          <w:color w:val="222222"/>
          <w:sz w:val="21"/>
          <w:szCs w:val="21"/>
        </w:rPr>
      </w:pPr>
    </w:p>
    <w:p w14:paraId="3779DCAD"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Соотношение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транспорта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биосинтеза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регуляции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концентрации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его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при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адре</w:t>
      </w:r>
      <w:r w:rsidRPr="00856FBD">
        <w:rPr>
          <w:rFonts w:ascii="Helvetica" w:hAnsi="Helvetica" w:cs="Helvetica"/>
          <w:b/>
          <w:bCs/>
          <w:color w:val="222222"/>
          <w:sz w:val="21"/>
          <w:szCs w:val="21"/>
        </w:rPr>
        <w:t>-</w:t>
      </w:r>
      <w:r w:rsidRPr="00856FBD">
        <w:rPr>
          <w:rFonts w:ascii="Helvetica" w:hAnsi="Helvetica" w:cs="Helvetica" w:hint="eastAsia"/>
          <w:b/>
          <w:bCs/>
          <w:color w:val="222222"/>
          <w:sz w:val="21"/>
          <w:szCs w:val="21"/>
        </w:rPr>
        <w:t>нергической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стимуляции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других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воздействиях</w:t>
      </w:r>
      <w:r w:rsidRPr="00856FBD">
        <w:rPr>
          <w:rFonts w:ascii="Helvetica" w:hAnsi="Helvetica" w:cs="Helvetica"/>
          <w:b/>
          <w:bCs/>
          <w:color w:val="222222"/>
          <w:sz w:val="21"/>
          <w:szCs w:val="21"/>
        </w:rPr>
        <w:t>.</w:t>
      </w:r>
    </w:p>
    <w:p w14:paraId="59139D7B" w14:textId="77777777" w:rsidR="00856FBD" w:rsidRPr="00856FBD" w:rsidRDefault="00856FBD" w:rsidP="00856FBD">
      <w:pPr>
        <w:rPr>
          <w:rFonts w:ascii="Helvetica" w:hAnsi="Helvetica" w:cs="Helvetica"/>
          <w:b/>
          <w:bCs/>
          <w:color w:val="222222"/>
          <w:sz w:val="21"/>
          <w:szCs w:val="21"/>
        </w:rPr>
      </w:pPr>
    </w:p>
    <w:p w14:paraId="608D6035"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4. </w:t>
      </w:r>
      <w:r w:rsidRPr="00856FBD">
        <w:rPr>
          <w:rFonts w:ascii="Helvetica" w:hAnsi="Helvetica" w:cs="Helvetica" w:hint="eastAsia"/>
          <w:b/>
          <w:bCs/>
          <w:color w:val="222222"/>
          <w:sz w:val="21"/>
          <w:szCs w:val="21"/>
        </w:rPr>
        <w:t>Эффекты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при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гликозидной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интоксикации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при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других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воздействиях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вызывающих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аритмии</w:t>
      </w:r>
      <w:r w:rsidRPr="00856FBD">
        <w:rPr>
          <w:rFonts w:ascii="Helvetica" w:hAnsi="Helvetica" w:cs="Helvetica"/>
          <w:b/>
          <w:bCs/>
          <w:color w:val="222222"/>
          <w:sz w:val="21"/>
          <w:szCs w:val="21"/>
        </w:rPr>
        <w:t>.</w:t>
      </w:r>
    </w:p>
    <w:p w14:paraId="2AB0BA01" w14:textId="77777777" w:rsidR="00856FBD" w:rsidRPr="00856FBD" w:rsidRDefault="00856FBD" w:rsidP="00856FBD">
      <w:pPr>
        <w:rPr>
          <w:rFonts w:ascii="Helvetica" w:hAnsi="Helvetica" w:cs="Helvetica"/>
          <w:b/>
          <w:bCs/>
          <w:color w:val="222222"/>
          <w:sz w:val="21"/>
          <w:szCs w:val="21"/>
        </w:rPr>
      </w:pPr>
    </w:p>
    <w:p w14:paraId="58DC8FA7"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5. </w:t>
      </w:r>
      <w:r w:rsidRPr="00856FBD">
        <w:rPr>
          <w:rFonts w:ascii="Helvetica" w:hAnsi="Helvetica" w:cs="Helvetica" w:hint="eastAsia"/>
          <w:b/>
          <w:bCs/>
          <w:color w:val="222222"/>
          <w:sz w:val="21"/>
          <w:szCs w:val="21"/>
        </w:rPr>
        <w:t>Таурин</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ионы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кальция</w:t>
      </w:r>
      <w:r w:rsidRPr="00856FBD">
        <w:rPr>
          <w:rFonts w:ascii="Helvetica" w:hAnsi="Helvetica" w:cs="Helvetica"/>
          <w:b/>
          <w:bCs/>
          <w:color w:val="222222"/>
          <w:sz w:val="21"/>
          <w:szCs w:val="21"/>
        </w:rPr>
        <w:t>.</w:t>
      </w:r>
    </w:p>
    <w:p w14:paraId="207FEAF6" w14:textId="77777777" w:rsidR="00856FBD" w:rsidRPr="00856FBD" w:rsidRDefault="00856FBD" w:rsidP="00856FBD">
      <w:pPr>
        <w:rPr>
          <w:rFonts w:ascii="Helvetica" w:hAnsi="Helvetica" w:cs="Helvetica"/>
          <w:b/>
          <w:bCs/>
          <w:color w:val="222222"/>
          <w:sz w:val="21"/>
          <w:szCs w:val="21"/>
        </w:rPr>
      </w:pPr>
    </w:p>
    <w:p w14:paraId="6665AB6B"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6. </w:t>
      </w:r>
      <w:r w:rsidRPr="00856FBD">
        <w:rPr>
          <w:rFonts w:ascii="Helvetica" w:hAnsi="Helvetica" w:cs="Helvetica" w:hint="eastAsia"/>
          <w:b/>
          <w:bCs/>
          <w:color w:val="222222"/>
          <w:sz w:val="21"/>
          <w:szCs w:val="21"/>
        </w:rPr>
        <w:t>Основные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субклеточные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системы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регулирующие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внутриклеточную</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концентрацию</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ионов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кальция</w:t>
      </w:r>
      <w:r w:rsidRPr="00856FBD">
        <w:rPr>
          <w:rFonts w:ascii="Helvetica" w:hAnsi="Helvetica" w:cs="Helvetica"/>
          <w:b/>
          <w:bCs/>
          <w:color w:val="222222"/>
          <w:sz w:val="21"/>
          <w:szCs w:val="21"/>
        </w:rPr>
        <w:t>.</w:t>
      </w:r>
    </w:p>
    <w:p w14:paraId="656E0FB8" w14:textId="77777777" w:rsidR="00856FBD" w:rsidRPr="00856FBD" w:rsidRDefault="00856FBD" w:rsidP="00856FBD">
      <w:pPr>
        <w:rPr>
          <w:rFonts w:ascii="Helvetica" w:hAnsi="Helvetica" w:cs="Helvetica"/>
          <w:b/>
          <w:bCs/>
          <w:color w:val="222222"/>
          <w:sz w:val="21"/>
          <w:szCs w:val="21"/>
        </w:rPr>
      </w:pPr>
    </w:p>
    <w:p w14:paraId="4A5DFC9B"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7. </w:t>
      </w:r>
      <w:r w:rsidRPr="00856FBD">
        <w:rPr>
          <w:rFonts w:ascii="Helvetica" w:hAnsi="Helvetica" w:cs="Helvetica" w:hint="eastAsia"/>
          <w:b/>
          <w:bCs/>
          <w:color w:val="222222"/>
          <w:sz w:val="21"/>
          <w:szCs w:val="21"/>
        </w:rPr>
        <w:t>Взаимодействие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субклеточными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системами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ответственными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за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внутриклеточную</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концентрацию</w:t>
      </w:r>
    </w:p>
    <w:p w14:paraId="12B09C54" w14:textId="77777777" w:rsidR="00856FBD" w:rsidRPr="00856FBD" w:rsidRDefault="00856FBD" w:rsidP="00856FBD">
      <w:pPr>
        <w:rPr>
          <w:rFonts w:ascii="Helvetica" w:hAnsi="Helvetica" w:cs="Helvetica"/>
          <w:b/>
          <w:bCs/>
          <w:color w:val="222222"/>
          <w:sz w:val="21"/>
          <w:szCs w:val="21"/>
        </w:rPr>
      </w:pPr>
    </w:p>
    <w:p w14:paraId="1C6A0A13"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Са</w:t>
      </w:r>
      <w:r w:rsidRPr="00856FBD">
        <w:rPr>
          <w:rFonts w:ascii="Helvetica" w:hAnsi="Helvetica" w:cs="Helvetica"/>
          <w:b/>
          <w:bCs/>
          <w:color w:val="222222"/>
          <w:sz w:val="21"/>
          <w:szCs w:val="21"/>
        </w:rPr>
        <w:t>2+.</w:t>
      </w:r>
    </w:p>
    <w:p w14:paraId="2B11404A" w14:textId="77777777" w:rsidR="00856FBD" w:rsidRPr="00856FBD" w:rsidRDefault="00856FBD" w:rsidP="00856FBD">
      <w:pPr>
        <w:rPr>
          <w:rFonts w:ascii="Helvetica" w:hAnsi="Helvetica" w:cs="Helvetica"/>
          <w:b/>
          <w:bCs/>
          <w:color w:val="222222"/>
          <w:sz w:val="21"/>
          <w:szCs w:val="21"/>
        </w:rPr>
      </w:pPr>
    </w:p>
    <w:p w14:paraId="4FDC1200"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8. </w:t>
      </w:r>
      <w:r w:rsidRPr="00856FBD">
        <w:rPr>
          <w:rFonts w:ascii="Helvetica" w:hAnsi="Helvetica" w:cs="Helvetica" w:hint="eastAsia"/>
          <w:b/>
          <w:bCs/>
          <w:color w:val="222222"/>
          <w:sz w:val="21"/>
          <w:szCs w:val="21"/>
        </w:rPr>
        <w:t>Таурин</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как</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нейромедиатор</w:t>
      </w:r>
      <w:r w:rsidRPr="00856FBD">
        <w:rPr>
          <w:rFonts w:ascii="Helvetica" w:hAnsi="Helvetica" w:cs="Helvetica"/>
          <w:b/>
          <w:bCs/>
          <w:color w:val="222222"/>
          <w:sz w:val="21"/>
          <w:szCs w:val="21"/>
        </w:rPr>
        <w:t>.</w:t>
      </w:r>
    </w:p>
    <w:p w14:paraId="48AB6FE7" w14:textId="77777777" w:rsidR="00856FBD" w:rsidRPr="00856FBD" w:rsidRDefault="00856FBD" w:rsidP="00856FBD">
      <w:pPr>
        <w:rPr>
          <w:rFonts w:ascii="Helvetica" w:hAnsi="Helvetica" w:cs="Helvetica"/>
          <w:b/>
          <w:bCs/>
          <w:color w:val="222222"/>
          <w:sz w:val="21"/>
          <w:szCs w:val="21"/>
        </w:rPr>
      </w:pPr>
    </w:p>
    <w:p w14:paraId="73F0CBF4"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ГЛАВА</w:t>
      </w:r>
      <w:r w:rsidRPr="00856FBD">
        <w:rPr>
          <w:rFonts w:ascii="Helvetica" w:hAnsi="Helvetica" w:cs="Helvetica"/>
          <w:b/>
          <w:bCs/>
          <w:color w:val="222222"/>
          <w:sz w:val="21"/>
          <w:szCs w:val="21"/>
        </w:rPr>
        <w:t xml:space="preserve"> II. </w:t>
      </w:r>
      <w:r w:rsidRPr="00856FBD">
        <w:rPr>
          <w:rFonts w:ascii="Helvetica" w:hAnsi="Helvetica" w:cs="Helvetica" w:hint="eastAsia"/>
          <w:b/>
          <w:bCs/>
          <w:color w:val="222222"/>
          <w:sz w:val="21"/>
          <w:szCs w:val="21"/>
        </w:rPr>
        <w:t>МАТЕРИМЫ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МЕТОДЫ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ИССЛЕДОВАНИЯ</w:t>
      </w:r>
      <w:r w:rsidRPr="00856FBD">
        <w:rPr>
          <w:rFonts w:ascii="Helvetica" w:hAnsi="Helvetica" w:cs="Helvetica"/>
          <w:b/>
          <w:bCs/>
          <w:color w:val="222222"/>
          <w:sz w:val="21"/>
          <w:szCs w:val="21"/>
        </w:rPr>
        <w:t>.</w:t>
      </w:r>
    </w:p>
    <w:p w14:paraId="77CD4413" w14:textId="77777777" w:rsidR="00856FBD" w:rsidRPr="00856FBD" w:rsidRDefault="00856FBD" w:rsidP="00856FBD">
      <w:pPr>
        <w:rPr>
          <w:rFonts w:ascii="Helvetica" w:hAnsi="Helvetica" w:cs="Helvetica"/>
          <w:b/>
          <w:bCs/>
          <w:color w:val="222222"/>
          <w:sz w:val="21"/>
          <w:szCs w:val="21"/>
        </w:rPr>
      </w:pPr>
    </w:p>
    <w:p w14:paraId="18B99799"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1. </w:t>
      </w:r>
      <w:r w:rsidRPr="00856FBD">
        <w:rPr>
          <w:rFonts w:ascii="Helvetica" w:hAnsi="Helvetica" w:cs="Helvetica" w:hint="eastAsia"/>
          <w:b/>
          <w:bCs/>
          <w:color w:val="222222"/>
          <w:sz w:val="21"/>
          <w:szCs w:val="21"/>
        </w:rPr>
        <w:t>Животные</w:t>
      </w:r>
      <w:r w:rsidRPr="00856FBD">
        <w:rPr>
          <w:rFonts w:ascii="Helvetica" w:hAnsi="Helvetica" w:cs="Helvetica"/>
          <w:b/>
          <w:bCs/>
          <w:color w:val="222222"/>
          <w:sz w:val="21"/>
          <w:szCs w:val="21"/>
        </w:rPr>
        <w:t>.</w:t>
      </w:r>
    </w:p>
    <w:p w14:paraId="22F98474" w14:textId="77777777" w:rsidR="00856FBD" w:rsidRPr="00856FBD" w:rsidRDefault="00856FBD" w:rsidP="00856FBD">
      <w:pPr>
        <w:rPr>
          <w:rFonts w:ascii="Helvetica" w:hAnsi="Helvetica" w:cs="Helvetica"/>
          <w:b/>
          <w:bCs/>
          <w:color w:val="222222"/>
          <w:sz w:val="21"/>
          <w:szCs w:val="21"/>
        </w:rPr>
      </w:pPr>
    </w:p>
    <w:p w14:paraId="595B0EA3"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2. </w:t>
      </w:r>
      <w:r w:rsidRPr="00856FBD">
        <w:rPr>
          <w:rFonts w:ascii="Helvetica" w:hAnsi="Helvetica" w:cs="Helvetica" w:hint="eastAsia"/>
          <w:b/>
          <w:bCs/>
          <w:color w:val="222222"/>
          <w:sz w:val="21"/>
          <w:szCs w:val="21"/>
        </w:rPr>
        <w:t>Реактивы</w:t>
      </w:r>
      <w:r w:rsidRPr="00856FBD">
        <w:rPr>
          <w:rFonts w:ascii="Helvetica" w:hAnsi="Helvetica" w:cs="Helvetica"/>
          <w:b/>
          <w:bCs/>
          <w:color w:val="222222"/>
          <w:sz w:val="21"/>
          <w:szCs w:val="21"/>
        </w:rPr>
        <w:t>.</w:t>
      </w:r>
    </w:p>
    <w:p w14:paraId="154D5B69" w14:textId="77777777" w:rsidR="00856FBD" w:rsidRPr="00856FBD" w:rsidRDefault="00856FBD" w:rsidP="00856FBD">
      <w:pPr>
        <w:rPr>
          <w:rFonts w:ascii="Helvetica" w:hAnsi="Helvetica" w:cs="Helvetica"/>
          <w:b/>
          <w:bCs/>
          <w:color w:val="222222"/>
          <w:sz w:val="21"/>
          <w:szCs w:val="21"/>
        </w:rPr>
      </w:pPr>
    </w:p>
    <w:p w14:paraId="53B8769A"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3. </w:t>
      </w:r>
      <w:r w:rsidRPr="00856FBD">
        <w:rPr>
          <w:rFonts w:ascii="Helvetica" w:hAnsi="Helvetica" w:cs="Helvetica" w:hint="eastAsia"/>
          <w:b/>
          <w:bCs/>
          <w:color w:val="222222"/>
          <w:sz w:val="21"/>
          <w:szCs w:val="21"/>
        </w:rPr>
        <w:t>Методы</w:t>
      </w:r>
      <w:r w:rsidRPr="00856FBD">
        <w:rPr>
          <w:rFonts w:ascii="Helvetica" w:hAnsi="Helvetica" w:cs="Helvetica"/>
          <w:b/>
          <w:bCs/>
          <w:color w:val="222222"/>
          <w:sz w:val="21"/>
          <w:szCs w:val="21"/>
        </w:rPr>
        <w:t>.</w:t>
      </w:r>
    </w:p>
    <w:p w14:paraId="66AAD945" w14:textId="77777777" w:rsidR="00856FBD" w:rsidRPr="00856FBD" w:rsidRDefault="00856FBD" w:rsidP="00856FBD">
      <w:pPr>
        <w:rPr>
          <w:rFonts w:ascii="Helvetica" w:hAnsi="Helvetica" w:cs="Helvetica"/>
          <w:b/>
          <w:bCs/>
          <w:color w:val="222222"/>
          <w:sz w:val="21"/>
          <w:szCs w:val="21"/>
        </w:rPr>
      </w:pPr>
    </w:p>
    <w:p w14:paraId="435E186A"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Перфузия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изолированного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сердца</w:t>
      </w:r>
      <w:r w:rsidRPr="00856FBD">
        <w:rPr>
          <w:rFonts w:ascii="Helvetica" w:hAnsi="Helvetica" w:cs="Helvetica"/>
          <w:b/>
          <w:bCs/>
          <w:color w:val="222222"/>
          <w:sz w:val="21"/>
          <w:szCs w:val="21"/>
        </w:rPr>
        <w:t>.</w:t>
      </w:r>
    </w:p>
    <w:p w14:paraId="0BDB6703" w14:textId="77777777" w:rsidR="00856FBD" w:rsidRPr="00856FBD" w:rsidRDefault="00856FBD" w:rsidP="00856FBD">
      <w:pPr>
        <w:rPr>
          <w:rFonts w:ascii="Helvetica" w:hAnsi="Helvetica" w:cs="Helvetica"/>
          <w:b/>
          <w:bCs/>
          <w:color w:val="222222"/>
          <w:sz w:val="21"/>
          <w:szCs w:val="21"/>
        </w:rPr>
      </w:pPr>
    </w:p>
    <w:p w14:paraId="7B0BA305"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Определение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инулинового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пространства</w:t>
      </w:r>
      <w:r w:rsidRPr="00856FBD">
        <w:rPr>
          <w:rFonts w:ascii="Helvetica" w:hAnsi="Helvetica" w:cs="Helvetica"/>
          <w:b/>
          <w:bCs/>
          <w:color w:val="222222"/>
          <w:sz w:val="21"/>
          <w:szCs w:val="21"/>
        </w:rPr>
        <w:t>.</w:t>
      </w:r>
    </w:p>
    <w:p w14:paraId="0879FB38" w14:textId="77777777" w:rsidR="00856FBD" w:rsidRPr="00856FBD" w:rsidRDefault="00856FBD" w:rsidP="00856FBD">
      <w:pPr>
        <w:rPr>
          <w:rFonts w:ascii="Helvetica" w:hAnsi="Helvetica" w:cs="Helvetica"/>
          <w:b/>
          <w:bCs/>
          <w:color w:val="222222"/>
          <w:sz w:val="21"/>
          <w:szCs w:val="21"/>
        </w:rPr>
      </w:pPr>
    </w:p>
    <w:p w14:paraId="4AA74552"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Определение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концентрации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w:t>
      </w:r>
    </w:p>
    <w:p w14:paraId="0E1B3A8D" w14:textId="77777777" w:rsidR="00856FBD" w:rsidRPr="00856FBD" w:rsidRDefault="00856FBD" w:rsidP="00856FBD">
      <w:pPr>
        <w:rPr>
          <w:rFonts w:ascii="Helvetica" w:hAnsi="Helvetica" w:cs="Helvetica"/>
          <w:b/>
          <w:bCs/>
          <w:color w:val="222222"/>
          <w:sz w:val="21"/>
          <w:szCs w:val="21"/>
        </w:rPr>
      </w:pPr>
    </w:p>
    <w:p w14:paraId="45A1EBF1"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Идентификация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изетионовой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кислоты</w:t>
      </w:r>
      <w:r w:rsidRPr="00856FBD">
        <w:rPr>
          <w:rFonts w:ascii="Helvetica" w:hAnsi="Helvetica" w:cs="Helvetica"/>
          <w:b/>
          <w:bCs/>
          <w:color w:val="222222"/>
          <w:sz w:val="21"/>
          <w:szCs w:val="21"/>
        </w:rPr>
        <w:t>.</w:t>
      </w:r>
      <w:r w:rsidRPr="00856FBD">
        <w:rPr>
          <w:rFonts w:ascii="Helvetica" w:hAnsi="Helvetica" w:cs="Helvetica" w:hint="eastAsia"/>
          <w:b/>
          <w:bCs/>
          <w:color w:val="222222"/>
          <w:sz w:val="21"/>
          <w:szCs w:val="21"/>
        </w:rPr>
        <w:t>•</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w:t>
      </w:r>
    </w:p>
    <w:p w14:paraId="6FE569A5" w14:textId="77777777" w:rsidR="00856FBD" w:rsidRPr="00856FBD" w:rsidRDefault="00856FBD" w:rsidP="00856FBD">
      <w:pPr>
        <w:rPr>
          <w:rFonts w:ascii="Helvetica" w:hAnsi="Helvetica" w:cs="Helvetica"/>
          <w:b/>
          <w:bCs/>
          <w:color w:val="222222"/>
          <w:sz w:val="21"/>
          <w:szCs w:val="21"/>
        </w:rPr>
      </w:pPr>
    </w:p>
    <w:p w14:paraId="4F12CAC3"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Выделение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сарколеммальных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мембран</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сердца</w:t>
      </w:r>
      <w:r w:rsidRPr="00856FBD">
        <w:rPr>
          <w:rFonts w:ascii="Helvetica" w:hAnsi="Helvetica" w:cs="Helvetica"/>
          <w:b/>
          <w:bCs/>
          <w:color w:val="222222"/>
          <w:sz w:val="21"/>
          <w:szCs w:val="21"/>
        </w:rPr>
        <w:t>.</w:t>
      </w:r>
    </w:p>
    <w:p w14:paraId="1EF9835E" w14:textId="77777777" w:rsidR="00856FBD" w:rsidRPr="00856FBD" w:rsidRDefault="00856FBD" w:rsidP="00856FBD">
      <w:pPr>
        <w:rPr>
          <w:rFonts w:ascii="Helvetica" w:hAnsi="Helvetica" w:cs="Helvetica"/>
          <w:b/>
          <w:bCs/>
          <w:color w:val="222222"/>
          <w:sz w:val="21"/>
          <w:szCs w:val="21"/>
        </w:rPr>
      </w:pPr>
    </w:p>
    <w:p w14:paraId="65316F88"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Получение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препарата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микросом</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саркоплазматического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ретикулума</w:t>
      </w:r>
      <w:r w:rsidRPr="00856FBD">
        <w:rPr>
          <w:rFonts w:ascii="Helvetica" w:hAnsi="Helvetica" w:cs="Helvetica"/>
          <w:b/>
          <w:bCs/>
          <w:color w:val="222222"/>
          <w:sz w:val="21"/>
          <w:szCs w:val="21"/>
        </w:rPr>
        <w:t>.</w:t>
      </w:r>
    </w:p>
    <w:p w14:paraId="3490B210" w14:textId="77777777" w:rsidR="00856FBD" w:rsidRPr="00856FBD" w:rsidRDefault="00856FBD" w:rsidP="00856FBD">
      <w:pPr>
        <w:rPr>
          <w:rFonts w:ascii="Helvetica" w:hAnsi="Helvetica" w:cs="Helvetica"/>
          <w:b/>
          <w:bCs/>
          <w:color w:val="222222"/>
          <w:sz w:val="21"/>
          <w:szCs w:val="21"/>
        </w:rPr>
      </w:pPr>
    </w:p>
    <w:p w14:paraId="2E0BDABE"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Определение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активности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аденилатциклазы</w:t>
      </w:r>
      <w:r w:rsidRPr="00856FBD">
        <w:rPr>
          <w:rFonts w:ascii="Helvetica" w:hAnsi="Helvetica" w:cs="Helvetica"/>
          <w:b/>
          <w:bCs/>
          <w:color w:val="222222"/>
          <w:sz w:val="21"/>
          <w:szCs w:val="21"/>
        </w:rPr>
        <w:t>.</w:t>
      </w:r>
    </w:p>
    <w:p w14:paraId="17D37714" w14:textId="77777777" w:rsidR="00856FBD" w:rsidRPr="00856FBD" w:rsidRDefault="00856FBD" w:rsidP="00856FBD">
      <w:pPr>
        <w:rPr>
          <w:rFonts w:ascii="Helvetica" w:hAnsi="Helvetica" w:cs="Helvetica"/>
          <w:b/>
          <w:bCs/>
          <w:color w:val="222222"/>
          <w:sz w:val="21"/>
          <w:szCs w:val="21"/>
        </w:rPr>
      </w:pPr>
    </w:p>
    <w:p w14:paraId="268BFBC1"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Определение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активности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гуанилатциклазы</w:t>
      </w:r>
      <w:r w:rsidRPr="00856FBD">
        <w:rPr>
          <w:rFonts w:ascii="Helvetica" w:hAnsi="Helvetica" w:cs="Helvetica"/>
          <w:b/>
          <w:bCs/>
          <w:color w:val="222222"/>
          <w:sz w:val="21"/>
          <w:szCs w:val="21"/>
        </w:rPr>
        <w:t>.</w:t>
      </w:r>
    </w:p>
    <w:p w14:paraId="6345EB82" w14:textId="77777777" w:rsidR="00856FBD" w:rsidRPr="00856FBD" w:rsidRDefault="00856FBD" w:rsidP="00856FBD">
      <w:pPr>
        <w:rPr>
          <w:rFonts w:ascii="Helvetica" w:hAnsi="Helvetica" w:cs="Helvetica"/>
          <w:b/>
          <w:bCs/>
          <w:color w:val="222222"/>
          <w:sz w:val="21"/>
          <w:szCs w:val="21"/>
        </w:rPr>
      </w:pPr>
    </w:p>
    <w:p w14:paraId="0C68D69C"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Определение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активности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фосфодиэстеразы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сарколеммальных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мембран</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сердца</w:t>
      </w:r>
      <w:r w:rsidRPr="00856FBD">
        <w:rPr>
          <w:rFonts w:ascii="Helvetica" w:hAnsi="Helvetica" w:cs="Helvetica"/>
          <w:b/>
          <w:bCs/>
          <w:color w:val="222222"/>
          <w:sz w:val="21"/>
          <w:szCs w:val="21"/>
        </w:rPr>
        <w:t>.</w:t>
      </w:r>
    </w:p>
    <w:p w14:paraId="2CFDE63B" w14:textId="77777777" w:rsidR="00856FBD" w:rsidRPr="00856FBD" w:rsidRDefault="00856FBD" w:rsidP="00856FBD">
      <w:pPr>
        <w:rPr>
          <w:rFonts w:ascii="Helvetica" w:hAnsi="Helvetica" w:cs="Helvetica"/>
          <w:b/>
          <w:bCs/>
          <w:color w:val="222222"/>
          <w:sz w:val="21"/>
          <w:szCs w:val="21"/>
        </w:rPr>
      </w:pPr>
    </w:p>
    <w:p w14:paraId="23762AD2"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Определение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активности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растворимой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Са</w:t>
      </w:r>
      <w:r w:rsidRPr="00856FBD">
        <w:rPr>
          <w:rFonts w:ascii="Helvetica" w:hAnsi="Helvetica" w:cs="Helvetica"/>
          <w:b/>
          <w:bCs/>
          <w:color w:val="222222"/>
          <w:sz w:val="21"/>
          <w:szCs w:val="21"/>
        </w:rPr>
        <w:t>^+-</w:t>
      </w:r>
      <w:r w:rsidRPr="00856FBD">
        <w:rPr>
          <w:rFonts w:ascii="Helvetica" w:hAnsi="Helvetica" w:cs="Helvetica" w:hint="eastAsia"/>
          <w:b/>
          <w:bCs/>
          <w:color w:val="222222"/>
          <w:sz w:val="21"/>
          <w:szCs w:val="21"/>
        </w:rPr>
        <w:t>зави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симой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фосфодиэстеразы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сердца</w:t>
      </w:r>
      <w:r w:rsidRPr="00856FBD">
        <w:rPr>
          <w:rFonts w:ascii="Helvetica" w:hAnsi="Helvetica" w:cs="Helvetica"/>
          <w:b/>
          <w:bCs/>
          <w:color w:val="222222"/>
          <w:sz w:val="21"/>
          <w:szCs w:val="21"/>
        </w:rPr>
        <w:t>.</w:t>
      </w:r>
    </w:p>
    <w:p w14:paraId="07557569" w14:textId="77777777" w:rsidR="00856FBD" w:rsidRPr="00856FBD" w:rsidRDefault="00856FBD" w:rsidP="00856FBD">
      <w:pPr>
        <w:rPr>
          <w:rFonts w:ascii="Helvetica" w:hAnsi="Helvetica" w:cs="Helvetica"/>
          <w:b/>
          <w:bCs/>
          <w:color w:val="222222"/>
          <w:sz w:val="21"/>
          <w:szCs w:val="21"/>
        </w:rPr>
      </w:pPr>
    </w:p>
    <w:p w14:paraId="7485FCAE"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Определение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концентрации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цАМФ</w:t>
      </w:r>
      <w:r w:rsidRPr="00856FBD">
        <w:rPr>
          <w:rFonts w:ascii="Helvetica" w:hAnsi="Helvetica" w:cs="Helvetica"/>
          <w:b/>
          <w:bCs/>
          <w:color w:val="222222"/>
          <w:sz w:val="21"/>
          <w:szCs w:val="21"/>
        </w:rPr>
        <w:t>.</w:t>
      </w:r>
    </w:p>
    <w:p w14:paraId="533BA09C" w14:textId="77777777" w:rsidR="00856FBD" w:rsidRPr="00856FBD" w:rsidRDefault="00856FBD" w:rsidP="00856FBD">
      <w:pPr>
        <w:rPr>
          <w:rFonts w:ascii="Helvetica" w:hAnsi="Helvetica" w:cs="Helvetica"/>
          <w:b/>
          <w:bCs/>
          <w:color w:val="222222"/>
          <w:sz w:val="21"/>
          <w:szCs w:val="21"/>
        </w:rPr>
      </w:pPr>
    </w:p>
    <w:p w14:paraId="318D7530"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Определение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концентрации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цШФ</w:t>
      </w:r>
      <w:r w:rsidRPr="00856FBD">
        <w:rPr>
          <w:rFonts w:ascii="Helvetica" w:hAnsi="Helvetica" w:cs="Helvetica"/>
          <w:b/>
          <w:bCs/>
          <w:color w:val="222222"/>
          <w:sz w:val="21"/>
          <w:szCs w:val="21"/>
        </w:rPr>
        <w:t>.</w:t>
      </w:r>
    </w:p>
    <w:p w14:paraId="1AD57739" w14:textId="77777777" w:rsidR="00856FBD" w:rsidRPr="00856FBD" w:rsidRDefault="00856FBD" w:rsidP="00856FBD">
      <w:pPr>
        <w:rPr>
          <w:rFonts w:ascii="Helvetica" w:hAnsi="Helvetica" w:cs="Helvetica"/>
          <w:b/>
          <w:bCs/>
          <w:color w:val="222222"/>
          <w:sz w:val="21"/>
          <w:szCs w:val="21"/>
        </w:rPr>
      </w:pPr>
    </w:p>
    <w:p w14:paraId="0A4B95CF"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Обработка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результатов</w:t>
      </w:r>
      <w:r w:rsidRPr="00856FBD">
        <w:rPr>
          <w:rFonts w:ascii="Helvetica" w:hAnsi="Helvetica" w:cs="Helvetica"/>
          <w:b/>
          <w:bCs/>
          <w:color w:val="222222"/>
          <w:sz w:val="21"/>
          <w:szCs w:val="21"/>
        </w:rPr>
        <w:t>.</w:t>
      </w:r>
    </w:p>
    <w:p w14:paraId="10BEE059" w14:textId="77777777" w:rsidR="00856FBD" w:rsidRPr="00856FBD" w:rsidRDefault="00856FBD" w:rsidP="00856FBD">
      <w:pPr>
        <w:rPr>
          <w:rFonts w:ascii="Helvetica" w:hAnsi="Helvetica" w:cs="Helvetica"/>
          <w:b/>
          <w:bCs/>
          <w:color w:val="222222"/>
          <w:sz w:val="21"/>
          <w:szCs w:val="21"/>
        </w:rPr>
      </w:pPr>
    </w:p>
    <w:p w14:paraId="05B16803"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ГЛАВА</w:t>
      </w:r>
      <w:r w:rsidRPr="00856FBD">
        <w:rPr>
          <w:rFonts w:ascii="Helvetica" w:hAnsi="Helvetica" w:cs="Helvetica"/>
          <w:b/>
          <w:bCs/>
          <w:color w:val="222222"/>
          <w:sz w:val="21"/>
          <w:szCs w:val="21"/>
        </w:rPr>
        <w:t xml:space="preserve"> III. </w:t>
      </w:r>
      <w:r w:rsidRPr="00856FBD">
        <w:rPr>
          <w:rFonts w:ascii="Helvetica" w:hAnsi="Helvetica" w:cs="Helvetica" w:hint="eastAsia"/>
          <w:b/>
          <w:bCs/>
          <w:color w:val="222222"/>
          <w:sz w:val="21"/>
          <w:szCs w:val="21"/>
        </w:rPr>
        <w:t>РЕЗУЛЬТАТЫ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ИССЛЕДОВАНИЯ</w:t>
      </w:r>
      <w:r w:rsidRPr="00856FBD">
        <w:rPr>
          <w:rFonts w:ascii="Helvetica" w:hAnsi="Helvetica" w:cs="Helvetica"/>
          <w:b/>
          <w:bCs/>
          <w:color w:val="222222"/>
          <w:sz w:val="21"/>
          <w:szCs w:val="21"/>
        </w:rPr>
        <w:t>.</w:t>
      </w:r>
    </w:p>
    <w:p w14:paraId="01EFFEFB" w14:textId="77777777" w:rsidR="00856FBD" w:rsidRPr="00856FBD" w:rsidRDefault="00856FBD" w:rsidP="00856FBD">
      <w:pPr>
        <w:rPr>
          <w:rFonts w:ascii="Helvetica" w:hAnsi="Helvetica" w:cs="Helvetica"/>
          <w:b/>
          <w:bCs/>
          <w:color w:val="222222"/>
          <w:sz w:val="21"/>
          <w:szCs w:val="21"/>
        </w:rPr>
      </w:pPr>
    </w:p>
    <w:p w14:paraId="6F158606"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1. </w:t>
      </w:r>
      <w:r w:rsidRPr="00856FBD">
        <w:rPr>
          <w:rFonts w:ascii="Helvetica" w:hAnsi="Helvetica" w:cs="Helvetica" w:hint="eastAsia"/>
          <w:b/>
          <w:bCs/>
          <w:color w:val="222222"/>
          <w:sz w:val="21"/>
          <w:szCs w:val="21"/>
        </w:rPr>
        <w:t>Изучение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закономерностей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аккумуляции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w:t>
      </w:r>
    </w:p>
    <w:p w14:paraId="27C37FC8" w14:textId="77777777" w:rsidR="00856FBD" w:rsidRPr="00856FBD" w:rsidRDefault="00856FBD" w:rsidP="00856FBD">
      <w:pPr>
        <w:rPr>
          <w:rFonts w:ascii="Helvetica" w:hAnsi="Helvetica" w:cs="Helvetica"/>
          <w:b/>
          <w:bCs/>
          <w:color w:val="222222"/>
          <w:sz w:val="21"/>
          <w:szCs w:val="21"/>
        </w:rPr>
      </w:pPr>
    </w:p>
    <w:p w14:paraId="1209DFEB"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2.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физической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нагрузки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аккумуляцию</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крысы</w:t>
      </w:r>
      <w:r w:rsidRPr="00856FBD">
        <w:rPr>
          <w:rFonts w:ascii="Helvetica" w:hAnsi="Helvetica" w:cs="Helvetica"/>
          <w:b/>
          <w:bCs/>
          <w:color w:val="222222"/>
          <w:sz w:val="21"/>
          <w:szCs w:val="21"/>
        </w:rPr>
        <w:t>.</w:t>
      </w:r>
    </w:p>
    <w:p w14:paraId="1FE0000F" w14:textId="77777777" w:rsidR="00856FBD" w:rsidRPr="00856FBD" w:rsidRDefault="00856FBD" w:rsidP="00856FBD">
      <w:pPr>
        <w:rPr>
          <w:rFonts w:ascii="Helvetica" w:hAnsi="Helvetica" w:cs="Helvetica"/>
          <w:b/>
          <w:bCs/>
          <w:color w:val="222222"/>
          <w:sz w:val="21"/>
          <w:szCs w:val="21"/>
        </w:rPr>
      </w:pPr>
    </w:p>
    <w:p w14:paraId="6F6EF013"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3. </w:t>
      </w:r>
      <w:r w:rsidRPr="00856FBD">
        <w:rPr>
          <w:rFonts w:ascii="Helvetica" w:hAnsi="Helvetica" w:cs="Helvetica" w:hint="eastAsia"/>
          <w:b/>
          <w:bCs/>
          <w:color w:val="222222"/>
          <w:sz w:val="21"/>
          <w:szCs w:val="21"/>
        </w:rPr>
        <w:t>Исследование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влияния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уровни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циклических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нуклеотидов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крысы</w:t>
      </w:r>
      <w:r w:rsidRPr="00856FBD">
        <w:rPr>
          <w:rFonts w:ascii="Helvetica" w:hAnsi="Helvetica" w:cs="Helvetica"/>
          <w:b/>
          <w:bCs/>
          <w:color w:val="222222"/>
          <w:sz w:val="21"/>
          <w:szCs w:val="21"/>
        </w:rPr>
        <w:t>.</w:t>
      </w:r>
    </w:p>
    <w:p w14:paraId="0DFD04B0" w14:textId="77777777" w:rsidR="00856FBD" w:rsidRPr="00856FBD" w:rsidRDefault="00856FBD" w:rsidP="00856FBD">
      <w:pPr>
        <w:rPr>
          <w:rFonts w:ascii="Helvetica" w:hAnsi="Helvetica" w:cs="Helvetica"/>
          <w:b/>
          <w:bCs/>
          <w:color w:val="222222"/>
          <w:sz w:val="21"/>
          <w:szCs w:val="21"/>
        </w:rPr>
      </w:pPr>
    </w:p>
    <w:p w14:paraId="3EA98A1C"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4.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уровни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циклических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нуклеотидов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крысы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условиях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блокады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е</w:t>
      </w:r>
      <w:r w:rsidRPr="00856FBD">
        <w:rPr>
          <w:rFonts w:ascii="Helvetica" w:hAnsi="Helvetica" w:cs="Helvetica"/>
          <w:b/>
          <w:bCs/>
          <w:color w:val="222222"/>
          <w:sz w:val="21"/>
          <w:szCs w:val="21"/>
        </w:rPr>
        <w:t>-</w:t>
      </w:r>
      <w:r w:rsidRPr="00856FBD">
        <w:rPr>
          <w:rFonts w:ascii="Helvetica" w:hAnsi="Helvetica" w:cs="Helvetica" w:hint="eastAsia"/>
          <w:b/>
          <w:bCs/>
          <w:color w:val="222222"/>
          <w:sz w:val="21"/>
          <w:szCs w:val="21"/>
        </w:rPr>
        <w:t>адрено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w:t>
      </w:r>
      <w:r w:rsidRPr="00856FBD">
        <w:rPr>
          <w:rFonts w:ascii="Helvetica" w:hAnsi="Helvetica" w:cs="Helvetica"/>
          <w:b/>
          <w:bCs/>
          <w:color w:val="222222"/>
          <w:sz w:val="21"/>
          <w:szCs w:val="21"/>
        </w:rPr>
        <w:t>-</w:t>
      </w:r>
      <w:r w:rsidRPr="00856FBD">
        <w:rPr>
          <w:rFonts w:ascii="Helvetica" w:hAnsi="Helvetica" w:cs="Helvetica" w:hint="eastAsia"/>
          <w:b/>
          <w:bCs/>
          <w:color w:val="222222"/>
          <w:sz w:val="21"/>
          <w:szCs w:val="21"/>
        </w:rPr>
        <w:t>холинорецепторов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при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плавании</w:t>
      </w:r>
      <w:r w:rsidRPr="00856FBD">
        <w:rPr>
          <w:rFonts w:ascii="Helvetica" w:hAnsi="Helvetica" w:cs="Helvetica"/>
          <w:b/>
          <w:bCs/>
          <w:color w:val="222222"/>
          <w:sz w:val="21"/>
          <w:szCs w:val="21"/>
        </w:rPr>
        <w:t>.</w:t>
      </w:r>
    </w:p>
    <w:p w14:paraId="09243A87" w14:textId="77777777" w:rsidR="00856FBD" w:rsidRPr="00856FBD" w:rsidRDefault="00856FBD" w:rsidP="00856FBD">
      <w:pPr>
        <w:rPr>
          <w:rFonts w:ascii="Helvetica" w:hAnsi="Helvetica" w:cs="Helvetica"/>
          <w:b/>
          <w:bCs/>
          <w:color w:val="222222"/>
          <w:sz w:val="21"/>
          <w:szCs w:val="21"/>
        </w:rPr>
      </w:pPr>
    </w:p>
    <w:p w14:paraId="4DE6052A"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5.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содержание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цАМФ</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условиях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перфузии</w:t>
      </w:r>
      <w:r w:rsidRPr="00856FBD">
        <w:rPr>
          <w:rFonts w:ascii="Helvetica" w:hAnsi="Helvetica" w:cs="Helvetica"/>
          <w:b/>
          <w:bCs/>
          <w:color w:val="222222"/>
          <w:sz w:val="21"/>
          <w:szCs w:val="21"/>
        </w:rPr>
        <w:t>.</w:t>
      </w:r>
    </w:p>
    <w:p w14:paraId="0C60F7F9" w14:textId="77777777" w:rsidR="00856FBD" w:rsidRPr="00856FBD" w:rsidRDefault="00856FBD" w:rsidP="00856FBD">
      <w:pPr>
        <w:rPr>
          <w:rFonts w:ascii="Helvetica" w:hAnsi="Helvetica" w:cs="Helvetica"/>
          <w:b/>
          <w:bCs/>
          <w:color w:val="222222"/>
          <w:sz w:val="21"/>
          <w:szCs w:val="21"/>
        </w:rPr>
      </w:pPr>
    </w:p>
    <w:p w14:paraId="7F15CB84"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lastRenderedPageBreak/>
        <w:t xml:space="preserve">6. </w:t>
      </w:r>
      <w:r w:rsidRPr="00856FBD">
        <w:rPr>
          <w:rFonts w:ascii="Helvetica" w:hAnsi="Helvetica" w:cs="Helvetica" w:hint="eastAsia"/>
          <w:b/>
          <w:bCs/>
          <w:color w:val="222222"/>
          <w:sz w:val="21"/>
          <w:szCs w:val="21"/>
        </w:rPr>
        <w:t>Исследование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влияния</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активность</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аденилатциклазы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и</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фосфодиэстеразы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сарколеммальных</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мембран</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сердца</w:t>
      </w:r>
      <w:r w:rsidRPr="00856FBD">
        <w:rPr>
          <w:rFonts w:ascii="Helvetica" w:hAnsi="Helvetica" w:cs="Helvetica"/>
          <w:b/>
          <w:bCs/>
          <w:color w:val="222222"/>
          <w:sz w:val="21"/>
          <w:szCs w:val="21"/>
        </w:rPr>
        <w:t>.</w:t>
      </w:r>
    </w:p>
    <w:p w14:paraId="022D92C6" w14:textId="77777777" w:rsidR="00856FBD" w:rsidRPr="00856FBD" w:rsidRDefault="00856FBD" w:rsidP="00856FBD">
      <w:pPr>
        <w:rPr>
          <w:rFonts w:ascii="Helvetica" w:hAnsi="Helvetica" w:cs="Helvetica"/>
          <w:b/>
          <w:bCs/>
          <w:color w:val="222222"/>
          <w:sz w:val="21"/>
          <w:szCs w:val="21"/>
        </w:rPr>
      </w:pPr>
    </w:p>
    <w:p w14:paraId="2964674F"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7.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активность</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растворимой</w:t>
      </w:r>
    </w:p>
    <w:p w14:paraId="0BDC1014" w14:textId="77777777" w:rsidR="00856FBD" w:rsidRPr="00856FBD" w:rsidRDefault="00856FBD" w:rsidP="00856FBD">
      <w:pPr>
        <w:rPr>
          <w:rFonts w:ascii="Helvetica" w:hAnsi="Helvetica" w:cs="Helvetica"/>
          <w:b/>
          <w:bCs/>
          <w:color w:val="222222"/>
          <w:sz w:val="21"/>
          <w:szCs w:val="21"/>
        </w:rPr>
      </w:pPr>
    </w:p>
    <w:p w14:paraId="14619999"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Са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зависимой</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фосфодиэстеразы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сердца</w:t>
      </w:r>
      <w:r w:rsidRPr="00856FBD">
        <w:rPr>
          <w:rFonts w:ascii="Helvetica" w:hAnsi="Helvetica" w:cs="Helvetica"/>
          <w:b/>
          <w:bCs/>
          <w:color w:val="222222"/>
          <w:sz w:val="21"/>
          <w:szCs w:val="21"/>
        </w:rPr>
        <w:t>.</w:t>
      </w:r>
    </w:p>
    <w:p w14:paraId="7F4E3D3F" w14:textId="77777777" w:rsidR="00856FBD" w:rsidRPr="00856FBD" w:rsidRDefault="00856FBD" w:rsidP="00856FBD">
      <w:pPr>
        <w:rPr>
          <w:rFonts w:ascii="Helvetica" w:hAnsi="Helvetica" w:cs="Helvetica"/>
          <w:b/>
          <w:bCs/>
          <w:color w:val="222222"/>
          <w:sz w:val="21"/>
          <w:szCs w:val="21"/>
        </w:rPr>
      </w:pPr>
    </w:p>
    <w:p w14:paraId="7790A2B4"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b/>
          <w:bCs/>
          <w:color w:val="222222"/>
          <w:sz w:val="21"/>
          <w:szCs w:val="21"/>
        </w:rPr>
        <w:t xml:space="preserve">8. </w:t>
      </w:r>
      <w:r w:rsidRPr="00856FBD">
        <w:rPr>
          <w:rFonts w:ascii="Helvetica" w:hAnsi="Helvetica" w:cs="Helvetica" w:hint="eastAsia"/>
          <w:b/>
          <w:bCs/>
          <w:color w:val="222222"/>
          <w:sz w:val="21"/>
          <w:szCs w:val="21"/>
        </w:rPr>
        <w:t>Влияние</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таурина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на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свойства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гуанилатвдклазы</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саркодлазматического</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ретикулума</w:t>
      </w:r>
      <w:r w:rsidRPr="00856FBD">
        <w:rPr>
          <w:rFonts w:ascii="Helvetica" w:hAnsi="Helvetica" w:cs="Helvetica"/>
          <w:b/>
          <w:bCs/>
          <w:color w:val="222222"/>
          <w:sz w:val="21"/>
          <w:szCs w:val="21"/>
        </w:rPr>
        <w:t xml:space="preserve"> </w:t>
      </w:r>
      <w:r w:rsidRPr="00856FBD">
        <w:rPr>
          <w:rFonts w:ascii="Helvetica" w:hAnsi="Helvetica" w:cs="Helvetica" w:hint="eastAsia"/>
          <w:b/>
          <w:bCs/>
          <w:color w:val="222222"/>
          <w:sz w:val="21"/>
          <w:szCs w:val="21"/>
        </w:rPr>
        <w:t>сердца</w:t>
      </w:r>
      <w:r w:rsidRPr="00856FBD">
        <w:rPr>
          <w:rFonts w:ascii="Helvetica" w:hAnsi="Helvetica" w:cs="Helvetica"/>
          <w:b/>
          <w:bCs/>
          <w:color w:val="222222"/>
          <w:sz w:val="21"/>
          <w:szCs w:val="21"/>
        </w:rPr>
        <w:t>.</w:t>
      </w:r>
    </w:p>
    <w:p w14:paraId="02BEC74F" w14:textId="77777777" w:rsidR="00856FBD" w:rsidRPr="00856FBD" w:rsidRDefault="00856FBD" w:rsidP="00856FBD">
      <w:pPr>
        <w:rPr>
          <w:rFonts w:ascii="Helvetica" w:hAnsi="Helvetica" w:cs="Helvetica"/>
          <w:b/>
          <w:bCs/>
          <w:color w:val="222222"/>
          <w:sz w:val="21"/>
          <w:szCs w:val="21"/>
        </w:rPr>
      </w:pPr>
    </w:p>
    <w:p w14:paraId="6BF0D52C" w14:textId="77777777" w:rsidR="00856FBD" w:rsidRPr="00856FBD" w:rsidRDefault="00856FBD" w:rsidP="00856FBD">
      <w:pPr>
        <w:rPr>
          <w:rFonts w:ascii="Helvetica" w:hAnsi="Helvetica" w:cs="Helvetica"/>
          <w:b/>
          <w:bCs/>
          <w:color w:val="222222"/>
          <w:sz w:val="21"/>
          <w:szCs w:val="21"/>
        </w:rPr>
      </w:pPr>
      <w:r w:rsidRPr="00856FBD">
        <w:rPr>
          <w:rFonts w:ascii="Helvetica" w:hAnsi="Helvetica" w:cs="Helvetica" w:hint="eastAsia"/>
          <w:b/>
          <w:bCs/>
          <w:color w:val="222222"/>
          <w:sz w:val="21"/>
          <w:szCs w:val="21"/>
        </w:rPr>
        <w:t>ОБСУЖДЕНИЕ</w:t>
      </w:r>
      <w:r w:rsidRPr="00856FBD">
        <w:rPr>
          <w:rFonts w:ascii="Helvetica" w:hAnsi="Helvetica" w:cs="Helvetica"/>
          <w:b/>
          <w:bCs/>
          <w:color w:val="222222"/>
          <w:sz w:val="21"/>
          <w:szCs w:val="21"/>
        </w:rPr>
        <w:t>.</w:t>
      </w:r>
    </w:p>
    <w:p w14:paraId="112EF106" w14:textId="77777777" w:rsidR="00856FBD" w:rsidRPr="00856FBD" w:rsidRDefault="00856FBD" w:rsidP="00856FBD">
      <w:pPr>
        <w:rPr>
          <w:rFonts w:ascii="Helvetica" w:hAnsi="Helvetica" w:cs="Helvetica"/>
          <w:b/>
          <w:bCs/>
          <w:color w:val="222222"/>
          <w:sz w:val="21"/>
          <w:szCs w:val="21"/>
        </w:rPr>
      </w:pPr>
    </w:p>
    <w:p w14:paraId="109CC004" w14:textId="50E13D48" w:rsidR="00484EB4" w:rsidRPr="00856FBD" w:rsidRDefault="00856FBD" w:rsidP="00856FBD">
      <w:r w:rsidRPr="00856FBD">
        <w:rPr>
          <w:rFonts w:ascii="Helvetica" w:hAnsi="Helvetica" w:cs="Helvetica" w:hint="eastAsia"/>
          <w:b/>
          <w:bCs/>
          <w:color w:val="222222"/>
          <w:sz w:val="21"/>
          <w:szCs w:val="21"/>
        </w:rPr>
        <w:t>ВЫВОДЫ</w:t>
      </w:r>
      <w:r w:rsidRPr="00856FBD">
        <w:rPr>
          <w:rFonts w:ascii="Helvetica" w:hAnsi="Helvetica" w:cs="Helvetica"/>
          <w:b/>
          <w:bCs/>
          <w:color w:val="222222"/>
          <w:sz w:val="21"/>
          <w:szCs w:val="21"/>
        </w:rPr>
        <w:t>.</w:t>
      </w:r>
    </w:p>
    <w:sectPr w:rsidR="00484EB4" w:rsidRPr="00856F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FA11" w14:textId="77777777" w:rsidR="005B6A41" w:rsidRDefault="005B6A41">
      <w:pPr>
        <w:spacing w:after="0" w:line="240" w:lineRule="auto"/>
      </w:pPr>
      <w:r>
        <w:separator/>
      </w:r>
    </w:p>
  </w:endnote>
  <w:endnote w:type="continuationSeparator" w:id="0">
    <w:p w14:paraId="021F66C4" w14:textId="77777777" w:rsidR="005B6A41" w:rsidRDefault="005B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AFE5" w14:textId="77777777" w:rsidR="005B6A41" w:rsidRDefault="005B6A41"/>
    <w:p w14:paraId="2374A814" w14:textId="77777777" w:rsidR="005B6A41" w:rsidRDefault="005B6A41"/>
    <w:p w14:paraId="4D60D078" w14:textId="77777777" w:rsidR="005B6A41" w:rsidRDefault="005B6A41"/>
    <w:p w14:paraId="162A7732" w14:textId="77777777" w:rsidR="005B6A41" w:rsidRDefault="005B6A41"/>
    <w:p w14:paraId="762B6658" w14:textId="77777777" w:rsidR="005B6A41" w:rsidRDefault="005B6A41"/>
    <w:p w14:paraId="7A022C1C" w14:textId="77777777" w:rsidR="005B6A41" w:rsidRDefault="005B6A41"/>
    <w:p w14:paraId="40632EF9" w14:textId="77777777" w:rsidR="005B6A41" w:rsidRDefault="005B6A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E889D8" wp14:editId="3BFD16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F7004" w14:textId="77777777" w:rsidR="005B6A41" w:rsidRDefault="005B6A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889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4F7004" w14:textId="77777777" w:rsidR="005B6A41" w:rsidRDefault="005B6A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0DE997" w14:textId="77777777" w:rsidR="005B6A41" w:rsidRDefault="005B6A41"/>
    <w:p w14:paraId="08C70540" w14:textId="77777777" w:rsidR="005B6A41" w:rsidRDefault="005B6A41"/>
    <w:p w14:paraId="56210EFD" w14:textId="77777777" w:rsidR="005B6A41" w:rsidRDefault="005B6A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65A523" wp14:editId="117D39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838A" w14:textId="77777777" w:rsidR="005B6A41" w:rsidRDefault="005B6A41"/>
                          <w:p w14:paraId="3687E8CD" w14:textId="77777777" w:rsidR="005B6A41" w:rsidRDefault="005B6A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5A5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89838A" w14:textId="77777777" w:rsidR="005B6A41" w:rsidRDefault="005B6A41"/>
                    <w:p w14:paraId="3687E8CD" w14:textId="77777777" w:rsidR="005B6A41" w:rsidRDefault="005B6A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48D63A" w14:textId="77777777" w:rsidR="005B6A41" w:rsidRDefault="005B6A41"/>
    <w:p w14:paraId="7E4F527F" w14:textId="77777777" w:rsidR="005B6A41" w:rsidRDefault="005B6A41">
      <w:pPr>
        <w:rPr>
          <w:sz w:val="2"/>
          <w:szCs w:val="2"/>
        </w:rPr>
      </w:pPr>
    </w:p>
    <w:p w14:paraId="441CD3C3" w14:textId="77777777" w:rsidR="005B6A41" w:rsidRDefault="005B6A41"/>
    <w:p w14:paraId="20F4C2F9" w14:textId="77777777" w:rsidR="005B6A41" w:rsidRDefault="005B6A41">
      <w:pPr>
        <w:spacing w:after="0" w:line="240" w:lineRule="auto"/>
      </w:pPr>
    </w:p>
  </w:footnote>
  <w:footnote w:type="continuationSeparator" w:id="0">
    <w:p w14:paraId="780C7D42" w14:textId="77777777" w:rsidR="005B6A41" w:rsidRDefault="005B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A41"/>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204797</TotalTime>
  <Pages>5</Pages>
  <Words>504</Words>
  <Characters>2878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1481</cp:revision>
  <cp:lastPrinted>2009-02-06T05:36:00Z</cp:lastPrinted>
  <dcterms:created xsi:type="dcterms:W3CDTF">2024-01-07T13:43:00Z</dcterms:created>
  <dcterms:modified xsi:type="dcterms:W3CDTF">2025-11-10T15:34:00Z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