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EE158F" w:rsidRDefault="00EE158F" w:rsidP="00EE158F">
      <w:r w:rsidRPr="001203A6">
        <w:rPr>
          <w:rFonts w:ascii="Times New Roman" w:eastAsia="Times New Roman" w:hAnsi="Times New Roman" w:cs="Times New Roman"/>
          <w:b/>
          <w:bCs/>
          <w:iCs/>
          <w:spacing w:val="-7"/>
          <w:sz w:val="24"/>
          <w:szCs w:val="24"/>
        </w:rPr>
        <w:t>Трач Роман Володимирович,</w:t>
      </w:r>
      <w:r w:rsidRPr="001203A6">
        <w:rPr>
          <w:rFonts w:ascii="Times New Roman" w:eastAsia="Times New Roman" w:hAnsi="Times New Roman" w:cs="Times New Roman"/>
          <w:b/>
          <w:spacing w:val="-5"/>
          <w:sz w:val="24"/>
          <w:szCs w:val="24"/>
          <w:lang w:eastAsia="uk-UA"/>
        </w:rPr>
        <w:t xml:space="preserve"> </w:t>
      </w:r>
      <w:r w:rsidRPr="001203A6">
        <w:rPr>
          <w:rFonts w:ascii="Times New Roman" w:eastAsia="Times New Roman" w:hAnsi="Times New Roman" w:cs="Times New Roman"/>
          <w:bCs/>
          <w:iCs/>
          <w:spacing w:val="-7"/>
          <w:sz w:val="24"/>
          <w:szCs w:val="24"/>
          <w:lang w:eastAsia="uk-UA"/>
        </w:rPr>
        <w:t xml:space="preserve">доцент кафедри промислового, цивільного будівництва та інженерних споруд Національного університету водного господарства та природокористування, МОН України, м. Рівне. </w:t>
      </w:r>
      <w:r w:rsidRPr="00D622E8">
        <w:rPr>
          <w:rFonts w:ascii="Times New Roman" w:eastAsia="Times New Roman" w:hAnsi="Times New Roman" w:cs="Times New Roman"/>
          <w:bCs/>
          <w:iCs/>
          <w:color w:val="000000"/>
          <w:spacing w:val="-7"/>
          <w:sz w:val="24"/>
          <w:szCs w:val="24"/>
          <w:shd w:val="clear" w:color="auto" w:fill="FFFFFF"/>
        </w:rPr>
        <w:t>Назва дисертації</w:t>
      </w:r>
      <w:r w:rsidRPr="001203A6">
        <w:rPr>
          <w:rFonts w:ascii="Times New Roman" w:eastAsia="Times New Roman" w:hAnsi="Times New Roman" w:cs="Times New Roman"/>
          <w:bCs/>
          <w:iCs/>
          <w:spacing w:val="-7"/>
          <w:sz w:val="24"/>
          <w:szCs w:val="24"/>
          <w:lang w:eastAsia="uk-UA"/>
        </w:rPr>
        <w:t xml:space="preserve"> – «Когнітивні механізми управління будівельними проєктами на основі BIM технологій».</w:t>
      </w:r>
      <w:r w:rsidRPr="001203A6">
        <w:rPr>
          <w:rFonts w:ascii="Times New Roman" w:eastAsia="Times New Roman" w:hAnsi="Times New Roman" w:cs="Times New Roman"/>
          <w:bCs/>
          <w:iCs/>
          <w:spacing w:val="-7"/>
          <w:sz w:val="24"/>
          <w:szCs w:val="24"/>
        </w:rPr>
        <w:t xml:space="preserve"> </w:t>
      </w:r>
      <w:r w:rsidRPr="00D622E8">
        <w:rPr>
          <w:rFonts w:ascii="Times New Roman" w:eastAsia="Times New Roman" w:hAnsi="Times New Roman" w:cs="Times New Roman"/>
          <w:color w:val="000000"/>
          <w:spacing w:val="-7"/>
          <w:sz w:val="24"/>
          <w:szCs w:val="24"/>
          <w:shd w:val="clear" w:color="auto" w:fill="FFFFFF"/>
        </w:rPr>
        <w:t>Шифр та назва спеціальності</w:t>
      </w:r>
      <w:r w:rsidRPr="001203A6">
        <w:rPr>
          <w:rFonts w:ascii="Times New Roman" w:eastAsia="Times New Roman" w:hAnsi="Times New Roman" w:cs="Times New Roman"/>
          <w:b/>
          <w:bCs/>
          <w:i/>
          <w:iCs/>
          <w:spacing w:val="-7"/>
          <w:sz w:val="24"/>
          <w:szCs w:val="24"/>
          <w:lang w:eastAsia="uk-UA"/>
        </w:rPr>
        <w:t xml:space="preserve"> – </w:t>
      </w:r>
      <w:r w:rsidRPr="001203A6">
        <w:rPr>
          <w:rFonts w:ascii="Times New Roman" w:eastAsia="Times New Roman" w:hAnsi="Times New Roman" w:cs="Times New Roman"/>
          <w:bCs/>
          <w:iCs/>
          <w:spacing w:val="-7"/>
          <w:sz w:val="24"/>
          <w:szCs w:val="24"/>
          <w:lang w:eastAsia="uk-UA"/>
        </w:rPr>
        <w:t>05.13.22 – управління проєктами та програмами.</w:t>
      </w:r>
      <w:r w:rsidRPr="001203A6">
        <w:rPr>
          <w:rFonts w:ascii="Times New Roman" w:eastAsia="Times New Roman" w:hAnsi="Times New Roman" w:cs="Times New Roman"/>
          <w:bCs/>
          <w:iCs/>
          <w:sz w:val="24"/>
          <w:szCs w:val="24"/>
          <w:lang w:eastAsia="uk-UA"/>
        </w:rPr>
        <w:t xml:space="preserve"> </w:t>
      </w:r>
      <w:r w:rsidRPr="001203A6">
        <w:rPr>
          <w:rFonts w:ascii="Times New Roman" w:eastAsia="Times New Roman" w:hAnsi="Times New Roman" w:cs="Times New Roman"/>
          <w:bCs/>
          <w:iCs/>
          <w:spacing w:val="-7"/>
          <w:sz w:val="24"/>
          <w:szCs w:val="24"/>
          <w:lang w:eastAsia="uk-UA"/>
        </w:rPr>
        <w:t>Спецрада</w:t>
      </w:r>
      <w:r w:rsidRPr="001203A6">
        <w:rPr>
          <w:rFonts w:ascii="Times New Roman" w:eastAsia="Times New Roman" w:hAnsi="Times New Roman" w:cs="Times New Roman"/>
          <w:i/>
          <w:color w:val="000000"/>
          <w:spacing w:val="-5"/>
          <w:sz w:val="24"/>
          <w:szCs w:val="24"/>
          <w:shd w:val="clear" w:color="auto" w:fill="FFFFFF"/>
        </w:rPr>
        <w:t xml:space="preserve"> – </w:t>
      </w:r>
      <w:r w:rsidRPr="001203A6">
        <w:rPr>
          <w:rFonts w:ascii="Times New Roman" w:eastAsia="Times New Roman" w:hAnsi="Times New Roman" w:cs="Times New Roman"/>
          <w:sz w:val="24"/>
          <w:szCs w:val="24"/>
          <w:lang w:eastAsia="uk-UA"/>
        </w:rPr>
        <w:t>Д 26.056.01</w:t>
      </w:r>
      <w:r w:rsidRPr="001203A6">
        <w:rPr>
          <w:rFonts w:ascii="Times New Roman" w:eastAsia="Times New Roman" w:hAnsi="Times New Roman" w:cs="Times New Roman"/>
          <w:b/>
          <w:bCs/>
          <w:i/>
          <w:iCs/>
          <w:sz w:val="24"/>
          <w:szCs w:val="24"/>
          <w:lang w:eastAsia="uk-UA"/>
        </w:rPr>
        <w:t xml:space="preserve"> </w:t>
      </w:r>
      <w:r w:rsidRPr="001203A6">
        <w:rPr>
          <w:rFonts w:ascii="Times New Roman" w:eastAsia="Times New Roman" w:hAnsi="Times New Roman" w:cs="Times New Roman"/>
          <w:bCs/>
          <w:iCs/>
          <w:spacing w:val="-7"/>
          <w:sz w:val="24"/>
          <w:szCs w:val="24"/>
          <w:lang w:eastAsia="uk-UA"/>
        </w:rPr>
        <w:t>Київського національного університету будівництва і архітектури</w:t>
      </w:r>
    </w:p>
    <w:sectPr w:rsidR="00F239A4" w:rsidRPr="00EE158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EE158F" w:rsidRPr="00EE15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5D607-B973-423A-AE6F-A9F3A37D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188</cp:revision>
  <cp:lastPrinted>2009-02-06T05:36:00Z</cp:lastPrinted>
  <dcterms:created xsi:type="dcterms:W3CDTF">2021-11-28T11:32:00Z</dcterms:created>
  <dcterms:modified xsi:type="dcterms:W3CDTF">2021-11-30T03:54:00Z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