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7CBEC613" w:rsidR="00847148" w:rsidRPr="00211E98" w:rsidRDefault="00211E98" w:rsidP="00211E98">
      <w:bookmarkStart w:id="0" w:name="_GoBack"/>
      <w:r>
        <w:rPr>
          <w:rFonts w:ascii="Verdana" w:hAnsi="Verdana"/>
          <w:b/>
          <w:bCs/>
          <w:color w:val="000000"/>
          <w:shd w:val="clear" w:color="auto" w:fill="FFFFFF"/>
        </w:rPr>
        <w:t>Нагорна Віталіна Володимирівна. Права дітей з особливими потребами та юридичні гарантії їх захисту в Україні (теоретико-правові аспекти</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Відкрит. міжнар. ун-т розвитку людини "Україна".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211E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B894E" w14:textId="77777777" w:rsidR="006808BA" w:rsidRDefault="006808BA">
      <w:pPr>
        <w:spacing w:after="0" w:line="240" w:lineRule="auto"/>
      </w:pPr>
      <w:r>
        <w:separator/>
      </w:r>
    </w:p>
  </w:endnote>
  <w:endnote w:type="continuationSeparator" w:id="0">
    <w:p w14:paraId="416892BE" w14:textId="77777777" w:rsidR="006808BA" w:rsidRDefault="0068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208E" w14:textId="77777777" w:rsidR="006808BA" w:rsidRDefault="006808BA">
      <w:pPr>
        <w:spacing w:after="0" w:line="240" w:lineRule="auto"/>
      </w:pPr>
      <w:r>
        <w:separator/>
      </w:r>
    </w:p>
  </w:footnote>
  <w:footnote w:type="continuationSeparator" w:id="0">
    <w:p w14:paraId="0A867728" w14:textId="77777777" w:rsidR="006808BA" w:rsidRDefault="0068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8BA"/>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A1"/>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9550</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1941</cp:revision>
  <cp:lastPrinted>2009-02-06T05:36:00Z</cp:lastPrinted>
  <dcterms:created xsi:type="dcterms:W3CDTF">2016-09-19T15:12:00Z</dcterms:created>
  <dcterms:modified xsi:type="dcterms:W3CDTF">2017-01-07T22:54:00Z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