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D91BAB" w:rsidRDefault="00D91BAB" w:rsidP="00D91BAB">
      <w:pPr>
        <w:spacing w:line="270" w:lineRule="atLeast"/>
        <w:rPr>
          <w:rFonts w:ascii="Verdana" w:hAnsi="Verdana"/>
          <w:b/>
          <w:bCs/>
          <w:color w:val="000000"/>
          <w:sz w:val="18"/>
          <w:szCs w:val="18"/>
        </w:rPr>
      </w:pPr>
      <w:r>
        <w:rPr>
          <w:rFonts w:ascii="Verdana" w:hAnsi="Verdana"/>
          <w:color w:val="000000"/>
          <w:sz w:val="18"/>
          <w:szCs w:val="18"/>
          <w:shd w:val="clear" w:color="auto" w:fill="FFFFFF"/>
        </w:rPr>
        <w:t>Процессуальные особенности рассмотрения споров, связанных с пенсионным обеспечением</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D91BAB" w:rsidRDefault="00D91BAB" w:rsidP="00D91BAB">
      <w:pPr>
        <w:spacing w:line="270" w:lineRule="atLeast"/>
        <w:rPr>
          <w:rFonts w:ascii="Verdana" w:hAnsi="Verdana"/>
          <w:color w:val="000000"/>
          <w:sz w:val="18"/>
          <w:szCs w:val="18"/>
        </w:rPr>
      </w:pPr>
      <w:r>
        <w:rPr>
          <w:rFonts w:ascii="Verdana" w:hAnsi="Verdana"/>
          <w:color w:val="000000"/>
          <w:sz w:val="18"/>
          <w:szCs w:val="18"/>
        </w:rPr>
        <w:t>2012</w:t>
      </w:r>
    </w:p>
    <w:p w:rsidR="00D91BAB" w:rsidRDefault="00D91BAB" w:rsidP="00D91BA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91BAB" w:rsidRDefault="00D91BAB" w:rsidP="00D91BAB">
      <w:pPr>
        <w:spacing w:line="270" w:lineRule="atLeast"/>
        <w:rPr>
          <w:rFonts w:ascii="Verdana" w:hAnsi="Verdana"/>
          <w:color w:val="000000"/>
          <w:sz w:val="18"/>
          <w:szCs w:val="18"/>
        </w:rPr>
      </w:pPr>
      <w:r>
        <w:rPr>
          <w:rFonts w:ascii="Verdana" w:hAnsi="Verdana"/>
          <w:color w:val="000000"/>
          <w:sz w:val="18"/>
          <w:szCs w:val="18"/>
        </w:rPr>
        <w:t>Казанбекова, Джавгарат Рамазановна</w:t>
      </w:r>
    </w:p>
    <w:p w:rsidR="00D91BAB" w:rsidRDefault="00D91BAB" w:rsidP="00D91BA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91BAB" w:rsidRDefault="00D91BAB" w:rsidP="00D91BA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D91BAB" w:rsidRDefault="00D91BAB" w:rsidP="00D91BA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91BAB" w:rsidRDefault="00D91BAB" w:rsidP="00D91BAB">
      <w:pPr>
        <w:spacing w:line="270" w:lineRule="atLeast"/>
        <w:rPr>
          <w:rFonts w:ascii="Verdana" w:hAnsi="Verdana"/>
          <w:color w:val="000000"/>
          <w:sz w:val="18"/>
          <w:szCs w:val="18"/>
        </w:rPr>
      </w:pPr>
      <w:r>
        <w:rPr>
          <w:rFonts w:ascii="Verdana" w:hAnsi="Verdana"/>
          <w:color w:val="000000"/>
          <w:sz w:val="18"/>
          <w:szCs w:val="18"/>
        </w:rPr>
        <w:t>Москва</w:t>
      </w:r>
    </w:p>
    <w:p w:rsidR="00D91BAB" w:rsidRDefault="00D91BAB" w:rsidP="00D91BA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91BAB" w:rsidRDefault="00D91BAB" w:rsidP="00D91BAB">
      <w:pPr>
        <w:spacing w:line="270" w:lineRule="atLeast"/>
        <w:rPr>
          <w:rFonts w:ascii="Verdana" w:hAnsi="Verdana"/>
          <w:color w:val="000000"/>
          <w:sz w:val="18"/>
          <w:szCs w:val="18"/>
        </w:rPr>
      </w:pPr>
      <w:r>
        <w:rPr>
          <w:rFonts w:ascii="Verdana" w:hAnsi="Verdana"/>
          <w:color w:val="000000"/>
          <w:sz w:val="18"/>
          <w:szCs w:val="18"/>
        </w:rPr>
        <w:t>12.00.15</w:t>
      </w:r>
    </w:p>
    <w:p w:rsidR="00D91BAB" w:rsidRDefault="00D91BAB" w:rsidP="00D91BA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91BAB" w:rsidRDefault="00D91BAB" w:rsidP="00D91BAB">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D91BAB" w:rsidRDefault="00D91BAB" w:rsidP="00D91BA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91BAB" w:rsidRDefault="00D91BAB" w:rsidP="00D91BAB">
      <w:pPr>
        <w:spacing w:line="270" w:lineRule="atLeast"/>
        <w:rPr>
          <w:rFonts w:ascii="Verdana" w:hAnsi="Verdana"/>
          <w:color w:val="000000"/>
          <w:sz w:val="18"/>
          <w:szCs w:val="18"/>
        </w:rPr>
      </w:pPr>
      <w:r>
        <w:rPr>
          <w:rFonts w:ascii="Verdana" w:hAnsi="Verdana"/>
          <w:color w:val="000000"/>
          <w:sz w:val="18"/>
          <w:szCs w:val="18"/>
        </w:rPr>
        <w:t>169</w:t>
      </w:r>
    </w:p>
    <w:p w:rsidR="00D91BAB" w:rsidRDefault="00D91BAB" w:rsidP="00D91BA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Казанбекова, Джавгарат Рамазановна</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Содержание</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пенсионным обеспечением.</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и виды споров,</w:t>
      </w:r>
      <w:r>
        <w:rPr>
          <w:rStyle w:val="WW8Num3z0"/>
          <w:rFonts w:ascii="Verdana" w:hAnsi="Verdana"/>
          <w:color w:val="000000"/>
          <w:sz w:val="18"/>
          <w:szCs w:val="18"/>
        </w:rPr>
        <w:t> </w:t>
      </w:r>
      <w:r>
        <w:rPr>
          <w:rStyle w:val="WW8Num4z0"/>
          <w:rFonts w:ascii="Verdana" w:hAnsi="Verdana"/>
          <w:color w:val="4682B4"/>
          <w:sz w:val="18"/>
          <w:szCs w:val="18"/>
        </w:rPr>
        <w:t>связанных</w:t>
      </w:r>
      <w:r>
        <w:rPr>
          <w:rStyle w:val="WW8Num3z0"/>
          <w:rFonts w:ascii="Verdana" w:hAnsi="Verdana"/>
          <w:color w:val="000000"/>
          <w:sz w:val="18"/>
          <w:szCs w:val="18"/>
        </w:rPr>
        <w:t> </w:t>
      </w:r>
      <w:r>
        <w:rPr>
          <w:rFonts w:ascii="Verdana" w:hAnsi="Verdana"/>
          <w:color w:val="000000"/>
          <w:sz w:val="18"/>
          <w:szCs w:val="18"/>
        </w:rPr>
        <w:t>с пенсионным обеспечением.</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 на обращение в суд по</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связанным с пенсионным обеспечением.</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суду споров, связанных с</w:t>
      </w:r>
      <w:r>
        <w:rPr>
          <w:rStyle w:val="WW8Num3z0"/>
          <w:rFonts w:ascii="Verdana" w:hAnsi="Verdana"/>
          <w:color w:val="000000"/>
          <w:sz w:val="18"/>
          <w:szCs w:val="18"/>
        </w:rPr>
        <w:t> </w:t>
      </w:r>
      <w:r>
        <w:rPr>
          <w:rStyle w:val="WW8Num4z0"/>
          <w:rFonts w:ascii="Verdana" w:hAnsi="Verdana"/>
          <w:color w:val="4682B4"/>
          <w:sz w:val="18"/>
          <w:szCs w:val="18"/>
        </w:rPr>
        <w:t>пенсионным</w:t>
      </w:r>
      <w:r>
        <w:rPr>
          <w:rStyle w:val="WW8Num3z0"/>
          <w:rFonts w:ascii="Verdana" w:hAnsi="Verdana"/>
          <w:color w:val="000000"/>
          <w:sz w:val="18"/>
          <w:szCs w:val="18"/>
        </w:rPr>
        <w:t> </w:t>
      </w:r>
      <w:r>
        <w:rPr>
          <w:rFonts w:ascii="Verdana" w:hAnsi="Verdana"/>
          <w:color w:val="000000"/>
          <w:sz w:val="18"/>
          <w:szCs w:val="18"/>
        </w:rPr>
        <w:t>обеспечением.</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Правовая природа споров, связанных с реализацией</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права на пенсию.</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Лица, участвующие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по спорам, связанным с пенсионным</w:t>
      </w:r>
      <w:r>
        <w:rPr>
          <w:rStyle w:val="WW8Num3z0"/>
          <w:rFonts w:ascii="Verdana" w:hAnsi="Verdana"/>
          <w:color w:val="000000"/>
          <w:sz w:val="18"/>
          <w:szCs w:val="18"/>
        </w:rPr>
        <w:t> </w:t>
      </w:r>
      <w:r>
        <w:rPr>
          <w:rStyle w:val="WW8Num4z0"/>
          <w:rFonts w:ascii="Verdana" w:hAnsi="Verdana"/>
          <w:color w:val="4682B4"/>
          <w:sz w:val="18"/>
          <w:szCs w:val="18"/>
        </w:rPr>
        <w:t>обеспечением</w:t>
      </w:r>
      <w:r>
        <w:rPr>
          <w:rFonts w:ascii="Verdana" w:hAnsi="Verdana"/>
          <w:color w:val="000000"/>
          <w:sz w:val="18"/>
          <w:szCs w:val="18"/>
        </w:rPr>
        <w:t>.</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Стороны.</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Третьи лица.</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правопреемство.</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Особенности</w:t>
      </w:r>
      <w:r>
        <w:rPr>
          <w:rStyle w:val="WW8Num3z0"/>
          <w:rFonts w:ascii="Verdana" w:hAnsi="Verdana"/>
          <w:color w:val="000000"/>
          <w:sz w:val="18"/>
          <w:szCs w:val="18"/>
        </w:rPr>
        <w:t> </w:t>
      </w:r>
      <w:r>
        <w:rPr>
          <w:rFonts w:ascii="Verdana" w:hAnsi="Verdana"/>
          <w:color w:val="000000"/>
          <w:sz w:val="18"/>
          <w:szCs w:val="18"/>
        </w:rPr>
        <w:t>доказывания в делах по спорам, связанным с реализацией гражданами права на пенсию.</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1.Предмет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делах по спорам, связанным с реализацией гражданами права на досрочную трудовую пенсию по старости.</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Допустимость</w:t>
      </w:r>
      <w:r>
        <w:rPr>
          <w:rStyle w:val="WW8Num3z0"/>
          <w:rFonts w:ascii="Verdana" w:hAnsi="Verdana"/>
          <w:color w:val="000000"/>
          <w:sz w:val="18"/>
          <w:szCs w:val="18"/>
        </w:rPr>
        <w:t> </w:t>
      </w:r>
      <w:r>
        <w:rPr>
          <w:rFonts w:ascii="Verdana" w:hAnsi="Verdana"/>
          <w:color w:val="000000"/>
          <w:sz w:val="18"/>
          <w:szCs w:val="18"/>
        </w:rPr>
        <w:t>доказательств в делах по спорам, связанным с реализацией гражданами права на пенсию.</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Проблемы</w:t>
      </w:r>
      <w:r>
        <w:rPr>
          <w:rStyle w:val="WW8Num3z0"/>
          <w:rFonts w:ascii="Verdana" w:hAnsi="Verdana"/>
          <w:color w:val="000000"/>
          <w:sz w:val="18"/>
          <w:szCs w:val="18"/>
        </w:rPr>
        <w:t> </w:t>
      </w:r>
      <w:r>
        <w:rPr>
          <w:rStyle w:val="WW8Num4z0"/>
          <w:rFonts w:ascii="Verdana" w:hAnsi="Verdana"/>
          <w:color w:val="4682B4"/>
          <w:sz w:val="18"/>
          <w:szCs w:val="18"/>
        </w:rPr>
        <w:t>рассмотрения</w:t>
      </w:r>
      <w:r>
        <w:rPr>
          <w:rStyle w:val="WW8Num3z0"/>
          <w:rFonts w:ascii="Verdana" w:hAnsi="Verdana"/>
          <w:color w:val="000000"/>
          <w:sz w:val="18"/>
          <w:szCs w:val="18"/>
        </w:rPr>
        <w:t> </w:t>
      </w:r>
      <w:r>
        <w:rPr>
          <w:rFonts w:ascii="Verdana" w:hAnsi="Verdana"/>
          <w:color w:val="000000"/>
          <w:sz w:val="18"/>
          <w:szCs w:val="18"/>
        </w:rPr>
        <w:t>судами дел, связанных с выплатой</w:t>
      </w:r>
      <w:r>
        <w:rPr>
          <w:rStyle w:val="WW8Num3z0"/>
          <w:rFonts w:ascii="Verdana" w:hAnsi="Verdana"/>
          <w:color w:val="000000"/>
          <w:sz w:val="18"/>
          <w:szCs w:val="18"/>
        </w:rPr>
        <w:t> </w:t>
      </w:r>
      <w:r>
        <w:rPr>
          <w:rStyle w:val="WW8Num4z0"/>
          <w:rFonts w:ascii="Verdana" w:hAnsi="Verdana"/>
          <w:color w:val="4682B4"/>
          <w:sz w:val="18"/>
          <w:szCs w:val="18"/>
        </w:rPr>
        <w:t>правопреемникам</w:t>
      </w:r>
      <w:r>
        <w:rPr>
          <w:rStyle w:val="WW8Num3z0"/>
          <w:rFonts w:ascii="Verdana" w:hAnsi="Verdana"/>
          <w:color w:val="000000"/>
          <w:sz w:val="18"/>
          <w:szCs w:val="18"/>
        </w:rPr>
        <w:t> </w:t>
      </w:r>
      <w:r>
        <w:rPr>
          <w:rFonts w:ascii="Verdana" w:hAnsi="Verdana"/>
          <w:color w:val="000000"/>
          <w:sz w:val="18"/>
          <w:szCs w:val="18"/>
        </w:rPr>
        <w:t>пенсионных накоплений.</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Соблюдение требований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делах о восстановлении срока для выплаты правопреемникам пенсионных накоплений.</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Проблемы определения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порядка рассмотрения дел о восстановлении срока для выплаты правопреемникам пенсионных накоплений.</w:t>
      </w:r>
    </w:p>
    <w:p w:rsidR="00D91BAB" w:rsidRDefault="00D91BAB" w:rsidP="00D91BA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"Процессуальные особенности рассмотрения споров, связанных с пенсионным обеспечением"</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гарантирует каждому гражданину право на социальное обеспечение по возрасту, в случае болезни, инвалидности, потери кормильца и в иных случаях, установленных законом (ст. 39). Право на пенсионное обеспечение, будучи одним из основных социально-экономических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признано и на международном уровне. Так, право граждан на социальное обеспечение в качестве одного из основополагающих и неотъемлемых прав</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во Всеобщей декларации прав человека (1948г.) и Международном</w:t>
      </w:r>
      <w:r>
        <w:rPr>
          <w:rStyle w:val="WW8Num3z0"/>
          <w:rFonts w:ascii="Verdana" w:hAnsi="Verdana"/>
          <w:color w:val="000000"/>
          <w:sz w:val="18"/>
          <w:szCs w:val="18"/>
        </w:rPr>
        <w:t> </w:t>
      </w:r>
      <w:r>
        <w:rPr>
          <w:rStyle w:val="WW8Num4z0"/>
          <w:rFonts w:ascii="Verdana" w:hAnsi="Verdana"/>
          <w:color w:val="4682B4"/>
          <w:sz w:val="18"/>
          <w:szCs w:val="18"/>
        </w:rPr>
        <w:t>пакте</w:t>
      </w:r>
      <w:r>
        <w:rPr>
          <w:rStyle w:val="WW8Num3z0"/>
          <w:rFonts w:ascii="Verdana" w:hAnsi="Verdana"/>
          <w:color w:val="000000"/>
          <w:sz w:val="18"/>
          <w:szCs w:val="18"/>
        </w:rPr>
        <w:t> </w:t>
      </w:r>
      <w:r>
        <w:rPr>
          <w:rFonts w:ascii="Verdana" w:hAnsi="Verdana"/>
          <w:color w:val="000000"/>
          <w:sz w:val="18"/>
          <w:szCs w:val="18"/>
        </w:rPr>
        <w:t xml:space="preserve">об экономических, социальных и культурных правах (1966г.). Однако, несмотря на всеобщее признание, право на социальное обеспечение нередко становится объектом </w:t>
      </w:r>
      <w:r>
        <w:rPr>
          <w:rFonts w:ascii="Verdana" w:hAnsi="Verdana"/>
          <w:color w:val="000000"/>
          <w:sz w:val="18"/>
          <w:szCs w:val="18"/>
        </w:rPr>
        <w:lastRenderedPageBreak/>
        <w:t>всевозможных нарушений со стороны органов, призванных его обеспечивать. В этой связи, деятельность</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по рассмотрению споров, связанных с пенсионным обеспечением, приобретает особое значение как наиболее эффективного способа восстановления и защиты нарушенных или</w:t>
      </w:r>
      <w:r>
        <w:rPr>
          <w:rStyle w:val="WW8Num3z0"/>
          <w:rFonts w:ascii="Verdana" w:hAnsi="Verdana"/>
          <w:color w:val="000000"/>
          <w:sz w:val="18"/>
          <w:szCs w:val="18"/>
        </w:rPr>
        <w:t> </w:t>
      </w:r>
      <w:r>
        <w:rPr>
          <w:rStyle w:val="WW8Num4z0"/>
          <w:rFonts w:ascii="Verdana" w:hAnsi="Verdana"/>
          <w:color w:val="4682B4"/>
          <w:sz w:val="18"/>
          <w:szCs w:val="18"/>
        </w:rPr>
        <w:t>оспоренных</w:t>
      </w:r>
      <w:r>
        <w:rPr>
          <w:rFonts w:ascii="Verdana" w:hAnsi="Verdana"/>
          <w:color w:val="000000"/>
          <w:sz w:val="18"/>
          <w:szCs w:val="18"/>
        </w:rPr>
        <w:t>социальных прав граждан.</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пенсионных прав граждан немыслима без строгого соблюдения</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гарантирующих законность и обоснованность судебных решений. Однако</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рассмотрения судами споров, связанных с пенсионным обеспечением, недостаточно исследованы в юридической литературе. В работах по праву социального обеспечения, включающего в себя и пенсионное обеспечение,</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вопросам внимание не уделяется. В</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литературе указанные вопросы вскользь упоминаются применительно к отдельным институтам гражданского процесса. В то же время в практике судебных органов возникает много процессуальных вопросов, вытекающих из специфики</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пенсионным обеспечением. Это диктует необходимость комплексного изучения процессуальных особенностей, присущих</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связанным с пенсионным обеспечением.</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верному замечанию ученых-процессуалистов, исследование процессуальных особенностей отдельных категорий гражданских дел вполне оправдано. Во-первых, эти исследования полезны для практики в силу своего прикладного значения. Во-вторых, они развивают теорию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выявляют богатство содержания процессуальных норм, особенности их действия в различных ситуациях (Р.Е</w:t>
      </w:r>
      <w:r>
        <w:rPr>
          <w:rStyle w:val="WW8Num3z0"/>
          <w:rFonts w:ascii="Verdana" w:hAnsi="Verdana"/>
          <w:color w:val="000000"/>
          <w:sz w:val="18"/>
          <w:szCs w:val="18"/>
        </w:rPr>
        <w:t> </w:t>
      </w:r>
      <w:r>
        <w:rPr>
          <w:rStyle w:val="WW8Num4z0"/>
          <w:rFonts w:ascii="Verdana" w:hAnsi="Verdana"/>
          <w:color w:val="4682B4"/>
          <w:sz w:val="18"/>
          <w:szCs w:val="18"/>
        </w:rPr>
        <w:t>Гукасян</w:t>
      </w:r>
      <w:r>
        <w:rPr>
          <w:rFonts w:ascii="Verdana" w:hAnsi="Verdana"/>
          <w:color w:val="000000"/>
          <w:sz w:val="18"/>
          <w:szCs w:val="18"/>
        </w:rPr>
        <w:t>, Н.В. Ченцов).</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тесную связь материального права с процессуальной формой, в которой находит реальное воплощение регулятивное содержание материальных норм, не раз обращали внимание в науке гражданского процессуального права. Конечно, это не означает, что каждое гражданское дело, выступающее в качестве предмета гражданского процесса, требует своей, только ему присущей формы (И.К.</w:t>
      </w:r>
      <w:r>
        <w:rPr>
          <w:rStyle w:val="WW8Num3z0"/>
          <w:rFonts w:ascii="Verdana" w:hAnsi="Verdana"/>
          <w:color w:val="000000"/>
          <w:sz w:val="18"/>
          <w:szCs w:val="18"/>
        </w:rPr>
        <w:t> </w:t>
      </w:r>
      <w:r>
        <w:rPr>
          <w:rStyle w:val="WW8Num4z0"/>
          <w:rFonts w:ascii="Verdana" w:hAnsi="Verdana"/>
          <w:color w:val="4682B4"/>
          <w:sz w:val="18"/>
          <w:szCs w:val="18"/>
        </w:rPr>
        <w:t>Пискарев</w:t>
      </w:r>
      <w:r>
        <w:rPr>
          <w:rFonts w:ascii="Verdana" w:hAnsi="Verdana"/>
          <w:color w:val="000000"/>
          <w:sz w:val="18"/>
          <w:szCs w:val="18"/>
        </w:rPr>
        <w:t>). Судебный порядок его рассмотрения, прежде всего, определяется нормами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(далее -</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наряду с общими положениями ГПК РФ, в рассматриваемой категории дел применяются некоторые специальные процессуальные нормы, содержащиеся в нормативно-правовых актах материального права. Подобные специальные нормы позволяют говорить о своеобразии споров, связанных с пенсионным обеспечением, что требует учета определенных особенностей при их рассмотрении и разрешении судом. Выявление процессуальных особенностей в данном направлении предполагает «извлечение процессуальной информации из подлежащей применению по каждому конкретному</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нормы (норм) материального права, регулирующей спорное отношение» (В.М.</w:t>
      </w:r>
      <w:r>
        <w:rPr>
          <w:rStyle w:val="WW8Num3z0"/>
          <w:rFonts w:ascii="Verdana" w:hAnsi="Verdana"/>
          <w:color w:val="000000"/>
          <w:sz w:val="18"/>
          <w:szCs w:val="18"/>
        </w:rPr>
        <w:t> </w:t>
      </w:r>
      <w:r>
        <w:rPr>
          <w:rStyle w:val="WW8Num4z0"/>
          <w:rFonts w:ascii="Verdana" w:hAnsi="Verdana"/>
          <w:color w:val="4682B4"/>
          <w:sz w:val="18"/>
          <w:szCs w:val="18"/>
        </w:rPr>
        <w:t>Шерстюк</w:t>
      </w:r>
      <w:r>
        <w:rPr>
          <w:rFonts w:ascii="Verdana" w:hAnsi="Verdana"/>
          <w:color w:val="000000"/>
          <w:sz w:val="18"/>
          <w:szCs w:val="18"/>
        </w:rPr>
        <w:t>).</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Проведенная в 2002 г. пенсионная реформа1 и внесенные в связи с этим изменения в законодательство, привели к значительному усложнению реализации прав граждан в сфере пенсионного обеспечения.</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 настоящее время Министерством труда и социального развития Российской Федерации подготовлен Проект Стратегии развития пенсионной системы Российской Федерации до 4</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Казалось бы, для</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должно быть очевидным, что нормы законов,</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такую важную для всего населения социальную систему, как пенсионная, должны формулироваться предельно просто, максимально доступно для понимания каждым и не допускать различного их</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правоприменителями. Однако новые пенсионные законы демонстрируют прямо противоположный результат. Пенсионное законодательство практически перестало быть ориентиром, в соответствии с которым люди определяют свою будущую трудовую жизнь. Многие нормы изложены посредством сложнейших формул, носят</w:t>
      </w:r>
      <w:r>
        <w:rPr>
          <w:rStyle w:val="WW8Num3z0"/>
          <w:rFonts w:ascii="Verdana" w:hAnsi="Verdana"/>
          <w:color w:val="000000"/>
          <w:sz w:val="18"/>
          <w:szCs w:val="18"/>
        </w:rPr>
        <w:t> </w:t>
      </w:r>
      <w:r>
        <w:rPr>
          <w:rStyle w:val="WW8Num4z0"/>
          <w:rFonts w:ascii="Verdana" w:hAnsi="Verdana"/>
          <w:color w:val="4682B4"/>
          <w:sz w:val="18"/>
          <w:szCs w:val="18"/>
        </w:rPr>
        <w:t>отсылочный</w:t>
      </w:r>
      <w:r>
        <w:rPr>
          <w:rStyle w:val="WW8Num3z0"/>
          <w:rFonts w:ascii="Verdana" w:hAnsi="Verdana"/>
          <w:color w:val="000000"/>
          <w:sz w:val="18"/>
          <w:szCs w:val="18"/>
        </w:rPr>
        <w:t> </w:t>
      </w:r>
      <w:r>
        <w:rPr>
          <w:rFonts w:ascii="Verdana" w:hAnsi="Verdana"/>
          <w:color w:val="000000"/>
          <w:sz w:val="18"/>
          <w:szCs w:val="18"/>
        </w:rPr>
        <w:t>характер, по своему содержанию напоминают скорее инструктивные указания.2 На крайнюю запутанность действующего в сфере пенсионного обеспечения законодательства в одном из своих докладов обращал внимание и</w:t>
      </w:r>
      <w:r>
        <w:rPr>
          <w:rStyle w:val="WW8Num3z0"/>
          <w:rFonts w:ascii="Verdana" w:hAnsi="Verdana"/>
          <w:color w:val="000000"/>
          <w:sz w:val="18"/>
          <w:szCs w:val="18"/>
        </w:rPr>
        <w:t> </w:t>
      </w:r>
      <w:r>
        <w:rPr>
          <w:rStyle w:val="WW8Num4z0"/>
          <w:rFonts w:ascii="Verdana" w:hAnsi="Verdana"/>
          <w:color w:val="4682B4"/>
          <w:sz w:val="18"/>
          <w:szCs w:val="18"/>
        </w:rPr>
        <w:t>Уполномоченный</w:t>
      </w:r>
      <w:r>
        <w:rPr>
          <w:rStyle w:val="WW8Num3z0"/>
          <w:rFonts w:ascii="Verdana" w:hAnsi="Verdana"/>
          <w:color w:val="000000"/>
          <w:sz w:val="18"/>
          <w:szCs w:val="18"/>
        </w:rPr>
        <w:t> </w:t>
      </w:r>
      <w:r>
        <w:rPr>
          <w:rFonts w:ascii="Verdana" w:hAnsi="Verdana"/>
          <w:color w:val="000000"/>
          <w:sz w:val="18"/>
          <w:szCs w:val="18"/>
        </w:rPr>
        <w:t>по правам человека в РФ, выразив твердую убежденность в том, что пенсионное законодательство, затрагивающее интересы значительной части населения страны, должно быть простым и понятным для каждого.3</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Указанные обстоятельства в значительной степени негативно сказываются на реализации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 xml:space="preserve">права на пенсионное обеспечение, приводят к многочисленным конфликтам </w:t>
      </w:r>
      <w:r>
        <w:rPr>
          <w:rFonts w:ascii="Verdana" w:hAnsi="Verdana"/>
          <w:color w:val="000000"/>
          <w:sz w:val="18"/>
          <w:szCs w:val="18"/>
        </w:rPr>
        <w:lastRenderedPageBreak/>
        <w:t>между гражданами и</w:t>
      </w:r>
      <w:r>
        <w:rPr>
          <w:rStyle w:val="WW8Num3z0"/>
          <w:rFonts w:ascii="Verdana" w:hAnsi="Verdana"/>
          <w:color w:val="000000"/>
          <w:sz w:val="18"/>
          <w:szCs w:val="18"/>
        </w:rPr>
        <w:t> </w:t>
      </w:r>
      <w:r>
        <w:rPr>
          <w:rStyle w:val="WW8Num4z0"/>
          <w:rFonts w:ascii="Verdana" w:hAnsi="Verdana"/>
          <w:color w:val="4682B4"/>
          <w:sz w:val="18"/>
          <w:szCs w:val="18"/>
        </w:rPr>
        <w:t>правоприменяющими</w:t>
      </w:r>
      <w:r>
        <w:rPr>
          <w:rStyle w:val="WW8Num3z0"/>
          <w:rFonts w:ascii="Verdana" w:hAnsi="Verdana"/>
          <w:color w:val="000000"/>
          <w:sz w:val="18"/>
          <w:szCs w:val="18"/>
        </w:rPr>
        <w:t> </w:t>
      </w:r>
      <w:r>
        <w:rPr>
          <w:rFonts w:ascii="Verdana" w:hAnsi="Verdana"/>
          <w:color w:val="000000"/>
          <w:sz w:val="18"/>
          <w:szCs w:val="18"/>
        </w:rPr>
        <w:t>органами, в связи с чем возрастает количество споров и</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в данной сфере, о чем, в частности, свидетельствует судебная практика по рассмотрению споров, связанных с пенсионным обеспечением.4</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2030 г. // URL: http: //\v\v\v.rosmintrud.ru/docs/mintrud/projects/20 (дата обращения -02.09.2012). Захаров M.JL,</w:t>
      </w:r>
      <w:r>
        <w:rPr>
          <w:rStyle w:val="WW8Num3z0"/>
          <w:rFonts w:ascii="Verdana" w:hAnsi="Verdana"/>
          <w:color w:val="000000"/>
          <w:sz w:val="18"/>
          <w:szCs w:val="18"/>
        </w:rPr>
        <w:t> </w:t>
      </w:r>
      <w:r>
        <w:rPr>
          <w:rStyle w:val="WW8Num4z0"/>
          <w:rFonts w:ascii="Verdana" w:hAnsi="Verdana"/>
          <w:color w:val="4682B4"/>
          <w:sz w:val="18"/>
          <w:szCs w:val="18"/>
        </w:rPr>
        <w:t>Тучкова</w:t>
      </w:r>
      <w:r>
        <w:rPr>
          <w:rStyle w:val="WW8Num3z0"/>
          <w:rFonts w:ascii="Verdana" w:hAnsi="Verdana"/>
          <w:color w:val="000000"/>
          <w:sz w:val="18"/>
          <w:szCs w:val="18"/>
        </w:rPr>
        <w:t> </w:t>
      </w:r>
      <w:r>
        <w:rPr>
          <w:rFonts w:ascii="Verdana" w:hAnsi="Verdana"/>
          <w:color w:val="000000"/>
          <w:sz w:val="18"/>
          <w:szCs w:val="18"/>
        </w:rPr>
        <w:t>Э.Г. Современное состояние пенсионной системы России, основные этапы ее реформирования и перспективы дальнейшего развития // Материалы 6-й международной научно-практической конференции «Современное состояние законодательства и науки трудового права и права социального обеспечения» - Москва: Проспект, 2010.-С.519.</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Доклад</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за 2008 г.// РГ. 17 апреля 2009г. № 4892.</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Количество споров, вытекающих из нарушений пенсионного законодательства, рассмотренных районными судами по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в 2009 году в сравнении с предыдущим годом увеличилось на 7,7%, в 2010 году на 4,8%. В 2011 г. районными судами по первой инстанции рассмотрено 95,6 тыс. дел по</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вытекающих из нарушений 5</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отмеченными обстоятельствами определяется необходимость исследования процессуальных особенностей рассмотрения споров, связанных с пенсионным обеспечением, с целыо поиска оптимальных путей разрешения в порядке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правовых конфликтов в данной сфере. С учетом специфики и характера материального</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суд решает такие вопросы как</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дела суду, субъектный состав участников</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предмет доказывания по делу,</w:t>
      </w:r>
      <w:r>
        <w:rPr>
          <w:rStyle w:val="WW8Num3z0"/>
          <w:rFonts w:ascii="Verdana" w:hAnsi="Verdana"/>
          <w:color w:val="000000"/>
          <w:sz w:val="18"/>
          <w:szCs w:val="18"/>
        </w:rPr>
        <w:t> </w:t>
      </w:r>
      <w:r>
        <w:rPr>
          <w:rStyle w:val="WW8Num4z0"/>
          <w:rFonts w:ascii="Verdana" w:hAnsi="Verdana"/>
          <w:color w:val="4682B4"/>
          <w:sz w:val="18"/>
          <w:szCs w:val="18"/>
        </w:rPr>
        <w:t>допустимость</w:t>
      </w:r>
      <w:r>
        <w:rPr>
          <w:rStyle w:val="WW8Num3z0"/>
          <w:rFonts w:ascii="Verdana" w:hAnsi="Verdana"/>
          <w:color w:val="000000"/>
          <w:sz w:val="18"/>
          <w:szCs w:val="18"/>
        </w:rPr>
        <w:t> </w:t>
      </w:r>
      <w:r>
        <w:rPr>
          <w:rFonts w:ascii="Verdana" w:hAnsi="Verdana"/>
          <w:color w:val="000000"/>
          <w:sz w:val="18"/>
          <w:szCs w:val="18"/>
        </w:rPr>
        <w:t>и относимость доказательств, распределение бремени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и некоторые другие процессуальные вопросы. Решение данных вопросов применительно к делам по спорам, связанным с пенсионным обеспечением, и составило основную цель диссертационного исследования.</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выступают гражданские процессуальные отношения, возникающие в связи с рассмотрением и разрешением дел по спорам, связанным с пенсионным обеспечением.</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Предметом исследования является действующее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и материальное, в частности, пенсионное законодательство, практика рассмотрения и разрешения исследуемой категории дел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обобщения законодательства и судебной практики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правовые позиции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практика арбитражных судов, а также основные теоретические концепции, относящиеся к предмету исследования.</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Целыо настоящего диссертационного исследования является выявление и разрешение теоретических и практических проблем, возникающих в процессе рассмотрения судами в рамках гражданского судопроизводства споров, связанных с пенсионным обеспечением. Конечной целью диссертационного исследования является выработка научно-практических рекомендаций по совершенствованию действующего законодательства и практики его применения с учетом выявленных пенсионного законодательства. См.: Официальный сайт</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департамента при Верховном Суде РФ. URL: http://mv\v.cdep.ru/index.php?id:=80 (дата обращения - 31.08.2012). 6 особенностей судебного разрешения споров, связанных с пенсионным обеспечением.</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в частности, является определение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подведомственности споров, связанных с пенсионным обеспечением, их правовой природы, установление состава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выявление особенностей доказывания по данной категории дел.</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указанной цели исследования предопределило следующие основные задачи работы:</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выделение групп споров, связанных с пенсионным обеспечением, исходя из характера и субъектного состава правоотношения;</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правовой природы дел, связанных с пенсионным обеспечением с учетом правового статуса Пенсионного фонда РФ как основного органа, осуществляющего пенсионное обеспечение граждан;</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отдельных категорий споров, связанных с пенсионным обеспечением, судам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судам;</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установление состава лиц, участвующих в деле, а также оснований для</w:t>
      </w:r>
      <w:r>
        <w:rPr>
          <w:rStyle w:val="WW8Num3z0"/>
          <w:rFonts w:ascii="Verdana" w:hAnsi="Verdana"/>
          <w:color w:val="000000"/>
          <w:sz w:val="18"/>
          <w:szCs w:val="18"/>
        </w:rPr>
        <w:t> </w:t>
      </w:r>
      <w:r>
        <w:rPr>
          <w:rStyle w:val="WW8Num4z0"/>
          <w:rFonts w:ascii="Verdana" w:hAnsi="Verdana"/>
          <w:color w:val="4682B4"/>
          <w:sz w:val="18"/>
          <w:szCs w:val="18"/>
        </w:rPr>
        <w:t>соучастия</w:t>
      </w:r>
      <w:r>
        <w:rPr>
          <w:rStyle w:val="WW8Num3z0"/>
          <w:rFonts w:ascii="Verdana" w:hAnsi="Verdana"/>
          <w:color w:val="000000"/>
          <w:sz w:val="18"/>
          <w:szCs w:val="18"/>
        </w:rPr>
        <w:t> </w:t>
      </w:r>
      <w:r>
        <w:rPr>
          <w:rFonts w:ascii="Verdana" w:hAnsi="Verdana"/>
          <w:color w:val="000000"/>
          <w:sz w:val="18"/>
          <w:szCs w:val="18"/>
        </w:rPr>
        <w:t>и привлечения в процесс третьих лиц, не заявляющих самостоятельных требований;</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особенностей доказывания в рассматриваемой категории дел.</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являются общенаучные методы (анализ, синтез, обобщение и аналогия) и методы частно-научного познания (формально-логический, историко-правовой, формально-юридический, системный и комплексный, а также статистический анализ).</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являются труды ученых в области гражданского и гражданского процессуального права: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С.С. Алексеева, В.В. Блажеева, А.Т.</w:t>
      </w:r>
      <w:r>
        <w:rPr>
          <w:rStyle w:val="WW8Num3z0"/>
          <w:rFonts w:ascii="Verdana" w:hAnsi="Verdana"/>
          <w:color w:val="000000"/>
          <w:sz w:val="18"/>
          <w:szCs w:val="18"/>
        </w:rPr>
        <w:t> </w:t>
      </w:r>
      <w:r>
        <w:rPr>
          <w:rStyle w:val="WW8Num4z0"/>
          <w:rFonts w:ascii="Verdana" w:hAnsi="Verdana"/>
          <w:color w:val="4682B4"/>
          <w:sz w:val="18"/>
          <w:szCs w:val="18"/>
        </w:rPr>
        <w:t>Боннера</w:t>
      </w:r>
      <w:r>
        <w:rPr>
          <w:rFonts w:ascii="Verdana" w:hAnsi="Verdana"/>
          <w:color w:val="000000"/>
          <w:sz w:val="18"/>
          <w:szCs w:val="18"/>
        </w:rPr>
        <w:t>, С.II. Братуся, H.A. Громошиной, P.E.</w:t>
      </w:r>
      <w:r>
        <w:rPr>
          <w:rStyle w:val="WW8Num3z0"/>
          <w:rFonts w:ascii="Verdana" w:hAnsi="Verdana"/>
          <w:color w:val="000000"/>
          <w:sz w:val="18"/>
          <w:szCs w:val="18"/>
        </w:rPr>
        <w:t> </w:t>
      </w:r>
      <w:r>
        <w:rPr>
          <w:rStyle w:val="WW8Num4z0"/>
          <w:rFonts w:ascii="Verdana" w:hAnsi="Verdana"/>
          <w:color w:val="4682B4"/>
          <w:sz w:val="18"/>
          <w:szCs w:val="18"/>
        </w:rPr>
        <w:t>Гукасяна</w:t>
      </w:r>
      <w:r>
        <w:rPr>
          <w:rFonts w:ascii="Verdana" w:hAnsi="Verdana"/>
          <w:color w:val="000000"/>
          <w:sz w:val="18"/>
          <w:szCs w:val="18"/>
        </w:rPr>
        <w:t>, М.А. Гурвича, П.Ф. Елисейкина,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Н.М. Костровой, C.B. Курылева,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Л.Г. Осокиной, И.К. Пискарева, А.К.</w:t>
      </w:r>
      <w:r>
        <w:rPr>
          <w:rStyle w:val="WW8Num4z0"/>
          <w:rFonts w:ascii="Verdana" w:hAnsi="Verdana"/>
          <w:color w:val="4682B4"/>
          <w:sz w:val="18"/>
          <w:szCs w:val="18"/>
        </w:rPr>
        <w:t>Сергун</w:t>
      </w:r>
      <w:r>
        <w:rPr>
          <w:rFonts w:ascii="Verdana" w:hAnsi="Verdana"/>
          <w:color w:val="000000"/>
          <w:sz w:val="18"/>
          <w:szCs w:val="18"/>
        </w:rPr>
        <w:t>,</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М.К. Треушникова, Л.В. Тумановой, Е.Е.</w:t>
      </w:r>
      <w:r>
        <w:rPr>
          <w:rStyle w:val="WW8Num3z0"/>
          <w:rFonts w:ascii="Verdana" w:hAnsi="Verdana"/>
          <w:color w:val="000000"/>
          <w:sz w:val="18"/>
          <w:szCs w:val="18"/>
        </w:rPr>
        <w:t> </w:t>
      </w:r>
      <w:r>
        <w:rPr>
          <w:rStyle w:val="WW8Num4z0"/>
          <w:rFonts w:ascii="Verdana" w:hAnsi="Verdana"/>
          <w:color w:val="4682B4"/>
          <w:sz w:val="18"/>
          <w:szCs w:val="18"/>
        </w:rPr>
        <w:t>Уксусовой</w:t>
      </w:r>
      <w:r>
        <w:rPr>
          <w:rFonts w:ascii="Verdana" w:hAnsi="Verdana"/>
          <w:color w:val="000000"/>
          <w:sz w:val="18"/>
          <w:szCs w:val="18"/>
        </w:rPr>
        <w:t>, H.A. 7</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Чечиной</w:t>
      </w:r>
      <w:r>
        <w:rPr>
          <w:rFonts w:ascii="Verdana" w:hAnsi="Verdana"/>
          <w:color w:val="000000"/>
          <w:sz w:val="18"/>
          <w:szCs w:val="18"/>
        </w:rPr>
        <w:t>, Д.М. Чечот, М.С. Шакарян, В.М.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Т.М. Яблочкова и др. С учетом специфики проводимого исследования также использованы труды ученых-юристов в области права социального обеспечения: Е.А.</w:t>
      </w:r>
      <w:r>
        <w:rPr>
          <w:rStyle w:val="WW8Num3z0"/>
          <w:rFonts w:ascii="Verdana" w:hAnsi="Verdana"/>
          <w:color w:val="000000"/>
          <w:sz w:val="18"/>
          <w:szCs w:val="18"/>
        </w:rPr>
        <w:t> </w:t>
      </w:r>
      <w:r>
        <w:rPr>
          <w:rStyle w:val="WW8Num4z0"/>
          <w:rFonts w:ascii="Verdana" w:hAnsi="Verdana"/>
          <w:color w:val="4682B4"/>
          <w:sz w:val="18"/>
          <w:szCs w:val="18"/>
        </w:rPr>
        <w:t>Азаровой</w:t>
      </w:r>
      <w:r>
        <w:rPr>
          <w:rFonts w:ascii="Verdana" w:hAnsi="Verdana"/>
          <w:color w:val="000000"/>
          <w:sz w:val="18"/>
          <w:szCs w:val="18"/>
        </w:rPr>
        <w:t>, К.Н. Гусова, О.В. Ерофеевой, А.Д.</w:t>
      </w:r>
      <w:r>
        <w:rPr>
          <w:rStyle w:val="WW8Num3z0"/>
          <w:rFonts w:ascii="Verdana" w:hAnsi="Verdana"/>
          <w:color w:val="000000"/>
          <w:sz w:val="18"/>
          <w:szCs w:val="18"/>
        </w:rPr>
        <w:t> </w:t>
      </w:r>
      <w:r>
        <w:rPr>
          <w:rStyle w:val="WW8Num4z0"/>
          <w:rFonts w:ascii="Verdana" w:hAnsi="Verdana"/>
          <w:color w:val="4682B4"/>
          <w:sz w:val="18"/>
          <w:szCs w:val="18"/>
        </w:rPr>
        <w:t>Зайкина</w:t>
      </w:r>
      <w:r>
        <w:rPr>
          <w:rFonts w:ascii="Verdana" w:hAnsi="Verdana"/>
          <w:color w:val="000000"/>
          <w:sz w:val="18"/>
          <w:szCs w:val="18"/>
        </w:rPr>
        <w:t>, M.JI. Захарова, С.И. Кобзевой, Е.Е.</w:t>
      </w:r>
      <w:r>
        <w:rPr>
          <w:rStyle w:val="WW8Num3z0"/>
          <w:rFonts w:ascii="Verdana" w:hAnsi="Verdana"/>
          <w:color w:val="000000"/>
          <w:sz w:val="18"/>
          <w:szCs w:val="18"/>
        </w:rPr>
        <w:t> </w:t>
      </w:r>
      <w:r>
        <w:rPr>
          <w:rStyle w:val="WW8Num4z0"/>
          <w:rFonts w:ascii="Verdana" w:hAnsi="Verdana"/>
          <w:color w:val="4682B4"/>
          <w:sz w:val="18"/>
          <w:szCs w:val="18"/>
        </w:rPr>
        <w:t>Мачульской</w:t>
      </w:r>
      <w:r>
        <w:rPr>
          <w:rFonts w:ascii="Verdana" w:hAnsi="Verdana"/>
          <w:color w:val="000000"/>
          <w:sz w:val="18"/>
          <w:szCs w:val="18"/>
        </w:rPr>
        <w:t>, Э.Г. Тучковой, Ü.M. Фогеля, В.Ш.</w:t>
      </w:r>
      <w:r>
        <w:rPr>
          <w:rStyle w:val="WW8Num3z0"/>
          <w:rFonts w:ascii="Verdana" w:hAnsi="Verdana"/>
          <w:color w:val="000000"/>
          <w:sz w:val="18"/>
          <w:szCs w:val="18"/>
        </w:rPr>
        <w:t> </w:t>
      </w:r>
      <w:r>
        <w:rPr>
          <w:rStyle w:val="WW8Num4z0"/>
          <w:rFonts w:ascii="Verdana" w:hAnsi="Verdana"/>
          <w:color w:val="4682B4"/>
          <w:sz w:val="18"/>
          <w:szCs w:val="18"/>
        </w:rPr>
        <w:t>Шайхатдинова</w:t>
      </w:r>
      <w:r>
        <w:rPr>
          <w:rFonts w:ascii="Verdana" w:hAnsi="Verdana"/>
          <w:color w:val="000000"/>
          <w:sz w:val="18"/>
          <w:szCs w:val="18"/>
        </w:rPr>
        <w:t>и др.</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В настоящем диссертационном исследовании, впервые в науке гражданского процессуального права, предпринята попытка выявить и проанализировать особенности рассмотрения судами дел, связанных с пенсионным обеспечением, в рамках действующего материального и процессуального законодательства.</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отметить, что отдельные вопросы судебной защиты пенсионных прав граждан, имеющих отношение к рассматриваемой проблеме, нашли отражение в таких работах ученых в области права социального обеспечения, как: научно-практическое пособие Е.Г. Азаровой «</w:t>
      </w:r>
      <w:r>
        <w:rPr>
          <w:rStyle w:val="WW8Num4z0"/>
          <w:rFonts w:ascii="Verdana" w:hAnsi="Verdana"/>
          <w:color w:val="4682B4"/>
          <w:sz w:val="18"/>
          <w:szCs w:val="18"/>
        </w:rPr>
        <w:t>Судебная защита пенсионных прав</w:t>
      </w:r>
      <w:r>
        <w:rPr>
          <w:rFonts w:ascii="Verdana" w:hAnsi="Verdana"/>
          <w:color w:val="000000"/>
          <w:sz w:val="18"/>
          <w:szCs w:val="18"/>
        </w:rPr>
        <w:t>» (2009г.), диссертационные исследования О.В. Ерофеевой «</w:t>
      </w:r>
      <w:r>
        <w:rPr>
          <w:rStyle w:val="WW8Num4z0"/>
          <w:rFonts w:ascii="Verdana" w:hAnsi="Verdana"/>
          <w:color w:val="4682B4"/>
          <w:sz w:val="18"/>
          <w:szCs w:val="18"/>
        </w:rPr>
        <w:t>Защита прав граждан на пенсионное обеспечение</w:t>
      </w:r>
      <w:r>
        <w:rPr>
          <w:rFonts w:ascii="Verdana" w:hAnsi="Verdana"/>
          <w:color w:val="000000"/>
          <w:sz w:val="18"/>
          <w:szCs w:val="18"/>
        </w:rPr>
        <w:t>» (2010г.), E.H.</w:t>
      </w:r>
      <w:r>
        <w:rPr>
          <w:rStyle w:val="WW8Num3z0"/>
          <w:rFonts w:ascii="Verdana" w:hAnsi="Verdana"/>
          <w:color w:val="000000"/>
          <w:sz w:val="18"/>
          <w:szCs w:val="18"/>
        </w:rPr>
        <w:t> </w:t>
      </w:r>
      <w:r>
        <w:rPr>
          <w:rStyle w:val="WW8Num4z0"/>
          <w:rFonts w:ascii="Verdana" w:hAnsi="Verdana"/>
          <w:color w:val="4682B4"/>
          <w:sz w:val="18"/>
          <w:szCs w:val="18"/>
        </w:rPr>
        <w:t>Серебряковой</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Правовые аспекты рассмотрения споров по вопросам социального обеспечения</w:t>
      </w:r>
      <w:r>
        <w:rPr>
          <w:rFonts w:ascii="Verdana" w:hAnsi="Verdana"/>
          <w:color w:val="000000"/>
          <w:sz w:val="18"/>
          <w:szCs w:val="18"/>
        </w:rPr>
        <w:t>» (2002г.). В области гражданского процессуального права некоторые аспекты рассмотрения судами дел, возникающих из пенсионных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были затронуты в диссертационном исследовании Ю.А. Коростелевой «Особенности рассмотрения отдельных категорий дел, связанных с защитой права граждан на социальное обеспечение» (2004г.).</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в соответствии с поставленной целыо и задачами, позволили сформулировать и обосновать следующие основные положения, выносимые на защиту:</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Решения об установлении или об отказе в установлении пенсии, о выплате пенсии, об удержаниях из этой пенсии и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излишне выплаченных сумм такой пенсии могут быть</w:t>
      </w:r>
      <w:r>
        <w:rPr>
          <w:rStyle w:val="WW8Num3z0"/>
          <w:rFonts w:ascii="Verdana" w:hAnsi="Verdana"/>
          <w:color w:val="000000"/>
          <w:sz w:val="18"/>
          <w:szCs w:val="18"/>
        </w:rPr>
        <w:t> </w:t>
      </w:r>
      <w:r>
        <w:rPr>
          <w:rStyle w:val="WW8Num4z0"/>
          <w:rFonts w:ascii="Verdana" w:hAnsi="Verdana"/>
          <w:color w:val="4682B4"/>
          <w:sz w:val="18"/>
          <w:szCs w:val="18"/>
        </w:rPr>
        <w:t>обжалованы</w:t>
      </w:r>
      <w:r>
        <w:rPr>
          <w:rStyle w:val="WW8Num3z0"/>
          <w:rFonts w:ascii="Verdana" w:hAnsi="Verdana"/>
          <w:color w:val="000000"/>
          <w:sz w:val="18"/>
          <w:szCs w:val="18"/>
        </w:rPr>
        <w:t> </w:t>
      </w:r>
      <w:r>
        <w:rPr>
          <w:rFonts w:ascii="Verdana" w:hAnsi="Verdana"/>
          <w:color w:val="000000"/>
          <w:sz w:val="18"/>
          <w:szCs w:val="18"/>
        </w:rPr>
        <w:t>в суд в порядке главы</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25 ГПК РФ.</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указанных решений органа, осуществляющего 8 пенсионное обеспечение, в порядке производства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наиболее соответствует действительной природе отношений, возникающих в процессе назначения и выплаты пенсий, и позволит обеспечить более эффективную защиту пенсионных прав граждан. Определяющим при этом является выявленный объем и характер</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Пенсионного фонда РФ, свидетельствующий о его особом, как государственном внебюджетном фонде, статусе, что не позволяет говорить о равенстве участников в материально-правовом отношении.</w:t>
      </w:r>
      <w:r>
        <w:rPr>
          <w:rStyle w:val="WW8Num3z0"/>
          <w:rFonts w:ascii="Verdana" w:hAnsi="Verdana"/>
          <w:color w:val="000000"/>
          <w:sz w:val="18"/>
          <w:szCs w:val="18"/>
        </w:rPr>
        <w:t> </w:t>
      </w:r>
      <w:r>
        <w:rPr>
          <w:rStyle w:val="WW8Num4z0"/>
          <w:rFonts w:ascii="Verdana" w:hAnsi="Verdana"/>
          <w:color w:val="4682B4"/>
          <w:sz w:val="18"/>
          <w:szCs w:val="18"/>
        </w:rPr>
        <w:t>Публичность</w:t>
      </w:r>
      <w:r>
        <w:rPr>
          <w:rStyle w:val="WW8Num3z0"/>
          <w:rFonts w:ascii="Verdana" w:hAnsi="Verdana"/>
          <w:color w:val="000000"/>
          <w:sz w:val="18"/>
          <w:szCs w:val="18"/>
        </w:rPr>
        <w:t> </w:t>
      </w:r>
      <w:r>
        <w:rPr>
          <w:rFonts w:ascii="Verdana" w:hAnsi="Verdana"/>
          <w:color w:val="000000"/>
          <w:sz w:val="18"/>
          <w:szCs w:val="18"/>
        </w:rPr>
        <w:t>правоотношений, на наш взгляд, определяется не только статусом одного из субъектов данного правоотношения, но и, не в меньшей мере, характером полномочий, которыми он наделен в связи с чем, отношения, возникающие в процессе назначения и выплаты пенсий, в большей степени тяготеют к публично-правовым.</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с момента заключения трудового договора</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требовать уплаты работодателем страховых взносов на обязательное пенсионное страхование. В случае</w:t>
      </w:r>
      <w:r>
        <w:rPr>
          <w:rStyle w:val="WW8Num3z0"/>
          <w:rFonts w:ascii="Verdana" w:hAnsi="Verdana"/>
          <w:color w:val="000000"/>
          <w:sz w:val="18"/>
          <w:szCs w:val="18"/>
        </w:rPr>
        <w:t> </w:t>
      </w:r>
      <w:r>
        <w:rPr>
          <w:rStyle w:val="WW8Num4z0"/>
          <w:rFonts w:ascii="Verdana" w:hAnsi="Verdana"/>
          <w:color w:val="4682B4"/>
          <w:sz w:val="18"/>
          <w:szCs w:val="18"/>
        </w:rPr>
        <w:t>неуплаты</w:t>
      </w:r>
      <w:r>
        <w:rPr>
          <w:rStyle w:val="WW8Num3z0"/>
          <w:rFonts w:ascii="Verdana" w:hAnsi="Verdana"/>
          <w:color w:val="000000"/>
          <w:sz w:val="18"/>
          <w:szCs w:val="18"/>
        </w:rPr>
        <w:t> </w:t>
      </w:r>
      <w:r>
        <w:rPr>
          <w:rFonts w:ascii="Verdana" w:hAnsi="Verdana"/>
          <w:color w:val="000000"/>
          <w:sz w:val="18"/>
          <w:szCs w:val="18"/>
        </w:rPr>
        <w:t>работодателем страховых взносов на обязательное пенсионное страхование, гражданин (застрахованное лицо) на основании ч.1 ст. 46</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и п.1 ст. 15 Федерального закона от 15 декабря 2001 № 167-ФЗ (ред. от 28.07.2012) «</w:t>
      </w:r>
      <w:r>
        <w:rPr>
          <w:rStyle w:val="WW8Num4z0"/>
          <w:rFonts w:ascii="Verdana" w:hAnsi="Verdana"/>
          <w:color w:val="4682B4"/>
          <w:sz w:val="18"/>
          <w:szCs w:val="18"/>
        </w:rPr>
        <w:t>Об обязательном пенсионном страховании в Российской Федерации</w:t>
      </w:r>
      <w:r>
        <w:rPr>
          <w:rFonts w:ascii="Verdana" w:hAnsi="Verdana"/>
          <w:color w:val="000000"/>
          <w:sz w:val="18"/>
          <w:szCs w:val="18"/>
        </w:rPr>
        <w:t xml:space="preserve">» (далее - Закон № 167-ФЗ) вправе обратиться в суд с </w:t>
      </w:r>
      <w:r>
        <w:rPr>
          <w:rFonts w:ascii="Verdana" w:hAnsi="Verdana"/>
          <w:color w:val="000000"/>
          <w:sz w:val="18"/>
          <w:szCs w:val="18"/>
        </w:rPr>
        <w:lastRenderedPageBreak/>
        <w:t>требованием о взыскании недоимки по страховым взносам на его индивидуальный лицевой счет, открытый в Пенсионном фонде РФ. У граждан, работающих по гражданско-правовым договорам, указанное право возникает с момента фактической</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за них страховых взносов.</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в связи с широкими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Пенсионного фонда РФ по осуществлению контроля за</w:t>
      </w:r>
      <w:r>
        <w:rPr>
          <w:rStyle w:val="WW8Num3z0"/>
          <w:rFonts w:ascii="Verdana" w:hAnsi="Verdana"/>
          <w:color w:val="000000"/>
          <w:sz w:val="18"/>
          <w:szCs w:val="18"/>
        </w:rPr>
        <w:t> </w:t>
      </w:r>
      <w:r>
        <w:rPr>
          <w:rStyle w:val="WW8Num4z0"/>
          <w:rFonts w:ascii="Verdana" w:hAnsi="Verdana"/>
          <w:color w:val="4682B4"/>
          <w:sz w:val="18"/>
          <w:szCs w:val="18"/>
        </w:rPr>
        <w:t>уплатой</w:t>
      </w:r>
      <w:r>
        <w:rPr>
          <w:rStyle w:val="WW8Num3z0"/>
          <w:rFonts w:ascii="Verdana" w:hAnsi="Verdana"/>
          <w:color w:val="000000"/>
          <w:sz w:val="18"/>
          <w:szCs w:val="18"/>
        </w:rPr>
        <w:t> </w:t>
      </w:r>
      <w:r>
        <w:rPr>
          <w:rFonts w:ascii="Verdana" w:hAnsi="Verdana"/>
          <w:color w:val="000000"/>
          <w:sz w:val="18"/>
          <w:szCs w:val="18"/>
        </w:rPr>
        <w:t>страховых взносов, представляется необходимым установление в пенсионном законодательстве обязательной</w:t>
      </w:r>
      <w:r>
        <w:rPr>
          <w:rStyle w:val="WW8Num3z0"/>
          <w:rFonts w:ascii="Verdana" w:hAnsi="Verdana"/>
          <w:color w:val="000000"/>
          <w:sz w:val="18"/>
          <w:szCs w:val="18"/>
        </w:rPr>
        <w:t> </w:t>
      </w:r>
      <w:r>
        <w:rPr>
          <w:rStyle w:val="WW8Num4z0"/>
          <w:rFonts w:ascii="Verdana" w:hAnsi="Verdana"/>
          <w:color w:val="4682B4"/>
          <w:sz w:val="18"/>
          <w:szCs w:val="18"/>
        </w:rPr>
        <w:t>досудебной</w:t>
      </w:r>
      <w:r>
        <w:rPr>
          <w:rStyle w:val="WW8Num3z0"/>
          <w:rFonts w:ascii="Verdana" w:hAnsi="Verdana"/>
          <w:color w:val="000000"/>
          <w:sz w:val="18"/>
          <w:szCs w:val="18"/>
        </w:rPr>
        <w:t> </w:t>
      </w:r>
      <w:r>
        <w:rPr>
          <w:rFonts w:ascii="Verdana" w:hAnsi="Verdana"/>
          <w:color w:val="000000"/>
          <w:sz w:val="18"/>
          <w:szCs w:val="18"/>
        </w:rPr>
        <w:t>процедуры взыскания неуплаченных работодателем страховых взносов по</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гражданина (застрахованного лица).</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или факультативность процессуального соучастия должна определяться с учетом характера спорного материального 9 правоотношения, ставшего предметом судебного рассмотрения. В случае неуплаты или неполной уплаты работодателем страховых взносов, послужившей причиной сниженного размера трудовой пенсии или отказа в ее назначении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по спорам, связанным с реализацией гражданами права на трудовую пенсию, в качестве обязательного</w:t>
      </w:r>
      <w:r>
        <w:rPr>
          <w:rStyle w:val="WW8Num3z0"/>
          <w:rFonts w:ascii="Verdana" w:hAnsi="Verdana"/>
          <w:color w:val="000000"/>
          <w:sz w:val="18"/>
          <w:szCs w:val="18"/>
        </w:rPr>
        <w:t> </w:t>
      </w:r>
      <w:r>
        <w:rPr>
          <w:rStyle w:val="WW8Num4z0"/>
          <w:rFonts w:ascii="Verdana" w:hAnsi="Verdana"/>
          <w:color w:val="4682B4"/>
          <w:sz w:val="18"/>
          <w:szCs w:val="18"/>
        </w:rPr>
        <w:t>соответчика</w:t>
      </w:r>
      <w:r>
        <w:rPr>
          <w:rStyle w:val="WW8Num3z0"/>
          <w:rFonts w:ascii="Verdana" w:hAnsi="Verdana"/>
          <w:color w:val="000000"/>
          <w:sz w:val="18"/>
          <w:szCs w:val="18"/>
        </w:rPr>
        <w:t> </w:t>
      </w:r>
      <w:r>
        <w:rPr>
          <w:rFonts w:ascii="Verdana" w:hAnsi="Verdana"/>
          <w:color w:val="000000"/>
          <w:sz w:val="18"/>
          <w:szCs w:val="18"/>
        </w:rPr>
        <w:t>должно привлекаться государство в лице уполномоченного органа для погашения недоимки по страховым взносам в рамках</w:t>
      </w:r>
      <w:r>
        <w:rPr>
          <w:rStyle w:val="WW8Num3z0"/>
          <w:rFonts w:ascii="Verdana" w:hAnsi="Verdana"/>
          <w:color w:val="000000"/>
          <w:sz w:val="18"/>
          <w:szCs w:val="18"/>
        </w:rPr>
        <w:t> </w:t>
      </w:r>
      <w:r>
        <w:rPr>
          <w:rStyle w:val="WW8Num4z0"/>
          <w:rFonts w:ascii="Verdana" w:hAnsi="Verdana"/>
          <w:color w:val="4682B4"/>
          <w:sz w:val="18"/>
          <w:szCs w:val="18"/>
        </w:rPr>
        <w:t>субсидиарной</w:t>
      </w:r>
      <w:r>
        <w:rPr>
          <w:rStyle w:val="WW8Num3z0"/>
          <w:rFonts w:ascii="Verdana" w:hAnsi="Verdana"/>
          <w:color w:val="000000"/>
          <w:sz w:val="18"/>
          <w:szCs w:val="18"/>
        </w:rPr>
        <w:t> </w:t>
      </w:r>
      <w:r>
        <w:rPr>
          <w:rFonts w:ascii="Verdana" w:hAnsi="Verdana"/>
          <w:color w:val="000000"/>
          <w:sz w:val="18"/>
          <w:szCs w:val="18"/>
        </w:rPr>
        <w:t>ответственности.</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При наличии трудовой книжки установленного образца с записью, подтверждающей факт работы в определенное время и в определенной должности, должна действовать</w:t>
      </w:r>
      <w:r>
        <w:rPr>
          <w:rStyle w:val="WW8Num3z0"/>
          <w:rFonts w:ascii="Verdana" w:hAnsi="Verdana"/>
          <w:color w:val="000000"/>
          <w:sz w:val="18"/>
          <w:szCs w:val="18"/>
        </w:rPr>
        <w:t> </w:t>
      </w:r>
      <w:r>
        <w:rPr>
          <w:rStyle w:val="WW8Num4z0"/>
          <w:rFonts w:ascii="Verdana" w:hAnsi="Verdana"/>
          <w:color w:val="4682B4"/>
          <w:sz w:val="18"/>
          <w:szCs w:val="18"/>
        </w:rPr>
        <w:t>презумпция</w:t>
      </w:r>
      <w:r>
        <w:rPr>
          <w:rStyle w:val="WW8Num3z0"/>
          <w:rFonts w:ascii="Verdana" w:hAnsi="Verdana"/>
          <w:color w:val="000000"/>
          <w:sz w:val="18"/>
          <w:szCs w:val="18"/>
        </w:rPr>
        <w:t> </w:t>
      </w:r>
      <w:r>
        <w:rPr>
          <w:rFonts w:ascii="Verdana" w:hAnsi="Verdana"/>
          <w:color w:val="000000"/>
          <w:sz w:val="18"/>
          <w:szCs w:val="18"/>
        </w:rPr>
        <w:t>занятости на работах с особыми условиями труда в течение полного рабочего дня. Это позволит в процессе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во-первых, перераспределить бремя доказывания, во-вторых, избежать случаев</w:t>
      </w:r>
      <w:r>
        <w:rPr>
          <w:rStyle w:val="WW8Num3z0"/>
          <w:rFonts w:ascii="Verdana" w:hAnsi="Verdana"/>
          <w:color w:val="000000"/>
          <w:sz w:val="18"/>
          <w:szCs w:val="18"/>
        </w:rPr>
        <w:t> </w:t>
      </w:r>
      <w:r>
        <w:rPr>
          <w:rStyle w:val="WW8Num4z0"/>
          <w:rFonts w:ascii="Verdana" w:hAnsi="Verdana"/>
          <w:color w:val="4682B4"/>
          <w:sz w:val="18"/>
          <w:szCs w:val="18"/>
        </w:rPr>
        <w:t>необоснованно</w:t>
      </w:r>
      <w:r>
        <w:rPr>
          <w:rStyle w:val="WW8Num3z0"/>
          <w:rFonts w:ascii="Verdana" w:hAnsi="Verdana"/>
          <w:color w:val="000000"/>
          <w:sz w:val="18"/>
          <w:szCs w:val="18"/>
        </w:rPr>
        <w:t> </w:t>
      </w:r>
      <w:r>
        <w:rPr>
          <w:rFonts w:ascii="Verdana" w:hAnsi="Verdana"/>
          <w:color w:val="000000"/>
          <w:sz w:val="18"/>
          <w:szCs w:val="18"/>
        </w:rPr>
        <w:t>отказа в удовлетворении требований в связи с отсутствием документального подтверждения выполнения работы в особых условиях труда в течение полного рабочего дня. При этом указанная правовая презумпция должна быть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закреплена</w:t>
      </w:r>
      <w:r>
        <w:rPr>
          <w:rStyle w:val="WW8Num3z0"/>
          <w:rFonts w:ascii="Verdana" w:hAnsi="Verdana"/>
          <w:color w:val="000000"/>
          <w:sz w:val="18"/>
          <w:szCs w:val="18"/>
        </w:rPr>
        <w:t> </w:t>
      </w:r>
      <w:r>
        <w:rPr>
          <w:rFonts w:ascii="Verdana" w:hAnsi="Verdana"/>
          <w:color w:val="000000"/>
          <w:sz w:val="18"/>
          <w:szCs w:val="18"/>
        </w:rPr>
        <w:t>в действующем пенсионном законодательстве.</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вышеизложенным, пункт 4 Правил исчисления периодов работы, дающей право на досрочное назначение трудовой пенсии по старости5, необходимо дополнить следующим предложением: «При наличии в трудовой книжке установленного образца записи о приеме на работу, объем выполняемых работ считается равным объему работы, выполняемой в течение полного рабочего дня, если не доказано иное».</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Положение о</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свидетельских показаний в качестве средства доказывания характера работы, содержащиеся в п. 3 ст. 13 Федерального закона от 17 декабря 2001г. № 173-Ф3 (ред. от 03.12.2011) «О</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11 июля 2002г. № 516 "Об утверждении Правил исчисления периодов работы, дающей право па досрочное назначение трудовой пенсии по старости в соответствии со</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27 и 28 Федерального закона "О трудовых пенсиях в Российской Федерации" // СЗ РФ. 2002. № 28. Ст. 2872. (Далее - Правила № 516) у I трудовых пенсиях в Российской Федерации» (далее - Закон № 17Э-ФЗ), на наш взгляд, подлежит отмене.</w:t>
      </w:r>
      <w:r>
        <w:rPr>
          <w:rStyle w:val="WW8Num3z0"/>
          <w:rFonts w:ascii="Verdana" w:hAnsi="Verdana"/>
          <w:color w:val="000000"/>
          <w:sz w:val="18"/>
          <w:szCs w:val="18"/>
        </w:rPr>
        <w:t>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свидетельских показаний в делах о праве на досрочную трудовую пенсию не может быть обоснована традиционно выделяемыми в науке гражданского процессуального права интересами прочности гражданского оборота. Указанная норма, во-первых, ограничивает возможности суда и лиц, участвующих в деле, в использовании всех предусмотренных гражданско-процессуальным законодательством средств доказывания для установления действительных обстоятельств дела, препятствует достижению принципа объективной истины, во-вторых, в случае, когда у</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претендующего на досрочную трудовую пенсию по старости, отсутствуют иные средства доказывания, подобное ограничение</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доказательств, по сути, может привести к</w:t>
      </w:r>
      <w:r>
        <w:rPr>
          <w:rStyle w:val="WW8Num3z0"/>
          <w:rFonts w:ascii="Verdana" w:hAnsi="Verdana"/>
          <w:color w:val="000000"/>
          <w:sz w:val="18"/>
          <w:szCs w:val="18"/>
        </w:rPr>
        <w:t> </w:t>
      </w:r>
      <w:r>
        <w:rPr>
          <w:rStyle w:val="WW8Num4z0"/>
          <w:rFonts w:ascii="Verdana" w:hAnsi="Verdana"/>
          <w:color w:val="4682B4"/>
          <w:sz w:val="18"/>
          <w:szCs w:val="18"/>
        </w:rPr>
        <w:t>необоснованному</w:t>
      </w:r>
      <w:r>
        <w:rPr>
          <w:rStyle w:val="WW8Num3z0"/>
          <w:rFonts w:ascii="Verdana" w:hAnsi="Verdana"/>
          <w:color w:val="000000"/>
          <w:sz w:val="18"/>
          <w:szCs w:val="18"/>
        </w:rPr>
        <w:t> </w:t>
      </w:r>
      <w:r>
        <w:rPr>
          <w:rFonts w:ascii="Verdana" w:hAnsi="Verdana"/>
          <w:color w:val="000000"/>
          <w:sz w:val="18"/>
          <w:szCs w:val="18"/>
        </w:rPr>
        <w:t>отказу в удовлетворении требований. Судебная защита прав граждан на пенсионное обеспечение, в таком случае, не может быть признана эффективным способом восстановления нарушенных прав.</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связанные с негосударственным пенсионным обеспечением, подведомственны судам общей юрисдикции независимо от того, физическим или юридическим лицом является вкладчик. Подведомственность указанных споров судам общей юрисдикции представляется верной с точки зрения существующих правил разграничения подведомственности между судами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 xml:space="preserve">судами. Правовая природа споров, связанных с негосударственным пенсионным обеспечением, а также особая организационно-правовая форма негосударственных пенсионных </w:t>
      </w:r>
      <w:r>
        <w:rPr>
          <w:rFonts w:ascii="Verdana" w:hAnsi="Verdana"/>
          <w:color w:val="000000"/>
          <w:sz w:val="18"/>
          <w:szCs w:val="18"/>
        </w:rPr>
        <w:lastRenderedPageBreak/>
        <w:t>фондов, осуществляющих</w:t>
      </w:r>
      <w:r>
        <w:rPr>
          <w:rStyle w:val="WW8Num3z0"/>
          <w:rFonts w:ascii="Verdana" w:hAnsi="Verdana"/>
          <w:color w:val="000000"/>
          <w:sz w:val="18"/>
          <w:szCs w:val="18"/>
        </w:rPr>
        <w:t> </w:t>
      </w:r>
      <w:r>
        <w:rPr>
          <w:rStyle w:val="WW8Num4z0"/>
          <w:rFonts w:ascii="Verdana" w:hAnsi="Verdana"/>
          <w:color w:val="4682B4"/>
          <w:sz w:val="18"/>
          <w:szCs w:val="18"/>
        </w:rPr>
        <w:t>исключительные</w:t>
      </w:r>
      <w:r>
        <w:rPr>
          <w:rStyle w:val="WW8Num3z0"/>
          <w:rFonts w:ascii="Verdana" w:hAnsi="Verdana"/>
          <w:color w:val="000000"/>
          <w:sz w:val="18"/>
          <w:szCs w:val="18"/>
        </w:rPr>
        <w:t> </w:t>
      </w:r>
      <w:r>
        <w:rPr>
          <w:rFonts w:ascii="Verdana" w:hAnsi="Verdana"/>
          <w:color w:val="000000"/>
          <w:sz w:val="18"/>
          <w:szCs w:val="18"/>
        </w:rPr>
        <w:t>виды деятельности в сфере социального обеспечения, исключает возможность рассмотрения данных споров арбитражными судами.</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делах о признании за</w:t>
      </w:r>
      <w:r>
        <w:rPr>
          <w:rStyle w:val="WW8Num3z0"/>
          <w:rFonts w:ascii="Verdana" w:hAnsi="Verdana"/>
          <w:color w:val="000000"/>
          <w:sz w:val="18"/>
          <w:szCs w:val="18"/>
        </w:rPr>
        <w:t> </w:t>
      </w:r>
      <w:r>
        <w:rPr>
          <w:rStyle w:val="WW8Num4z0"/>
          <w:rFonts w:ascii="Verdana" w:hAnsi="Verdana"/>
          <w:color w:val="4682B4"/>
          <w:sz w:val="18"/>
          <w:szCs w:val="18"/>
        </w:rPr>
        <w:t>гражданином</w:t>
      </w:r>
      <w:r>
        <w:rPr>
          <w:rStyle w:val="WW8Num3z0"/>
          <w:rFonts w:ascii="Verdana" w:hAnsi="Verdana"/>
          <w:color w:val="000000"/>
          <w:sz w:val="18"/>
          <w:szCs w:val="18"/>
        </w:rPr>
        <w:t> </w:t>
      </w:r>
      <w:r>
        <w:rPr>
          <w:rFonts w:ascii="Verdana" w:hAnsi="Verdana"/>
          <w:color w:val="000000"/>
          <w:sz w:val="18"/>
          <w:szCs w:val="18"/>
        </w:rPr>
        <w:t>права на негосударственную пенсию в рамках «</w:t>
      </w:r>
      <w:r>
        <w:rPr>
          <w:rStyle w:val="WW8Num4z0"/>
          <w:rFonts w:ascii="Verdana" w:hAnsi="Verdana"/>
          <w:color w:val="4682B4"/>
          <w:sz w:val="18"/>
          <w:szCs w:val="18"/>
        </w:rPr>
        <w:t>корпоративных пенсионных программ</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надлежащим</w:t>
      </w:r>
      <w:r>
        <w:rPr>
          <w:rStyle w:val="WW8Num3z0"/>
          <w:rFonts w:ascii="Verdana" w:hAnsi="Verdana"/>
          <w:color w:val="000000"/>
          <w:sz w:val="18"/>
          <w:szCs w:val="18"/>
        </w:rPr>
        <w:t> </w:t>
      </w:r>
      <w:r>
        <w:rPr>
          <w:rFonts w:ascii="Verdana" w:hAnsi="Verdana"/>
          <w:color w:val="000000"/>
          <w:sz w:val="18"/>
          <w:szCs w:val="18"/>
        </w:rPr>
        <w:t>ответчиком является негосударственный пенсионный фонд, который, в соответствии с законодательством, наделен правом осуществления</w:t>
      </w:r>
      <w:r>
        <w:rPr>
          <w:rStyle w:val="WW8Num3z0"/>
          <w:rFonts w:ascii="Verdana" w:hAnsi="Verdana"/>
          <w:color w:val="000000"/>
          <w:sz w:val="18"/>
          <w:szCs w:val="18"/>
        </w:rPr>
        <w:t> </w:t>
      </w:r>
      <w:r>
        <w:rPr>
          <w:rStyle w:val="WW8Num4z0"/>
          <w:rFonts w:ascii="Verdana" w:hAnsi="Verdana"/>
          <w:color w:val="4682B4"/>
          <w:sz w:val="18"/>
          <w:szCs w:val="18"/>
        </w:rPr>
        <w:t>исключительного</w:t>
      </w:r>
      <w:r>
        <w:rPr>
          <w:rStyle w:val="WW8Num3z0"/>
          <w:rFonts w:ascii="Verdana" w:hAnsi="Verdana"/>
          <w:color w:val="000000"/>
          <w:sz w:val="18"/>
          <w:szCs w:val="18"/>
        </w:rPr>
        <w:t> </w:t>
      </w:r>
      <w:r>
        <w:rPr>
          <w:rFonts w:ascii="Verdana" w:hAnsi="Verdana"/>
          <w:color w:val="000000"/>
          <w:sz w:val="18"/>
          <w:szCs w:val="18"/>
        </w:rPr>
        <w:t>вида деятельности - пенсионного обеспечения. Вкладчик в необходимых случаях должен привлекаться в качестве третьего лица, не заявляющего самостоятельных требований на стороне</w:t>
      </w:r>
      <w:r>
        <w:rPr>
          <w:rStyle w:val="WW8Num3z0"/>
          <w:rFonts w:ascii="Verdana" w:hAnsi="Verdana"/>
          <w:color w:val="000000"/>
          <w:sz w:val="18"/>
          <w:szCs w:val="18"/>
        </w:rPr>
        <w:t> </w:t>
      </w:r>
      <w:r>
        <w:rPr>
          <w:rStyle w:val="WW8Num4z0"/>
          <w:rFonts w:ascii="Verdana" w:hAnsi="Verdana"/>
          <w:color w:val="4682B4"/>
          <w:sz w:val="18"/>
          <w:szCs w:val="18"/>
        </w:rPr>
        <w:t>ответчика</w:t>
      </w:r>
      <w:r>
        <w:rPr>
          <w:rFonts w:ascii="Verdana" w:hAnsi="Verdana"/>
          <w:color w:val="000000"/>
          <w:sz w:val="18"/>
          <w:szCs w:val="18"/>
        </w:rPr>
        <w:t>. Необходимым случаем может быть признана</w:t>
      </w:r>
      <w:r>
        <w:rPr>
          <w:rStyle w:val="WW8Num3z0"/>
          <w:rFonts w:ascii="Verdana" w:hAnsi="Verdana"/>
          <w:color w:val="000000"/>
          <w:sz w:val="18"/>
          <w:szCs w:val="18"/>
        </w:rPr>
        <w:t> </w:t>
      </w:r>
      <w:r>
        <w:rPr>
          <w:rStyle w:val="WW8Num4z0"/>
          <w:rFonts w:ascii="Verdana" w:hAnsi="Verdana"/>
          <w:color w:val="4682B4"/>
          <w:sz w:val="18"/>
          <w:szCs w:val="18"/>
        </w:rPr>
        <w:t>неуплата</w:t>
      </w:r>
      <w:r>
        <w:rPr>
          <w:rStyle w:val="WW8Num3z0"/>
          <w:rFonts w:ascii="Verdana" w:hAnsi="Verdana"/>
          <w:color w:val="000000"/>
          <w:sz w:val="18"/>
          <w:szCs w:val="18"/>
        </w:rPr>
        <w:t> </w:t>
      </w:r>
      <w:r>
        <w:rPr>
          <w:rFonts w:ascii="Verdana" w:hAnsi="Verdana"/>
          <w:color w:val="000000"/>
          <w:sz w:val="18"/>
          <w:szCs w:val="18"/>
        </w:rPr>
        <w:t>или частичная неуплата пенсионных взносов в пользу участника, послужившая основанием для отказа в назначении негосударственной пенсии. Цель участия третьего лица, не заявляющего самостоятельных требований - защита своих интересов в связи с возможностью возникновения в будущем</w:t>
      </w:r>
      <w:r>
        <w:rPr>
          <w:rStyle w:val="WW8Num3z0"/>
          <w:rFonts w:ascii="Verdana" w:hAnsi="Verdana"/>
          <w:color w:val="000000"/>
          <w:sz w:val="18"/>
          <w:szCs w:val="18"/>
        </w:rPr>
        <w:t> </w:t>
      </w:r>
      <w:r>
        <w:rPr>
          <w:rStyle w:val="WW8Num4z0"/>
          <w:rFonts w:ascii="Verdana" w:hAnsi="Verdana"/>
          <w:color w:val="4682B4"/>
          <w:sz w:val="18"/>
          <w:szCs w:val="18"/>
        </w:rPr>
        <w:t>регрессного</w:t>
      </w:r>
      <w:r>
        <w:rPr>
          <w:rStyle w:val="WW8Num3z0"/>
          <w:rFonts w:ascii="Verdana" w:hAnsi="Verdana"/>
          <w:color w:val="000000"/>
          <w:sz w:val="18"/>
          <w:szCs w:val="18"/>
        </w:rPr>
        <w:t> </w:t>
      </w:r>
      <w:r>
        <w:rPr>
          <w:rFonts w:ascii="Verdana" w:hAnsi="Verdana"/>
          <w:color w:val="000000"/>
          <w:sz w:val="18"/>
          <w:szCs w:val="18"/>
        </w:rPr>
        <w:t>иска о взыскании пенсионных взносов.</w:t>
      </w:r>
      <w:r>
        <w:rPr>
          <w:rStyle w:val="WW8Num3z0"/>
          <w:rFonts w:ascii="Verdana" w:hAnsi="Verdana"/>
          <w:color w:val="000000"/>
          <w:sz w:val="18"/>
          <w:szCs w:val="18"/>
        </w:rPr>
        <w:t> </w:t>
      </w:r>
      <w:r>
        <w:rPr>
          <w:rStyle w:val="WW8Num4z0"/>
          <w:rFonts w:ascii="Verdana" w:hAnsi="Verdana"/>
          <w:color w:val="4682B4"/>
          <w:sz w:val="18"/>
          <w:szCs w:val="18"/>
        </w:rPr>
        <w:t>Преюдициальное</w:t>
      </w:r>
      <w:r>
        <w:rPr>
          <w:rStyle w:val="WW8Num3z0"/>
          <w:rFonts w:ascii="Verdana" w:hAnsi="Verdana"/>
          <w:color w:val="000000"/>
          <w:sz w:val="18"/>
          <w:szCs w:val="18"/>
        </w:rPr>
        <w:t> </w:t>
      </w:r>
      <w:r>
        <w:rPr>
          <w:rFonts w:ascii="Verdana" w:hAnsi="Verdana"/>
          <w:color w:val="000000"/>
          <w:sz w:val="18"/>
          <w:szCs w:val="18"/>
        </w:rPr>
        <w:t>значение при рассмотрении регрессного</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будут иметь такие обстоятельства, установленные судом, как: признание гражданина участником «</w:t>
      </w:r>
      <w:r>
        <w:rPr>
          <w:rStyle w:val="WW8Num4z0"/>
          <w:rFonts w:ascii="Verdana" w:hAnsi="Verdana"/>
          <w:color w:val="4682B4"/>
          <w:sz w:val="18"/>
          <w:szCs w:val="18"/>
        </w:rPr>
        <w:t>корпоративной пенсионной программы</w:t>
      </w:r>
      <w:r>
        <w:rPr>
          <w:rFonts w:ascii="Verdana" w:hAnsi="Verdana"/>
          <w:color w:val="000000"/>
          <w:sz w:val="18"/>
          <w:szCs w:val="18"/>
        </w:rPr>
        <w:t>», наличие оснований для выплаты негосударственной пенсии, размер негосударственной пенсии, который может повлиять на величину необходимого дофинансирования со стороны вкладчика и др.</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При рассмотрении судами споров, связанных с реализацией гражданами права на пенсию, процессуальное</w:t>
      </w:r>
      <w:r>
        <w:rPr>
          <w:rStyle w:val="WW8Num3z0"/>
          <w:rFonts w:ascii="Verdana" w:hAnsi="Verdana"/>
          <w:color w:val="000000"/>
          <w:sz w:val="18"/>
          <w:szCs w:val="18"/>
        </w:rPr>
        <w:t> </w:t>
      </w:r>
      <w:r>
        <w:rPr>
          <w:rStyle w:val="WW8Num4z0"/>
          <w:rFonts w:ascii="Verdana" w:hAnsi="Verdana"/>
          <w:color w:val="4682B4"/>
          <w:sz w:val="18"/>
          <w:szCs w:val="18"/>
        </w:rPr>
        <w:t>правопреемство</w:t>
      </w:r>
      <w:r>
        <w:rPr>
          <w:rStyle w:val="WW8Num3z0"/>
          <w:rFonts w:ascii="Verdana" w:hAnsi="Verdana"/>
          <w:color w:val="000000"/>
          <w:sz w:val="18"/>
          <w:szCs w:val="18"/>
        </w:rPr>
        <w:t> </w:t>
      </w:r>
      <w:r>
        <w:rPr>
          <w:rFonts w:ascii="Verdana" w:hAnsi="Verdana"/>
          <w:color w:val="000000"/>
          <w:sz w:val="18"/>
          <w:szCs w:val="18"/>
        </w:rPr>
        <w:t>недопустимо, поскольку право граждан на пенсию является субъективным правом гражданина, отличающимся высокой степенью персонифицированности в силу его неразрывной связи с личностью. Однако при этом в случае смерти пенсионера после вступления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решения суда, которым признанно наличие задолженности по выплате пенсии за прошедший период, на основании ст.</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1183 Гражданского кодекса РФ</w:t>
      </w:r>
      <w:r>
        <w:rPr>
          <w:rStyle w:val="WW8Num3z0"/>
          <w:rFonts w:ascii="Verdana" w:hAnsi="Verdana"/>
          <w:color w:val="000000"/>
          <w:sz w:val="18"/>
          <w:szCs w:val="18"/>
        </w:rPr>
        <w:t> </w:t>
      </w:r>
      <w:r>
        <w:rPr>
          <w:rStyle w:val="WW8Num4z0"/>
          <w:rFonts w:ascii="Verdana" w:hAnsi="Verdana"/>
          <w:color w:val="4682B4"/>
          <w:sz w:val="18"/>
          <w:szCs w:val="18"/>
        </w:rPr>
        <w:t>правопреемники</w:t>
      </w:r>
      <w:r>
        <w:rPr>
          <w:rStyle w:val="WW8Num3z0"/>
          <w:rFonts w:ascii="Verdana" w:hAnsi="Verdana"/>
          <w:color w:val="000000"/>
          <w:sz w:val="18"/>
          <w:szCs w:val="18"/>
        </w:rPr>
        <w:t> </w:t>
      </w:r>
      <w:r>
        <w:rPr>
          <w:rFonts w:ascii="Verdana" w:hAnsi="Verdana"/>
          <w:color w:val="000000"/>
          <w:sz w:val="18"/>
          <w:szCs w:val="18"/>
        </w:rPr>
        <w:t>имеют право на недополученную при жизни пенсию. Право на получение денежных сумм, предоставленных</w:t>
      </w:r>
      <w:r>
        <w:rPr>
          <w:rStyle w:val="WW8Num3z0"/>
          <w:rFonts w:ascii="Verdana" w:hAnsi="Verdana"/>
          <w:color w:val="000000"/>
          <w:sz w:val="18"/>
          <w:szCs w:val="18"/>
        </w:rPr>
        <w:t> </w:t>
      </w:r>
      <w:r>
        <w:rPr>
          <w:rStyle w:val="WW8Num4z0"/>
          <w:rFonts w:ascii="Verdana" w:hAnsi="Verdana"/>
          <w:color w:val="4682B4"/>
          <w:sz w:val="18"/>
          <w:szCs w:val="18"/>
        </w:rPr>
        <w:t>гражданину</w:t>
      </w:r>
      <w:r>
        <w:rPr>
          <w:rStyle w:val="WW8Num3z0"/>
          <w:rFonts w:ascii="Verdana" w:hAnsi="Verdana"/>
          <w:color w:val="000000"/>
          <w:sz w:val="18"/>
          <w:szCs w:val="18"/>
        </w:rPr>
        <w:t> </w:t>
      </w:r>
      <w:r>
        <w:rPr>
          <w:rFonts w:ascii="Verdana" w:hAnsi="Verdana"/>
          <w:color w:val="000000"/>
          <w:sz w:val="18"/>
          <w:szCs w:val="18"/>
        </w:rPr>
        <w:t>в качестве средств к существованию, и</w:t>
      </w:r>
      <w:r>
        <w:rPr>
          <w:rStyle w:val="WW8Num3z0"/>
          <w:rFonts w:ascii="Verdana" w:hAnsi="Verdana"/>
          <w:color w:val="000000"/>
          <w:sz w:val="18"/>
          <w:szCs w:val="18"/>
        </w:rPr>
        <w:t> </w:t>
      </w:r>
      <w:r>
        <w:rPr>
          <w:rStyle w:val="WW8Num4z0"/>
          <w:rFonts w:ascii="Verdana" w:hAnsi="Verdana"/>
          <w:color w:val="4682B4"/>
          <w:sz w:val="18"/>
          <w:szCs w:val="18"/>
        </w:rPr>
        <w:t>неполученных</w:t>
      </w:r>
      <w:r>
        <w:rPr>
          <w:rStyle w:val="WW8Num3z0"/>
          <w:rFonts w:ascii="Verdana" w:hAnsi="Verdana"/>
          <w:color w:val="000000"/>
          <w:sz w:val="18"/>
          <w:szCs w:val="18"/>
        </w:rPr>
        <w:t> </w:t>
      </w:r>
      <w:r>
        <w:rPr>
          <w:rFonts w:ascii="Verdana" w:hAnsi="Verdana"/>
          <w:color w:val="000000"/>
          <w:sz w:val="18"/>
          <w:szCs w:val="18"/>
        </w:rPr>
        <w:t>им при жизни по какой-либо причине, принадлежит проживавшим совместно с умершим членам его семьи, а также его</w:t>
      </w:r>
      <w:r>
        <w:rPr>
          <w:rStyle w:val="WW8Num3z0"/>
          <w:rFonts w:ascii="Verdana" w:hAnsi="Verdana"/>
          <w:color w:val="000000"/>
          <w:sz w:val="18"/>
          <w:szCs w:val="18"/>
        </w:rPr>
        <w:t> </w:t>
      </w:r>
      <w:r>
        <w:rPr>
          <w:rStyle w:val="WW8Num4z0"/>
          <w:rFonts w:ascii="Verdana" w:hAnsi="Verdana"/>
          <w:color w:val="4682B4"/>
          <w:sz w:val="18"/>
          <w:szCs w:val="18"/>
        </w:rPr>
        <w:t>нетрудоспособным</w:t>
      </w:r>
      <w:r>
        <w:rPr>
          <w:rFonts w:ascii="Verdana" w:hAnsi="Verdana"/>
          <w:color w:val="000000"/>
          <w:sz w:val="18"/>
          <w:szCs w:val="18"/>
        </w:rPr>
        <w:t>иждивенцам независимо от того, проживали они совместно с умершим или не проживали. Основанием процессуального</w:t>
      </w:r>
      <w:r>
        <w:rPr>
          <w:rStyle w:val="WW8Num3z0"/>
          <w:rFonts w:ascii="Verdana" w:hAnsi="Verdana"/>
          <w:color w:val="000000"/>
          <w:sz w:val="18"/>
          <w:szCs w:val="18"/>
        </w:rPr>
        <w:t> </w:t>
      </w:r>
      <w:r>
        <w:rPr>
          <w:rStyle w:val="WW8Num4z0"/>
          <w:rFonts w:ascii="Verdana" w:hAnsi="Verdana"/>
          <w:color w:val="4682B4"/>
          <w:sz w:val="18"/>
          <w:szCs w:val="18"/>
        </w:rPr>
        <w:t>правопреемства</w:t>
      </w:r>
      <w:r>
        <w:rPr>
          <w:rStyle w:val="WW8Num3z0"/>
          <w:rFonts w:ascii="Verdana" w:hAnsi="Verdana"/>
          <w:color w:val="000000"/>
          <w:sz w:val="18"/>
          <w:szCs w:val="18"/>
        </w:rPr>
        <w:t> </w:t>
      </w:r>
      <w:r>
        <w:rPr>
          <w:rFonts w:ascii="Verdana" w:hAnsi="Verdana"/>
          <w:color w:val="000000"/>
          <w:sz w:val="18"/>
          <w:szCs w:val="18"/>
        </w:rPr>
        <w:t>в указанном случае является не правопреемство в пенсионном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поскольку оно прекращается смертью гражданина, а специальные основания</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перехода прав умершего гражданина к другим лицам. При этом причины, по которым пенсионер не получил соответствующие суммы пенсий, значения не имеют. Так, вступившее в законную силу решения суда позволяет признать наличие недополученной пенсии за прошедший период.</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делах по спорам, связанным с реализацией гражданами права на негосударственную пенсию, вопрос о</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правопреемстве решается в соответствии с условиями договора о негосударственном пенсионном обеспечении.</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Дела о восстановлении</w:t>
      </w:r>
      <w:r>
        <w:rPr>
          <w:rStyle w:val="WW8Num3z0"/>
          <w:rFonts w:ascii="Verdana" w:hAnsi="Verdana"/>
          <w:color w:val="000000"/>
          <w:sz w:val="18"/>
          <w:szCs w:val="18"/>
        </w:rPr>
        <w:t> </w:t>
      </w:r>
      <w:r>
        <w:rPr>
          <w:rStyle w:val="WW8Num4z0"/>
          <w:rFonts w:ascii="Verdana" w:hAnsi="Verdana"/>
          <w:color w:val="4682B4"/>
          <w:sz w:val="18"/>
          <w:szCs w:val="18"/>
        </w:rPr>
        <w:t>правопреемникам</w:t>
      </w:r>
      <w:r>
        <w:rPr>
          <w:rStyle w:val="WW8Num3z0"/>
          <w:rFonts w:ascii="Verdana" w:hAnsi="Verdana"/>
          <w:color w:val="000000"/>
          <w:sz w:val="18"/>
          <w:szCs w:val="18"/>
        </w:rPr>
        <w:t> </w:t>
      </w:r>
      <w:r>
        <w:rPr>
          <w:rFonts w:ascii="Verdana" w:hAnsi="Verdana"/>
          <w:color w:val="000000"/>
          <w:sz w:val="18"/>
          <w:szCs w:val="18"/>
        </w:rPr>
        <w:t>срока для обращения за выплатой средств пенсионных накоплений, вопреки имеющей место в судебной практике тенденции рассмотрения их в особом производстве, подлежат рассмотрению в порядке</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Установлено, что рассмотрение вопроса о восстановлении срока в указанной категории дел, фактически, предполагает признание за</w:t>
      </w:r>
      <w:r>
        <w:rPr>
          <w:rStyle w:val="WW8Num3z0"/>
          <w:rFonts w:ascii="Verdana" w:hAnsi="Verdana"/>
          <w:color w:val="000000"/>
          <w:sz w:val="18"/>
          <w:szCs w:val="18"/>
        </w:rPr>
        <w:t> </w:t>
      </w:r>
      <w:r>
        <w:rPr>
          <w:rStyle w:val="WW8Num4z0"/>
          <w:rFonts w:ascii="Verdana" w:hAnsi="Verdana"/>
          <w:color w:val="4682B4"/>
          <w:sz w:val="18"/>
          <w:szCs w:val="18"/>
        </w:rPr>
        <w:t>правопреемником</w:t>
      </w:r>
      <w:r>
        <w:rPr>
          <w:rStyle w:val="WW8Num3z0"/>
          <w:rFonts w:ascii="Verdana" w:hAnsi="Verdana"/>
          <w:color w:val="000000"/>
          <w:sz w:val="18"/>
          <w:szCs w:val="18"/>
        </w:rPr>
        <w:t> </w:t>
      </w:r>
      <w:r>
        <w:rPr>
          <w:rFonts w:ascii="Verdana" w:hAnsi="Verdana"/>
          <w:color w:val="000000"/>
          <w:sz w:val="18"/>
          <w:szCs w:val="18"/>
        </w:rPr>
        <w:t>права на средства пенсионных накоплений. При этом интересам истца-правопреемника противопоставляются интересы Пенсионного фонда РФ либо интересы другого(их) правопреемника(ов), получившего(их) средства пенсионных накоплений в пределах установленного законом срока. Отмеченные обстоятельства не позволяют говорить о бесспорном характере указанной категории дел, являющегося основным признаком дел особого производства.</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Научное и практическое значение исследования. Теоретическая значимость работы предполагает выявление специальных процессуальных норм, содержащихся в отдельных нормативно-правовых актах материального права. Некоторые сформулированные в работе теоретические предложения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Практическая значимость исследования заключается в оптимизации процесса рассмотрения судами общей юрисдикции дел, связанных с пенсионным обеспечением; выводы и предложения, содержащиеся в исследовании, направлены на устранение ошибок в судебной практике и, как следствие, на обеспечение более эффективной защиты пенсионных прав</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граждан, а также иных прав, сопутствующих пенсионному обеспечению. Материалы диссертации могут быть использованы при преподавании спецкурса «</w:t>
      </w:r>
      <w:r>
        <w:rPr>
          <w:rStyle w:val="WW8Num4z0"/>
          <w:rFonts w:ascii="Verdana" w:hAnsi="Verdana"/>
          <w:color w:val="4682B4"/>
          <w:sz w:val="18"/>
          <w:szCs w:val="18"/>
        </w:rPr>
        <w:t>Особенности рассмотрения отдельных категорий дел</w:t>
      </w:r>
      <w:r>
        <w:rPr>
          <w:rFonts w:ascii="Verdana" w:hAnsi="Verdana"/>
          <w:color w:val="000000"/>
          <w:sz w:val="18"/>
          <w:szCs w:val="18"/>
        </w:rPr>
        <w:t>», а также послужить основой для дальнейших научных исследований в этой области.</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выводы диссертационного исследования могут быть использованы при подготовке очередного</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 посвященного вопросам рассмотрения судами дел, связанных с реализацией гражданами права на трудовую пенсию.</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на кафедре гражданского процесса Московской государственной юридической академии им. О. Е.</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где проведено ее обсуждение.</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были изложены в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Отдельные вопросы настоящей работы нашли отражение в выступлениях на научно-практических конференциях, таких как: XI Международная научно-практическая конференция молодых ученых «</w:t>
      </w:r>
      <w:r>
        <w:rPr>
          <w:rStyle w:val="WW8Num4z0"/>
          <w:rFonts w:ascii="Verdana" w:hAnsi="Verdana"/>
          <w:color w:val="4682B4"/>
          <w:sz w:val="18"/>
          <w:szCs w:val="18"/>
        </w:rPr>
        <w:t>Традиции и новации в системе современного российского права</w:t>
      </w:r>
      <w:r>
        <w:rPr>
          <w:rFonts w:ascii="Verdana" w:hAnsi="Verdana"/>
          <w:color w:val="000000"/>
          <w:sz w:val="18"/>
          <w:szCs w:val="18"/>
        </w:rPr>
        <w:t>» (Москва, апрель 2012г.); IV Международная заочная научно-практическая конференция аспирантов и молодых ученых «Актуальные проблемы юридической науки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(Москва, апрель 2012г.); I Ежегодная всероссийская научно-практическая конференция «</w:t>
      </w:r>
      <w:r>
        <w:rPr>
          <w:rStyle w:val="WW8Num4z0"/>
          <w:rFonts w:ascii="Verdana" w:hAnsi="Verdana"/>
          <w:color w:val="4682B4"/>
          <w:sz w:val="18"/>
          <w:szCs w:val="18"/>
        </w:rPr>
        <w:t>Право и Бизнес</w:t>
      </w:r>
      <w:r>
        <w:rPr>
          <w:rFonts w:ascii="Verdana" w:hAnsi="Verdana"/>
          <w:color w:val="000000"/>
          <w:sz w:val="18"/>
          <w:szCs w:val="18"/>
        </w:rPr>
        <w:t>», приуроченная к 80-летию со дня рождения профессора B.C. Мартемьянова (Москва, июнь 2012г.).</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обусловлена целью и задачами исследования. Диссертационное исследование состоит из введения, четырех глав, объединяющих одиннадцать параграфов, заключения и библиографического списка.</w:t>
      </w:r>
    </w:p>
    <w:p w:rsidR="00D91BAB" w:rsidRDefault="00D91BAB" w:rsidP="00D91BA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Казанбекова, Джавгарат Рамазановна</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 суда, вытекающие из установленных фактов.210</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рассматриваемом нами случае речь пойдет о нормах материального права, применяемых судами для рассмотрения и разрешения указанной категории дел, что по замечанию проф. М.А. Гурвича составляет правовое основание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w:t>
      </w:r>
      <w:r>
        <w:rPr>
          <w:rStyle w:val="WW8Num4z0"/>
          <w:rFonts w:ascii="Verdana" w:hAnsi="Verdana"/>
          <w:color w:val="4682B4"/>
          <w:sz w:val="18"/>
          <w:szCs w:val="18"/>
        </w:rPr>
        <w:t>Правовое основание</w:t>
      </w:r>
      <w:r>
        <w:rPr>
          <w:rFonts w:ascii="Verdana" w:hAnsi="Verdana"/>
          <w:color w:val="000000"/>
          <w:sz w:val="18"/>
          <w:szCs w:val="18"/>
        </w:rPr>
        <w:t>», пишет он, «указывает примененную судом при разрешении дела норму материального права, объясняет, почему следовало вынести именно такое решение, и раскрывает тем самым его</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и справедливость».211</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Схожесть порядка выплаты средств пенсионных накоплений с институтом наследования послужила поводом к дискуссиям в юридической литературе. Появились</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заголовки которых определяют выплату</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правопреемникам</w:t>
      </w:r>
      <w:r>
        <w:rPr>
          <w:rStyle w:val="WW8Num3z0"/>
          <w:rFonts w:ascii="Verdana" w:hAnsi="Verdana"/>
          <w:color w:val="000000"/>
          <w:sz w:val="18"/>
          <w:szCs w:val="18"/>
        </w:rPr>
        <w:t> </w:t>
      </w:r>
      <w:r>
        <w:rPr>
          <w:rFonts w:ascii="Verdana" w:hAnsi="Verdana"/>
          <w:color w:val="000000"/>
          <w:sz w:val="18"/>
          <w:szCs w:val="18"/>
        </w:rPr>
        <w:t>средств пенсионных накоплений как наследование." " Лица, обращающиеся в суд с требованиями в отношении средств пенсионных накоплений, также полагают, что данные средства входят в наследственную массу, а суды соответственно рассматривают их с применением норм гражданского законодательства.</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А. обратилась в суд с</w:t>
      </w:r>
      <w:r>
        <w:rPr>
          <w:rStyle w:val="WW8Num3z0"/>
          <w:rFonts w:ascii="Verdana" w:hAnsi="Verdana"/>
          <w:color w:val="000000"/>
          <w:sz w:val="18"/>
          <w:szCs w:val="18"/>
        </w:rPr>
        <w:t> </w:t>
      </w:r>
      <w:r>
        <w:rPr>
          <w:rStyle w:val="WW8Num4z0"/>
          <w:rFonts w:ascii="Verdana" w:hAnsi="Verdana"/>
          <w:color w:val="4682B4"/>
          <w:sz w:val="18"/>
          <w:szCs w:val="18"/>
        </w:rPr>
        <w:t>иском</w:t>
      </w:r>
      <w:r>
        <w:rPr>
          <w:rStyle w:val="WW8Num3z0"/>
          <w:rFonts w:ascii="Verdana" w:hAnsi="Verdana"/>
          <w:color w:val="000000"/>
          <w:sz w:val="18"/>
          <w:szCs w:val="18"/>
        </w:rPr>
        <w:t> </w:t>
      </w:r>
      <w:r>
        <w:rPr>
          <w:rFonts w:ascii="Verdana" w:hAnsi="Verdana"/>
          <w:color w:val="000000"/>
          <w:sz w:val="18"/>
          <w:szCs w:val="18"/>
        </w:rPr>
        <w:t>к негосударственному пенсионному фонду &lt;.&gt; о восстановлении срока для принятия</w:t>
      </w:r>
      <w:r>
        <w:rPr>
          <w:rStyle w:val="WW8Num3z0"/>
          <w:rFonts w:ascii="Verdana" w:hAnsi="Verdana"/>
          <w:color w:val="000000"/>
          <w:sz w:val="18"/>
          <w:szCs w:val="18"/>
        </w:rPr>
        <w:t> </w:t>
      </w:r>
      <w:r>
        <w:rPr>
          <w:rStyle w:val="WW8Num4z0"/>
          <w:rFonts w:ascii="Verdana" w:hAnsi="Verdana"/>
          <w:color w:val="4682B4"/>
          <w:sz w:val="18"/>
          <w:szCs w:val="18"/>
        </w:rPr>
        <w:t>наследства</w:t>
      </w:r>
      <w:r>
        <w:rPr>
          <w:rStyle w:val="WW8Num3z0"/>
          <w:rFonts w:ascii="Verdana" w:hAnsi="Verdana"/>
          <w:color w:val="000000"/>
          <w:sz w:val="18"/>
          <w:szCs w:val="18"/>
        </w:rPr>
        <w:t> </w:t>
      </w:r>
      <w:r>
        <w:rPr>
          <w:rFonts w:ascii="Verdana" w:hAnsi="Verdana"/>
          <w:color w:val="000000"/>
          <w:sz w:val="18"/>
          <w:szCs w:val="18"/>
        </w:rPr>
        <w:t>в виде пенсионных накоплений. В обоснование своих требований</w:t>
      </w:r>
      <w:r>
        <w:rPr>
          <w:rStyle w:val="WW8Num3z0"/>
          <w:rFonts w:ascii="Verdana" w:hAnsi="Verdana"/>
          <w:color w:val="000000"/>
          <w:sz w:val="18"/>
          <w:szCs w:val="18"/>
        </w:rPr>
        <w:t> </w:t>
      </w:r>
      <w:r>
        <w:rPr>
          <w:rStyle w:val="WW8Num4z0"/>
          <w:rFonts w:ascii="Verdana" w:hAnsi="Verdana"/>
          <w:color w:val="4682B4"/>
          <w:sz w:val="18"/>
          <w:szCs w:val="18"/>
        </w:rPr>
        <w:t>истица</w:t>
      </w:r>
      <w:r>
        <w:rPr>
          <w:rStyle w:val="WW8Num3z0"/>
          <w:rFonts w:ascii="Verdana" w:hAnsi="Verdana"/>
          <w:color w:val="000000"/>
          <w:sz w:val="18"/>
          <w:szCs w:val="18"/>
        </w:rPr>
        <w:t> </w:t>
      </w:r>
      <w:r>
        <w:rPr>
          <w:rFonts w:ascii="Verdana" w:hAnsi="Verdana"/>
          <w:color w:val="000000"/>
          <w:sz w:val="18"/>
          <w:szCs w:val="18"/>
        </w:rPr>
        <w:t>пояснила, что к нотариусу обращалась только для принятия наследства в виде доли на квартиру, за получением же свидетельства о праве на</w:t>
      </w:r>
      <w:r>
        <w:rPr>
          <w:rStyle w:val="WW8Num3z0"/>
          <w:rFonts w:ascii="Verdana" w:hAnsi="Verdana"/>
          <w:color w:val="000000"/>
          <w:sz w:val="18"/>
          <w:szCs w:val="18"/>
        </w:rPr>
        <w:t> </w:t>
      </w:r>
      <w:r>
        <w:rPr>
          <w:rStyle w:val="WW8Num4z0"/>
          <w:rFonts w:ascii="Verdana" w:hAnsi="Verdana"/>
          <w:color w:val="4682B4"/>
          <w:sz w:val="18"/>
          <w:szCs w:val="18"/>
        </w:rPr>
        <w:t>наследство</w:t>
      </w:r>
      <w:r>
        <w:rPr>
          <w:rStyle w:val="WW8Num3z0"/>
          <w:rFonts w:ascii="Verdana" w:hAnsi="Verdana"/>
          <w:color w:val="000000"/>
          <w:sz w:val="18"/>
          <w:szCs w:val="18"/>
        </w:rPr>
        <w:t> </w:t>
      </w:r>
      <w:r>
        <w:rPr>
          <w:rFonts w:ascii="Verdana" w:hAnsi="Verdana"/>
          <w:color w:val="000000"/>
          <w:sz w:val="18"/>
          <w:szCs w:val="18"/>
        </w:rPr>
        <w:t>в виде средств пенсионных накоплений сына не обращалась, поскольку не знала об установленном для их получения шестимесячном сроке. &lt;.&gt; Представитель</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в отзыве на исковое</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пояснил, что . выплата будет</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210 -г</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Там же. I I</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Решение советского суда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М.,1955 / Избранные труды. T. I. - Краснодар: Совет. Кубань, 2006. - С.338-339.</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HT " Некрасов А. Наследование накопительной части.// ЭЖ-Юрист, 2011, № 31.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Райлян А.И. Наследование средств пенсионных накоплений // Актуальные проблемы государства и права: Сборник научных статей / Под ред. Н.М.</w:t>
      </w:r>
      <w:r>
        <w:rPr>
          <w:rStyle w:val="WW8Num3z0"/>
          <w:rFonts w:ascii="Verdana" w:hAnsi="Verdana"/>
          <w:color w:val="000000"/>
          <w:sz w:val="18"/>
          <w:szCs w:val="18"/>
        </w:rPr>
        <w:t> </w:t>
      </w:r>
      <w:r>
        <w:rPr>
          <w:rStyle w:val="WW8Num4z0"/>
          <w:rFonts w:ascii="Verdana" w:hAnsi="Verdana"/>
          <w:color w:val="4682B4"/>
          <w:sz w:val="18"/>
          <w:szCs w:val="18"/>
        </w:rPr>
        <w:t>Чистякова</w:t>
      </w:r>
      <w:r>
        <w:rPr>
          <w:rFonts w:ascii="Verdana" w:hAnsi="Verdana"/>
          <w:color w:val="000000"/>
          <w:sz w:val="18"/>
          <w:szCs w:val="18"/>
        </w:rPr>
        <w:t>, Е.М. Аншариной. М.: Финакадемия, 2010. - С.95-103. произведена правопреемникам по закону после восстановления срока.&lt;.&gt; Суд, опираясь на п.1ст. 1154 и п.1 ст. 1155 ГК РФ, приходит к выводу о том, что требования</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подлежат удовлетворению, поскольку срок для принятия наследства пропущен</w:t>
      </w:r>
      <w:r>
        <w:rPr>
          <w:rStyle w:val="WW8Num3z0"/>
          <w:rFonts w:ascii="Verdana" w:hAnsi="Verdana"/>
          <w:color w:val="000000"/>
          <w:sz w:val="18"/>
          <w:szCs w:val="18"/>
        </w:rPr>
        <w:t> </w:t>
      </w:r>
      <w:r>
        <w:rPr>
          <w:rStyle w:val="WW8Num4z0"/>
          <w:rFonts w:ascii="Verdana" w:hAnsi="Verdana"/>
          <w:color w:val="4682B4"/>
          <w:sz w:val="18"/>
          <w:szCs w:val="18"/>
        </w:rPr>
        <w:t>истцом</w:t>
      </w:r>
      <w:r>
        <w:rPr>
          <w:rStyle w:val="WW8Num3z0"/>
          <w:rFonts w:ascii="Verdana" w:hAnsi="Verdana"/>
          <w:color w:val="000000"/>
          <w:sz w:val="18"/>
          <w:szCs w:val="18"/>
        </w:rPr>
        <w:t> </w:t>
      </w:r>
      <w:r>
        <w:rPr>
          <w:rFonts w:ascii="Verdana" w:hAnsi="Verdana"/>
          <w:color w:val="000000"/>
          <w:sz w:val="18"/>
          <w:szCs w:val="18"/>
        </w:rPr>
        <w:t>по уважительной причине.213</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дело было полностью разрешено на основании норм ГК РФ, без применения пенсионного законодательства. Между тем, выплата средств пенсионных накоплений, регулируется пенсионным законодательством и не предполагает обращения к</w:t>
      </w:r>
      <w:r>
        <w:rPr>
          <w:rStyle w:val="WW8Num3z0"/>
          <w:rFonts w:ascii="Verdana" w:hAnsi="Verdana"/>
          <w:color w:val="000000"/>
          <w:sz w:val="18"/>
          <w:szCs w:val="18"/>
        </w:rPr>
        <w:t> </w:t>
      </w:r>
      <w:r>
        <w:rPr>
          <w:rStyle w:val="WW8Num4z0"/>
          <w:rFonts w:ascii="Verdana" w:hAnsi="Verdana"/>
          <w:color w:val="4682B4"/>
          <w:sz w:val="18"/>
          <w:szCs w:val="18"/>
        </w:rPr>
        <w:t>нотариусу</w:t>
      </w:r>
      <w:r>
        <w:rPr>
          <w:rStyle w:val="WW8Num3z0"/>
          <w:rFonts w:ascii="Verdana" w:hAnsi="Verdana"/>
          <w:color w:val="000000"/>
          <w:sz w:val="18"/>
          <w:szCs w:val="18"/>
        </w:rPr>
        <w:t> </w:t>
      </w:r>
      <w:r>
        <w:rPr>
          <w:rFonts w:ascii="Verdana" w:hAnsi="Verdana"/>
          <w:color w:val="000000"/>
          <w:sz w:val="18"/>
          <w:szCs w:val="18"/>
        </w:rPr>
        <w:t>за выдачей свидетельства о праве на наследство. Выплату средств пенсионных накоплений производит орган, осуществляющий пенсионное обеспечение в порядке, установленном 14</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Правилами" . В результате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не только основывается на нормах, не подлежащих применению, но и как следствие этого, обосновывается обстоятельствами, не имеющими значения для разрешения данного дела.</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вышеизложенным представляется необходимым проведение сравнительно-правового анализа норм ГК РФ о наследование с нормами пенсионного законодательства, регулирующими порядок получения</w:t>
      </w:r>
      <w:r>
        <w:rPr>
          <w:rStyle w:val="WW8Num3z0"/>
          <w:rFonts w:ascii="Verdana" w:hAnsi="Verdana"/>
          <w:color w:val="000000"/>
          <w:sz w:val="18"/>
          <w:szCs w:val="18"/>
        </w:rPr>
        <w:t> </w:t>
      </w:r>
      <w:r>
        <w:rPr>
          <w:rStyle w:val="WW8Num4z0"/>
          <w:rFonts w:ascii="Verdana" w:hAnsi="Verdana"/>
          <w:color w:val="4682B4"/>
          <w:sz w:val="18"/>
          <w:szCs w:val="18"/>
        </w:rPr>
        <w:t>правопреемниками</w:t>
      </w:r>
      <w:r>
        <w:rPr>
          <w:rStyle w:val="WW8Num3z0"/>
          <w:rFonts w:ascii="Verdana" w:hAnsi="Verdana"/>
          <w:color w:val="000000"/>
          <w:sz w:val="18"/>
          <w:szCs w:val="18"/>
        </w:rPr>
        <w:t> </w:t>
      </w:r>
      <w:r>
        <w:rPr>
          <w:rFonts w:ascii="Verdana" w:hAnsi="Verdana"/>
          <w:color w:val="000000"/>
          <w:sz w:val="18"/>
          <w:szCs w:val="18"/>
        </w:rPr>
        <w:t>средств пенсионных накоплений. Это позволит говорить о том, насколько применимы в процессе рассмотрения и разрешения судами дел о восстановлении срока для обращения за выплатой средств пенсионных накоплений, норм о наследовании.</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Безусловно, порядок выплаты средств пенсионных накоплений очень схож с наследованием. Основанием, как при принятии наследства, так и при получении средств пенсионных накоплений является смерть</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213Решение Мещанского районного суда г. Москвы от 17 июня 2011г.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2-4629/11 // Опубликовано не было.</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РФ от 03 ноября 2007 № 741 "Об утверждении Правил выплаты Пенсионным фондом Российской Федерации правопреемникам умершего застрахованного лица средств пенсионных накоплений, учтенных в специальной части индивидуального лицевого счета" и от 03 ноября 2007 № 742 "Об утверждении Правил выплаты негосударственным пенсионным фондом, осуществляющим обязательное пенсионное страхование, правопреемникам умершего застрахованного лица средств пенсионных накоплений, учтенных на пенсионном счете накопительной части трудовой пенсии"// СЗ РФ. 2007. № 46. Ст. 5580, Ст. 5581.</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Одинаков срок для реализации прав в отношении наследства и средств пенсионных накоплений — шесть месяцев со дня смерти гражданина. По аналогии с наследованием по</w:t>
      </w:r>
      <w:r>
        <w:rPr>
          <w:rStyle w:val="WW8Num3z0"/>
          <w:rFonts w:ascii="Verdana" w:hAnsi="Verdana"/>
          <w:color w:val="000000"/>
          <w:sz w:val="18"/>
          <w:szCs w:val="18"/>
        </w:rPr>
        <w:t> </w:t>
      </w:r>
      <w:r>
        <w:rPr>
          <w:rStyle w:val="WW8Num4z0"/>
          <w:rFonts w:ascii="Verdana" w:hAnsi="Verdana"/>
          <w:color w:val="4682B4"/>
          <w:sz w:val="18"/>
          <w:szCs w:val="18"/>
        </w:rPr>
        <w:t>завещанию</w:t>
      </w:r>
      <w:r>
        <w:rPr>
          <w:rFonts w:ascii="Verdana" w:hAnsi="Verdana"/>
          <w:color w:val="000000"/>
          <w:sz w:val="18"/>
          <w:szCs w:val="18"/>
        </w:rPr>
        <w:t>, когда гражданин вправе определить конкретных</w:t>
      </w:r>
      <w:r>
        <w:rPr>
          <w:rStyle w:val="WW8Num3z0"/>
          <w:rFonts w:ascii="Verdana" w:hAnsi="Verdana"/>
          <w:color w:val="000000"/>
          <w:sz w:val="18"/>
          <w:szCs w:val="18"/>
        </w:rPr>
        <w:t> </w:t>
      </w:r>
      <w:r>
        <w:rPr>
          <w:rStyle w:val="WW8Num4z0"/>
          <w:rFonts w:ascii="Verdana" w:hAnsi="Verdana"/>
          <w:color w:val="4682B4"/>
          <w:sz w:val="18"/>
          <w:szCs w:val="18"/>
        </w:rPr>
        <w:t>наследников</w:t>
      </w:r>
      <w:r>
        <w:rPr>
          <w:rFonts w:ascii="Verdana" w:hAnsi="Verdana"/>
          <w:color w:val="000000"/>
          <w:sz w:val="18"/>
          <w:szCs w:val="18"/>
        </w:rPr>
        <w:t>, гражданин - застрахованное лицо в</w:t>
      </w:r>
      <w:r>
        <w:rPr>
          <w:rStyle w:val="WW8Num3z0"/>
          <w:rFonts w:ascii="Verdana" w:hAnsi="Verdana"/>
          <w:color w:val="000000"/>
          <w:sz w:val="18"/>
          <w:szCs w:val="18"/>
        </w:rPr>
        <w:t> </w:t>
      </w:r>
      <w:r>
        <w:rPr>
          <w:rStyle w:val="WW8Num4z0"/>
          <w:rFonts w:ascii="Verdana" w:hAnsi="Verdana"/>
          <w:color w:val="4682B4"/>
          <w:sz w:val="18"/>
          <w:szCs w:val="18"/>
        </w:rPr>
        <w:t>заявлении</w:t>
      </w:r>
      <w:r>
        <w:rPr>
          <w:rStyle w:val="WW8Num3z0"/>
          <w:rFonts w:ascii="Verdana" w:hAnsi="Verdana"/>
          <w:color w:val="000000"/>
          <w:sz w:val="18"/>
          <w:szCs w:val="18"/>
        </w:rPr>
        <w:t> </w:t>
      </w:r>
      <w:r>
        <w:rPr>
          <w:rFonts w:ascii="Verdana" w:hAnsi="Verdana"/>
          <w:color w:val="000000"/>
          <w:sz w:val="18"/>
          <w:szCs w:val="18"/>
        </w:rPr>
        <w:t>о распределении средств пенсионных накоплений также</w:t>
      </w:r>
      <w:r>
        <w:rPr>
          <w:rStyle w:val="WW8Num3z0"/>
          <w:rFonts w:ascii="Verdana" w:hAnsi="Verdana"/>
          <w:color w:val="000000"/>
          <w:sz w:val="18"/>
          <w:szCs w:val="18"/>
        </w:rPr>
        <w:t> </w:t>
      </w:r>
      <w:r>
        <w:rPr>
          <w:rStyle w:val="WW8Num4z0"/>
          <w:rFonts w:ascii="Verdana" w:hAnsi="Verdana"/>
          <w:color w:val="4682B4"/>
          <w:sz w:val="18"/>
          <w:szCs w:val="18"/>
        </w:rPr>
        <w:t>вправе</w:t>
      </w:r>
      <w:r>
        <w:rPr>
          <w:rFonts w:ascii="Verdana" w:hAnsi="Verdana"/>
          <w:color w:val="000000"/>
          <w:sz w:val="18"/>
          <w:szCs w:val="18"/>
        </w:rPr>
        <w:t>распорядиться их судьбой на случай своей смерти, определив правопреемника(ов).</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отсутствия</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 распределении средств пенсионных накоплений, пенсионное законодательство предусматривает их получение правопреемниками по закону, что схоже с наследованием, где возможно наследование по завещанию, а при его отсутствии наследование по закону. Однако при этом необходимо отметить, что пенсионное законодательство в рамках</w:t>
      </w:r>
      <w:r>
        <w:rPr>
          <w:rStyle w:val="WW8Num3z0"/>
          <w:rFonts w:ascii="Verdana" w:hAnsi="Verdana"/>
          <w:color w:val="000000"/>
          <w:sz w:val="18"/>
          <w:szCs w:val="18"/>
        </w:rPr>
        <w:t> </w:t>
      </w:r>
      <w:r>
        <w:rPr>
          <w:rStyle w:val="WW8Num4z0"/>
          <w:rFonts w:ascii="Verdana" w:hAnsi="Verdana"/>
          <w:color w:val="4682B4"/>
          <w:sz w:val="18"/>
          <w:szCs w:val="18"/>
        </w:rPr>
        <w:t>правопреемства</w:t>
      </w:r>
      <w:r>
        <w:rPr>
          <w:rStyle w:val="WW8Num3z0"/>
          <w:rFonts w:ascii="Verdana" w:hAnsi="Verdana"/>
          <w:color w:val="000000"/>
          <w:sz w:val="18"/>
          <w:szCs w:val="18"/>
        </w:rPr>
        <w:t> </w:t>
      </w:r>
      <w:r>
        <w:rPr>
          <w:rFonts w:ascii="Verdana" w:hAnsi="Verdana"/>
          <w:color w:val="000000"/>
          <w:sz w:val="18"/>
          <w:szCs w:val="18"/>
        </w:rPr>
        <w:t>по закону говорит только о</w:t>
      </w:r>
      <w:r>
        <w:rPr>
          <w:rStyle w:val="WW8Num3z0"/>
          <w:rFonts w:ascii="Verdana" w:hAnsi="Verdana"/>
          <w:color w:val="000000"/>
          <w:sz w:val="18"/>
          <w:szCs w:val="18"/>
        </w:rPr>
        <w:t> </w:t>
      </w:r>
      <w:r>
        <w:rPr>
          <w:rStyle w:val="WW8Num4z0"/>
          <w:rFonts w:ascii="Verdana" w:hAnsi="Verdana"/>
          <w:color w:val="4682B4"/>
          <w:sz w:val="18"/>
          <w:szCs w:val="18"/>
        </w:rPr>
        <w:t>правопреемниках</w:t>
      </w:r>
      <w:r>
        <w:rPr>
          <w:rStyle w:val="WW8Num3z0"/>
          <w:rFonts w:ascii="Verdana" w:hAnsi="Verdana"/>
          <w:color w:val="000000"/>
          <w:sz w:val="18"/>
          <w:szCs w:val="18"/>
        </w:rPr>
        <w:t> </w:t>
      </w:r>
      <w:r>
        <w:rPr>
          <w:rFonts w:ascii="Verdana" w:hAnsi="Verdana"/>
          <w:color w:val="000000"/>
          <w:sz w:val="18"/>
          <w:szCs w:val="18"/>
        </w:rPr>
        <w:t>первой и второй очереди, в то время как действующее гражданское законодательство предусматривает семь очередей.215 Разнится также состав очереди, в частности, пенсионное законодательство в состав второй очереди наряду с братьями, сестрами, бабушками и дедушками включает и внуков, в то время как гражданское законодательство предусматривает возможность их наследования только по праву представления.</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трудах выдающихся ученых не раз говорилось о тесной и неразрывной связи наследования и права собственности.216 Это означает, что в наследственную массу включаются только те</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права, которыми наследодатель обладал при жизни. Средства же пенсионных накоплений,</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21 ^</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До недавнего времени выплаты средств пенсионных накоплений не существовало в принципе, и в случае смерти гражданина до назначения ему трудовой пенсии все пенсионные накопления поступали в резерв</w:t>
      </w:r>
      <w:r>
        <w:rPr>
          <w:rStyle w:val="WW8Num3z0"/>
          <w:rFonts w:ascii="Verdana" w:hAnsi="Verdana"/>
          <w:color w:val="000000"/>
          <w:sz w:val="18"/>
          <w:szCs w:val="18"/>
        </w:rPr>
        <w:t> </w:t>
      </w:r>
      <w:r>
        <w:rPr>
          <w:rStyle w:val="WW8Num4z0"/>
          <w:rFonts w:ascii="Verdana" w:hAnsi="Verdana"/>
          <w:color w:val="4682B4"/>
          <w:sz w:val="18"/>
          <w:szCs w:val="18"/>
        </w:rPr>
        <w:t>ПФР</w:t>
      </w:r>
      <w:r>
        <w:rPr>
          <w:rFonts w:ascii="Verdana" w:hAnsi="Verdana"/>
          <w:color w:val="000000"/>
          <w:sz w:val="18"/>
          <w:szCs w:val="18"/>
        </w:rPr>
        <w:t>, т.е. обеспечивали исполнение ПФР</w:t>
      </w:r>
      <w:r>
        <w:rPr>
          <w:rStyle w:val="WW8Num3z0"/>
          <w:rFonts w:ascii="Verdana" w:hAnsi="Verdana"/>
          <w:color w:val="000000"/>
          <w:sz w:val="18"/>
          <w:szCs w:val="18"/>
        </w:rPr>
        <w:t> </w:t>
      </w:r>
      <w:r>
        <w:rPr>
          <w:rStyle w:val="WW8Num4z0"/>
          <w:rFonts w:ascii="Verdana" w:hAnsi="Verdana"/>
          <w:color w:val="4682B4"/>
          <w:sz w:val="18"/>
          <w:szCs w:val="18"/>
        </w:rPr>
        <w:t>возложенных</w:t>
      </w:r>
      <w:r>
        <w:rPr>
          <w:rStyle w:val="WW8Num3z0"/>
          <w:rFonts w:ascii="Verdana" w:hAnsi="Verdana"/>
          <w:color w:val="000000"/>
          <w:sz w:val="18"/>
          <w:szCs w:val="18"/>
        </w:rPr>
        <w:t> </w:t>
      </w:r>
      <w:r>
        <w:rPr>
          <w:rFonts w:ascii="Verdana" w:hAnsi="Verdana"/>
          <w:color w:val="000000"/>
          <w:sz w:val="18"/>
          <w:szCs w:val="18"/>
        </w:rPr>
        <w:t>на него обязательств перед другими пенсионерами. Введенный особый правовой режим в отношении средств пенсионных накоплений, в частности, установление их выплаты в случае смерти гражданина его правопреемникам, фактически лишит ПФР значительных средств, что в свою очередь с неизбежностью поставит вопрос о балансе интересов ПФР и</w:t>
      </w:r>
      <w:r>
        <w:rPr>
          <w:rStyle w:val="WW8Num3z0"/>
          <w:rFonts w:ascii="Verdana" w:hAnsi="Verdana"/>
          <w:color w:val="000000"/>
          <w:sz w:val="18"/>
          <w:szCs w:val="18"/>
        </w:rPr>
        <w:t> </w:t>
      </w:r>
      <w:r>
        <w:rPr>
          <w:rStyle w:val="WW8Num4z0"/>
          <w:rFonts w:ascii="Verdana" w:hAnsi="Verdana"/>
          <w:color w:val="4682B4"/>
          <w:sz w:val="18"/>
          <w:szCs w:val="18"/>
        </w:rPr>
        <w:t>правопреемников</w:t>
      </w:r>
      <w:r>
        <w:rPr>
          <w:rFonts w:ascii="Verdana" w:hAnsi="Verdana"/>
          <w:color w:val="000000"/>
          <w:sz w:val="18"/>
          <w:szCs w:val="18"/>
        </w:rPr>
        <w:t>. Именно этим обстоятельством, на наш взгляд, обусловлено установление в пенсионном законодательстве несколько урезанной очередности правопреемников по закону.</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Серебровский</w:t>
      </w:r>
      <w:r>
        <w:rPr>
          <w:rStyle w:val="WW8Num3z0"/>
          <w:rFonts w:ascii="Verdana" w:hAnsi="Verdana"/>
          <w:color w:val="000000"/>
          <w:sz w:val="18"/>
          <w:szCs w:val="18"/>
        </w:rPr>
        <w:t> </w:t>
      </w:r>
      <w:r>
        <w:rPr>
          <w:rFonts w:ascii="Verdana" w:hAnsi="Verdana"/>
          <w:color w:val="000000"/>
          <w:sz w:val="18"/>
          <w:szCs w:val="18"/>
        </w:rPr>
        <w:t>В.И. Избранные труды по наследственному и страховому праву. М.: «</w:t>
      </w:r>
      <w:r>
        <w:rPr>
          <w:rStyle w:val="WW8Num4z0"/>
          <w:rFonts w:ascii="Verdana" w:hAnsi="Verdana"/>
          <w:color w:val="4682B4"/>
          <w:sz w:val="18"/>
          <w:szCs w:val="18"/>
        </w:rPr>
        <w:t>Статут</w:t>
      </w:r>
      <w:r>
        <w:rPr>
          <w:rFonts w:ascii="Verdana" w:hAnsi="Verdana"/>
          <w:color w:val="000000"/>
          <w:sz w:val="18"/>
          <w:szCs w:val="18"/>
        </w:rPr>
        <w:t>», 2003. - С.37, 41, 43. согласно</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5 Закона № 111-ФЗ, являются собственностью Российской</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 1 -7</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Федерации." Таким образом,</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 застрахованное лицо не является собственником данных средств, а, следовательно, не может выступать в качестве</w:t>
      </w:r>
      <w:r>
        <w:rPr>
          <w:rStyle w:val="WW8Num3z0"/>
          <w:rFonts w:ascii="Verdana" w:hAnsi="Verdana"/>
          <w:color w:val="000000"/>
          <w:sz w:val="18"/>
          <w:szCs w:val="18"/>
        </w:rPr>
        <w:t> </w:t>
      </w:r>
      <w:r>
        <w:rPr>
          <w:rStyle w:val="WW8Num4z0"/>
          <w:rFonts w:ascii="Verdana" w:hAnsi="Verdana"/>
          <w:color w:val="4682B4"/>
          <w:sz w:val="18"/>
          <w:szCs w:val="18"/>
        </w:rPr>
        <w:t>наследодателя</w:t>
      </w:r>
      <w:r>
        <w:rPr>
          <w:rStyle w:val="WW8Num3z0"/>
          <w:rFonts w:ascii="Verdana" w:hAnsi="Verdana"/>
          <w:color w:val="000000"/>
          <w:sz w:val="18"/>
          <w:szCs w:val="18"/>
        </w:rPr>
        <w:t> </w:t>
      </w:r>
      <w:r>
        <w:rPr>
          <w:rFonts w:ascii="Verdana" w:hAnsi="Verdana"/>
          <w:color w:val="000000"/>
          <w:sz w:val="18"/>
          <w:szCs w:val="18"/>
        </w:rPr>
        <w:t>в отношениях по выплате правопреемникам средств пенсионных накоплений.</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в литературе совершенно верно отмечалось, что использование в пенсионном законодательстве термина «</w:t>
      </w:r>
      <w:r>
        <w:rPr>
          <w:rStyle w:val="WW8Num4z0"/>
          <w:rFonts w:ascii="Verdana" w:hAnsi="Verdana"/>
          <w:color w:val="4682B4"/>
          <w:sz w:val="18"/>
          <w:szCs w:val="18"/>
        </w:rPr>
        <w:t>правопреемники</w:t>
      </w:r>
      <w:r>
        <w:rPr>
          <w:rStyle w:val="WW8Num3z0"/>
          <w:rFonts w:ascii="Verdana" w:hAnsi="Verdana"/>
          <w:color w:val="000000"/>
          <w:sz w:val="18"/>
          <w:szCs w:val="18"/>
        </w:rPr>
        <w:t> </w:t>
      </w:r>
      <w:r>
        <w:rPr>
          <w:rFonts w:ascii="Verdana" w:hAnsi="Verdana"/>
          <w:color w:val="000000"/>
          <w:sz w:val="18"/>
          <w:szCs w:val="18"/>
        </w:rPr>
        <w:t>умерших» представляется неверным. Хотя речь об умерших лицах и о</w:t>
      </w:r>
      <w:r>
        <w:rPr>
          <w:rStyle w:val="WW8Num3z0"/>
          <w:rFonts w:ascii="Verdana" w:hAnsi="Verdana"/>
          <w:color w:val="000000"/>
          <w:sz w:val="18"/>
          <w:szCs w:val="18"/>
        </w:rPr>
        <w:t> </w:t>
      </w:r>
      <w:r>
        <w:rPr>
          <w:rStyle w:val="WW8Num4z0"/>
          <w:rFonts w:ascii="Verdana" w:hAnsi="Verdana"/>
          <w:color w:val="4682B4"/>
          <w:sz w:val="18"/>
          <w:szCs w:val="18"/>
        </w:rPr>
        <w:t>правопреемстве</w:t>
      </w:r>
      <w:r>
        <w:rPr>
          <w:rFonts w:ascii="Verdana" w:hAnsi="Verdana"/>
          <w:color w:val="000000"/>
          <w:sz w:val="18"/>
          <w:szCs w:val="18"/>
        </w:rPr>
        <w:t>, эти отношения не представляют собой наследования и не регулируются разд. V ГК РФ "Наследственное право". Лица, которых закон ошибочно называет правопреемниками, получают не права, принадлежащие умершему, а средства, учтенные в специальной части его индивидуального лицевого счета. Умершее застрахованное лицо к моменту смерти не имело права на эти средства. Поскольку в соответствии с пенсионным законодательством средства пенсионных накоплений являются собственностью</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постольку данные средства поступают к</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от</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218 государства, а не от умершего.</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необходимо отметить, что в отличие от норм гражданского законодательства о наследовании, пенсионным законодательством непосредственно не предусмотрено удовлетворение за счет пенсионных накоплений требований</w:t>
      </w:r>
      <w:r>
        <w:rPr>
          <w:rStyle w:val="WW8Num3z0"/>
          <w:rFonts w:ascii="Verdana" w:hAnsi="Verdana"/>
          <w:color w:val="000000"/>
          <w:sz w:val="18"/>
          <w:szCs w:val="18"/>
        </w:rPr>
        <w:t> </w:t>
      </w:r>
      <w:r>
        <w:rPr>
          <w:rStyle w:val="WW8Num4z0"/>
          <w:rFonts w:ascii="Verdana" w:hAnsi="Verdana"/>
          <w:color w:val="4682B4"/>
          <w:sz w:val="18"/>
          <w:szCs w:val="18"/>
        </w:rPr>
        <w:t>кредиторов</w:t>
      </w:r>
      <w:r>
        <w:rPr>
          <w:rFonts w:ascii="Verdana" w:hAnsi="Verdana"/>
          <w:color w:val="000000"/>
          <w:sz w:val="18"/>
          <w:szCs w:val="18"/>
        </w:rPr>
        <w:t>, а также возмещение расходов по уходу за</w:t>
      </w:r>
      <w:r>
        <w:rPr>
          <w:rStyle w:val="WW8Num3z0"/>
          <w:rFonts w:ascii="Verdana" w:hAnsi="Verdana"/>
          <w:color w:val="000000"/>
          <w:sz w:val="18"/>
          <w:szCs w:val="18"/>
        </w:rPr>
        <w:t> </w:t>
      </w:r>
      <w:r>
        <w:rPr>
          <w:rStyle w:val="WW8Num4z0"/>
          <w:rFonts w:ascii="Verdana" w:hAnsi="Verdana"/>
          <w:color w:val="4682B4"/>
          <w:sz w:val="18"/>
          <w:szCs w:val="18"/>
        </w:rPr>
        <w:t>гражданином</w:t>
      </w:r>
      <w:r>
        <w:rPr>
          <w:rStyle w:val="WW8Num3z0"/>
          <w:rFonts w:ascii="Verdana" w:hAnsi="Verdana"/>
          <w:color w:val="000000"/>
          <w:sz w:val="18"/>
          <w:szCs w:val="18"/>
        </w:rPr>
        <w:t> </w:t>
      </w:r>
      <w:r>
        <w:rPr>
          <w:rFonts w:ascii="Verdana" w:hAnsi="Verdana"/>
          <w:color w:val="000000"/>
          <w:sz w:val="18"/>
          <w:szCs w:val="18"/>
        </w:rPr>
        <w:t>во время его болезни и на его похороны. На средства пенсионных накоплений не распространяются и требования наследников, имеющих право на обязательную долю.</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217 Анализ пенсионного законодательство позволяет сделать вывод о том, что до достижения пенсионного возраста гражданин - застрахованное лицо никаких притязаний на средства пенсионных накоплений иметь не может. Здесь можно лишь отметить наличие прав по распоряжению средствами пенсионных накоплений на случай смерти и возможность передачи их в</w:t>
      </w:r>
      <w:r>
        <w:rPr>
          <w:rStyle w:val="WW8Num3z0"/>
          <w:rFonts w:ascii="Verdana" w:hAnsi="Verdana"/>
          <w:color w:val="000000"/>
          <w:sz w:val="18"/>
          <w:szCs w:val="18"/>
        </w:rPr>
        <w:t> </w:t>
      </w:r>
      <w:r>
        <w:rPr>
          <w:rStyle w:val="WW8Num4z0"/>
          <w:rFonts w:ascii="Verdana" w:hAnsi="Verdana"/>
          <w:color w:val="4682B4"/>
          <w:sz w:val="18"/>
          <w:szCs w:val="18"/>
        </w:rPr>
        <w:t>НПФ</w:t>
      </w:r>
      <w:r>
        <w:rPr>
          <w:rFonts w:ascii="Verdana" w:hAnsi="Verdana"/>
          <w:color w:val="000000"/>
          <w:sz w:val="18"/>
          <w:szCs w:val="18"/>
        </w:rPr>
        <w:t>, о чем было сказано выше.</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Tjü</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кодексу Российской Федерации. Т. 2. Части третья, четвертая ГК РФ /Под ред.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М.М. Богуславского, А.Г. Светланова. М.: Изд-во «Юрайт-Издат», 2009. (автор</w:t>
      </w:r>
      <w:r>
        <w:rPr>
          <w:rStyle w:val="WW8Num3z0"/>
          <w:rFonts w:ascii="Verdana" w:hAnsi="Verdana"/>
          <w:color w:val="000000"/>
          <w:sz w:val="18"/>
          <w:szCs w:val="18"/>
        </w:rPr>
        <w:t> </w:t>
      </w:r>
      <w:r>
        <w:rPr>
          <w:rStyle w:val="WW8Num4z0"/>
          <w:rFonts w:ascii="Verdana" w:hAnsi="Verdana"/>
          <w:color w:val="4682B4"/>
          <w:sz w:val="18"/>
          <w:szCs w:val="18"/>
        </w:rPr>
        <w:t>комментария</w:t>
      </w:r>
      <w:r>
        <w:rPr>
          <w:rStyle w:val="WW8Num3z0"/>
          <w:rFonts w:ascii="Verdana" w:hAnsi="Verdana"/>
          <w:color w:val="000000"/>
          <w:sz w:val="18"/>
          <w:szCs w:val="18"/>
        </w:rPr>
        <w:t> </w:t>
      </w:r>
      <w:r>
        <w:rPr>
          <w:rFonts w:ascii="Verdana" w:hAnsi="Verdana"/>
          <w:color w:val="000000"/>
          <w:sz w:val="18"/>
          <w:szCs w:val="18"/>
        </w:rPr>
        <w:t>- A.A. Рубанов)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существующее правовое регулирование выплаты средств пенсионных накоплений с очевидностью не позволяет нам применять нормы наследственного права к</w:t>
      </w:r>
      <w:r>
        <w:rPr>
          <w:rStyle w:val="WW8Num3z0"/>
          <w:rFonts w:ascii="Verdana" w:hAnsi="Verdana"/>
          <w:color w:val="000000"/>
          <w:sz w:val="18"/>
          <w:szCs w:val="18"/>
        </w:rPr>
        <w:t> </w:t>
      </w:r>
      <w:r>
        <w:rPr>
          <w:rStyle w:val="WW8Num4z0"/>
          <w:rFonts w:ascii="Verdana" w:hAnsi="Verdana"/>
          <w:color w:val="4682B4"/>
          <w:sz w:val="18"/>
          <w:szCs w:val="18"/>
        </w:rPr>
        <w:t>правоотношениям</w:t>
      </w:r>
      <w:r>
        <w:rPr>
          <w:rFonts w:ascii="Verdana" w:hAnsi="Verdana"/>
          <w:color w:val="000000"/>
          <w:sz w:val="18"/>
          <w:szCs w:val="18"/>
        </w:rPr>
        <w:t>, возникающим в этой связи. Отсюда вытекает вывод о том, что</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идет по пути неверного применения норм материального права при рассмотрении дел о восстановлении срока для обращения за выплатой средств пенсионных накоплений, а также неверного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отдельных его норм. В этой связи представляется необходимым отражение основных выводов сравнительно-правового анализа норм гражданского законодательства о наследовании и пенсионного законодательства в части регулирования порядка выплаты правопреемникам средств пенсионных накоплений в руководящих</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Верховного Суда РФ.</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Проблемы определения судебного порядка рассмотрения дел о восстановлении срока для выплаты правопреемникам пенсионных накоплений</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Практика судов, которые, рассматривая дела о восстановлении срока для обращения за выплатой средств пенсионных накоплений, заканчивали рассмотрение дела</w:t>
      </w:r>
      <w:r>
        <w:rPr>
          <w:rStyle w:val="WW8Num3z0"/>
          <w:rFonts w:ascii="Verdana" w:hAnsi="Verdana"/>
          <w:color w:val="000000"/>
          <w:sz w:val="18"/>
          <w:szCs w:val="18"/>
        </w:rPr>
        <w:t> </w:t>
      </w:r>
      <w:r>
        <w:rPr>
          <w:rStyle w:val="WW8Num4z0"/>
          <w:rFonts w:ascii="Verdana" w:hAnsi="Verdana"/>
          <w:color w:val="4682B4"/>
          <w:sz w:val="18"/>
          <w:szCs w:val="18"/>
        </w:rPr>
        <w:t>вынесением</w:t>
      </w:r>
      <w:r>
        <w:rPr>
          <w:rStyle w:val="WW8Num3z0"/>
          <w:rFonts w:ascii="Verdana" w:hAnsi="Verdana"/>
          <w:color w:val="000000"/>
          <w:sz w:val="18"/>
          <w:szCs w:val="18"/>
        </w:rPr>
        <w:t> </w:t>
      </w:r>
      <w:r>
        <w:rPr>
          <w:rFonts w:ascii="Verdana" w:hAnsi="Verdana"/>
          <w:color w:val="000000"/>
          <w:sz w:val="18"/>
          <w:szCs w:val="18"/>
        </w:rPr>
        <w:t>решения о восстановлении срока, нашла достаточно широкое распространение. При этом анализ</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показал, что данная категория дел рассматривается не только в порядке</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но и нередко в порядке особого производства.219 На наш взгляд, это связано с тем, что характер и правовая природа дел о</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219 См.: Решение Партизанского районного суда Приморского края от XX марта 2010г. // Интернет-портал</w:t>
      </w:r>
      <w:r>
        <w:rPr>
          <w:rStyle w:val="WW8Num3z0"/>
          <w:rFonts w:ascii="Verdana" w:hAnsi="Verdana"/>
          <w:color w:val="000000"/>
          <w:sz w:val="18"/>
          <w:szCs w:val="18"/>
        </w:rPr>
        <w:t> </w:t>
      </w:r>
      <w:r>
        <w:rPr>
          <w:rStyle w:val="WW8Num4z0"/>
          <w:rFonts w:ascii="Verdana" w:hAnsi="Verdana"/>
          <w:color w:val="4682B4"/>
          <w:sz w:val="18"/>
          <w:szCs w:val="18"/>
        </w:rPr>
        <w:t>ГАС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Правосудие</w:t>
      </w:r>
      <w:r>
        <w:rPr>
          <w:rFonts w:ascii="Verdana" w:hAnsi="Verdana"/>
          <w:color w:val="000000"/>
          <w:sz w:val="18"/>
          <w:szCs w:val="18"/>
        </w:rPr>
        <w:t>».</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URL: http://partvzanskv.prm.sudrf.m/modules.php?name=docurn sud&amp;id=189&amp;cl-l (дата обращения - 03.03.2011); Решение Яковлевского районного суда Приморского края от 07 мая 2010 г.// Интернет-портал ГАС «</w:t>
      </w:r>
      <w:r>
        <w:rPr>
          <w:rStyle w:val="WW8Num4z0"/>
          <w:rFonts w:ascii="Verdana" w:hAnsi="Verdana"/>
          <w:color w:val="4682B4"/>
          <w:sz w:val="18"/>
          <w:szCs w:val="18"/>
        </w:rPr>
        <w:t>Правосудие</w:t>
      </w:r>
      <w:r>
        <w:rPr>
          <w:rFonts w:ascii="Verdana" w:hAnsi="Verdana"/>
          <w:color w:val="000000"/>
          <w:sz w:val="18"/>
          <w:szCs w:val="18"/>
        </w:rPr>
        <w:t>».</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URL: http://yakovlevsky.pnn. sudrf.ru/modules.php?cl=l&amp;id=340&amp;name=documsud (дата обращения-03.03.2011)</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Решение Москаленского районного суда Омской области от 05 мая 2008г.// Интернет-портал ГАС «</w:t>
      </w:r>
      <w:r>
        <w:rPr>
          <w:rStyle w:val="WW8Num4z0"/>
          <w:rFonts w:ascii="Verdana" w:hAnsi="Verdana"/>
          <w:color w:val="4682B4"/>
          <w:sz w:val="18"/>
          <w:szCs w:val="18"/>
        </w:rPr>
        <w:t>Правосудие</w:t>
      </w:r>
      <w:r>
        <w:rPr>
          <w:rFonts w:ascii="Verdana" w:hAnsi="Verdana"/>
          <w:color w:val="000000"/>
          <w:sz w:val="18"/>
          <w:szCs w:val="18"/>
        </w:rPr>
        <w:t>».</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URL: http://moskalenkicourt.oms.sudrf.ru/modules.php7cN l&amp;id=43&amp;name=documsud (дата обращения-03.03.2011). восстановлении срока за выплатой средств пенсионных накоплений пока не нашла своего определения.</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Прежде чем говорить о возможности отнесения данной категории дел к особому производству, следует сказать несколько слов об указанном</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 рассмотрения дел.</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юридической литературе не раз предпринимались попытки обозначить сущностный признак, критерий, определяющий особое производство.220</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 1</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Традиционно особое производство связывается с отсутствием</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 праве.™</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при этом отмечается, что указанный критерий в условиях, когда в</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литературе существуют разногласия относительно самого понятия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о праве», нельзя признать абсолютным. «Если особое производство рассматривать в качестве установленного законом порядка</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строго определенных категорий дел», пишет В.В.</w:t>
      </w:r>
      <w:r>
        <w:rPr>
          <w:rStyle w:val="WW8Num4z0"/>
          <w:rFonts w:ascii="Verdana" w:hAnsi="Verdana"/>
          <w:color w:val="4682B4"/>
          <w:sz w:val="18"/>
          <w:szCs w:val="18"/>
        </w:rPr>
        <w:t>Блажеев</w:t>
      </w:r>
      <w:r>
        <w:rPr>
          <w:rFonts w:ascii="Verdana" w:hAnsi="Verdana"/>
          <w:color w:val="000000"/>
          <w:sz w:val="18"/>
          <w:szCs w:val="18"/>
        </w:rPr>
        <w:t>, «то следует констатировать, что в современном гражданском процессе отсутствует единое особое производство».</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Специфика компетенции суда в особом производстве обусловлена, а) особым предметом защиты, в качестве которого выступают</w:t>
      </w:r>
      <w:r>
        <w:rPr>
          <w:rStyle w:val="WW8Num3z0"/>
          <w:rFonts w:ascii="Verdana" w:hAnsi="Verdana"/>
          <w:color w:val="000000"/>
          <w:sz w:val="18"/>
          <w:szCs w:val="18"/>
        </w:rPr>
        <w:t> </w:t>
      </w:r>
      <w:r>
        <w:rPr>
          <w:rStyle w:val="WW8Num4z0"/>
          <w:rFonts w:ascii="Verdana" w:hAnsi="Verdana"/>
          <w:color w:val="4682B4"/>
          <w:sz w:val="18"/>
          <w:szCs w:val="18"/>
        </w:rPr>
        <w:t>охраняемые</w:t>
      </w:r>
      <w:r>
        <w:rPr>
          <w:rStyle w:val="WW8Num3z0"/>
          <w:rFonts w:ascii="Verdana" w:hAnsi="Verdana"/>
          <w:color w:val="000000"/>
          <w:sz w:val="18"/>
          <w:szCs w:val="18"/>
        </w:rPr>
        <w:t> </w:t>
      </w:r>
      <w:r>
        <w:rPr>
          <w:rFonts w:ascii="Verdana" w:hAnsi="Verdana"/>
          <w:color w:val="000000"/>
          <w:sz w:val="18"/>
          <w:szCs w:val="18"/>
        </w:rPr>
        <w:t>Мельников A.A. Особое производство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Советское государство .и право. 1961, № 6. С. 54, 59-62;</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A.B. Особое производство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Самара, 2003. С.27-32;</w:t>
      </w:r>
      <w:r>
        <w:rPr>
          <w:rStyle w:val="WW8Num3z0"/>
          <w:rFonts w:ascii="Verdana" w:hAnsi="Verdana"/>
          <w:color w:val="000000"/>
          <w:sz w:val="18"/>
          <w:szCs w:val="18"/>
        </w:rPr>
        <w:t> </w:t>
      </w:r>
      <w:r>
        <w:rPr>
          <w:rStyle w:val="WW8Num4z0"/>
          <w:rFonts w:ascii="Verdana" w:hAnsi="Verdana"/>
          <w:color w:val="4682B4"/>
          <w:sz w:val="18"/>
          <w:szCs w:val="18"/>
        </w:rPr>
        <w:t>Шерстюк</w:t>
      </w:r>
      <w:r>
        <w:rPr>
          <w:rFonts w:ascii="Verdana" w:hAnsi="Verdana"/>
          <w:color w:val="000000"/>
          <w:sz w:val="18"/>
          <w:szCs w:val="18"/>
        </w:rPr>
        <w:t>В.М. Система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М.,1989. С. 100.</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1Л См.:</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Реализация конституционного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М.,1996. - С.19;</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Неисковые производства. М., 1973. С.20;</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Особое производство в новых</w:t>
      </w:r>
      <w:r>
        <w:rPr>
          <w:rStyle w:val="WW8Num3z0"/>
          <w:rFonts w:ascii="Verdana" w:hAnsi="Verdana"/>
          <w:color w:val="000000"/>
          <w:sz w:val="18"/>
          <w:szCs w:val="18"/>
        </w:rPr>
        <w:t> </w:t>
      </w:r>
      <w:r>
        <w:rPr>
          <w:rStyle w:val="WW8Num4z0"/>
          <w:rFonts w:ascii="Verdana" w:hAnsi="Verdana"/>
          <w:color w:val="4682B4"/>
          <w:sz w:val="18"/>
          <w:szCs w:val="18"/>
        </w:rPr>
        <w:t>ГПК</w:t>
      </w:r>
      <w:r>
        <w:rPr>
          <w:rFonts w:ascii="Verdana" w:hAnsi="Verdana"/>
          <w:color w:val="000000"/>
          <w:sz w:val="18"/>
          <w:szCs w:val="18"/>
        </w:rPr>
        <w:t>// Социалистическая законность. 1966. № 3. С.27; Агрунов В.Н.</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и особое производство в гражданском процессе (некоторые проблемы</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и правоприменения) // Законодательство. 1999. №7. С.68.</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9-п</w:t>
      </w:r>
      <w:r>
        <w:rPr>
          <w:rStyle w:val="WW8Num3z0"/>
          <w:rFonts w:ascii="Verdana" w:hAnsi="Verdana"/>
          <w:color w:val="000000"/>
          <w:sz w:val="18"/>
          <w:szCs w:val="18"/>
        </w:rPr>
        <w:t> </w:t>
      </w:r>
      <w:r>
        <w:rPr>
          <w:rStyle w:val="WW8Num4z0"/>
          <w:rFonts w:ascii="Verdana" w:hAnsi="Verdana"/>
          <w:color w:val="4682B4"/>
          <w:sz w:val="18"/>
          <w:szCs w:val="18"/>
        </w:rPr>
        <w:t>Блажеев</w:t>
      </w:r>
      <w:r>
        <w:rPr>
          <w:rStyle w:val="WW8Num3z0"/>
          <w:rFonts w:ascii="Verdana" w:hAnsi="Verdana"/>
          <w:color w:val="000000"/>
          <w:sz w:val="18"/>
          <w:szCs w:val="18"/>
        </w:rPr>
        <w:t> </w:t>
      </w:r>
      <w:r>
        <w:rPr>
          <w:rFonts w:ascii="Verdana" w:hAnsi="Verdana"/>
          <w:color w:val="000000"/>
          <w:sz w:val="18"/>
          <w:szCs w:val="18"/>
        </w:rPr>
        <w:t>В.В. О существовании особых производств в арбитражном процессе. // Актуальные проблемы гражданского права и процесса. Сборник материалов Международной научно-практической конференции. Вып. 1. М., 2006. - С.249. Об отсутствии единого особого производства и признака объединяющего все особые производства еще в середине прошлого века писал также И.А.</w:t>
      </w:r>
      <w:r>
        <w:rPr>
          <w:rStyle w:val="WW8Num3z0"/>
          <w:rFonts w:ascii="Verdana" w:hAnsi="Verdana"/>
          <w:color w:val="000000"/>
          <w:sz w:val="18"/>
          <w:szCs w:val="18"/>
        </w:rPr>
        <w:t> </w:t>
      </w:r>
      <w:r>
        <w:rPr>
          <w:rStyle w:val="WW8Num4z0"/>
          <w:rFonts w:ascii="Verdana" w:hAnsi="Verdana"/>
          <w:color w:val="4682B4"/>
          <w:sz w:val="18"/>
          <w:szCs w:val="18"/>
        </w:rPr>
        <w:t>Жеруолис</w:t>
      </w:r>
      <w:r>
        <w:rPr>
          <w:rFonts w:ascii="Verdana" w:hAnsi="Verdana"/>
          <w:color w:val="000000"/>
          <w:sz w:val="18"/>
          <w:szCs w:val="18"/>
        </w:rPr>
        <w:t>. См.: Жеруолис И.А. Некоторые вопросы особого производства // Советское государство и право. 1958. № 8. С.63. законом интересы; б) особыми способами защиты, суть которых состоит в</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11Ч определении правового положения лица (или</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правового основания рассмотрения дел о восстановлении пропущенного срока для обращения за выплатой средств пенсионных накоплений в порядке особого производства указываются п.2 ст.262 ГПК РФ и п.З ст. 38 Закона № 111-ФЗ, а также ст.36.21 Закона о НПФ. В указанных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 xml:space="preserve">пенсионных законов речь идет о том, что срок для обращения за выплатой </w:t>
      </w:r>
      <w:r>
        <w:rPr>
          <w:rFonts w:ascii="Verdana" w:hAnsi="Verdana"/>
          <w:color w:val="000000"/>
          <w:sz w:val="18"/>
          <w:szCs w:val="18"/>
        </w:rPr>
        <w:lastRenderedPageBreak/>
        <w:t>средств пенсионных накоплений может быть восстановлен в судебном порядке по</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правопреемника умершего застрахованного лица, пропустившего срок. Таким образом, указание закона на заявление как на</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документ, посредством которого возбуждается дело о восстановлении пропущенного срока и предположение об отсутствие спора о праве послужило поводом для квалификации данных дел в качестве дел особого производства.</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отсутствии обращений правопреемников за выплатой в пределах установленного срока, средства пенсионных накоплений подлежат передаче в резерв ПФР. Выплата средств пенсионных накоплений правопреемникам, восстановившим в судебном порядке срок, в таком случае будет производиться из резерва ПФР. В этой связи заслуживает внимания следующее дело.</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 действующая в своих интересах и интересах</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сына, обратилась в суд с иском к Управлению ПФР в о восстановлении срока для обращения с</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о выплате средств пенсионных накоплений умершего застрахованного лица,</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средств пенсионных накоплений умершего застрахованного лица.</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мотивировал тем, что в 19.03.2008г. умер ее муж, в специальной части его индивидуального лицевого счета учтены пенсионные накопления, что подтверждается</w:t>
      </w:r>
      <w:r>
        <w:rPr>
          <w:rStyle w:val="WW8Num3z0"/>
          <w:rFonts w:ascii="Verdana" w:hAnsi="Verdana"/>
          <w:color w:val="000000"/>
          <w:sz w:val="18"/>
          <w:szCs w:val="18"/>
        </w:rPr>
        <w:t> </w:t>
      </w:r>
      <w:r>
        <w:rPr>
          <w:rStyle w:val="WW8Num4z0"/>
          <w:rFonts w:ascii="Verdana" w:hAnsi="Verdana"/>
          <w:color w:val="4682B4"/>
          <w:sz w:val="18"/>
          <w:szCs w:val="18"/>
        </w:rPr>
        <w:t>извещением</w:t>
      </w:r>
      <w:r>
        <w:rPr>
          <w:rStyle w:val="WW8Num3z0"/>
          <w:rFonts w:ascii="Verdana" w:hAnsi="Verdana"/>
          <w:color w:val="000000"/>
          <w:sz w:val="18"/>
          <w:szCs w:val="18"/>
        </w:rPr>
        <w:t> </w:t>
      </w:r>
      <w:r>
        <w:rPr>
          <w:rFonts w:ascii="Verdana" w:hAnsi="Verdana"/>
          <w:color w:val="000000"/>
          <w:sz w:val="18"/>
          <w:szCs w:val="18"/>
        </w:rPr>
        <w:t>о состоянии лицевого счета. Она является</w:t>
      </w:r>
      <w:r>
        <w:rPr>
          <w:rStyle w:val="WW8Num3z0"/>
          <w:rFonts w:ascii="Verdana" w:hAnsi="Verdana"/>
          <w:color w:val="000000"/>
          <w:sz w:val="18"/>
          <w:szCs w:val="18"/>
        </w:rPr>
        <w:t> </w:t>
      </w:r>
      <w:r>
        <w:rPr>
          <w:rStyle w:val="WW8Num4z0"/>
          <w:rFonts w:ascii="Verdana" w:hAnsi="Verdana"/>
          <w:color w:val="4682B4"/>
          <w:sz w:val="18"/>
          <w:szCs w:val="18"/>
        </w:rPr>
        <w:t>правопреемником</w:t>
      </w:r>
      <w:r>
        <w:rPr>
          <w:rStyle w:val="WW8Num3z0"/>
          <w:rFonts w:ascii="Verdana" w:hAnsi="Verdana"/>
          <w:color w:val="000000"/>
          <w:sz w:val="18"/>
          <w:szCs w:val="18"/>
        </w:rPr>
        <w:t> </w:t>
      </w:r>
      <w:r>
        <w:rPr>
          <w:rFonts w:ascii="Verdana" w:hAnsi="Verdana"/>
          <w:color w:val="000000"/>
          <w:sz w:val="18"/>
          <w:szCs w:val="18"/>
        </w:rPr>
        <w:t>умершего, но в течение 6-месячного</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Компетенция суда в особом производстве // Советское государство и право. 1973, № 1.С.117. срока с заявлением о выплате средств пенсионных накоплений не обратилась поскольку не знала, что имеет право на их получение.</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решением с отделения ПФР в пользу</w:t>
      </w:r>
      <w:r>
        <w:rPr>
          <w:rStyle w:val="WW8Num3z0"/>
          <w:rFonts w:ascii="Verdana" w:hAnsi="Verdana"/>
          <w:color w:val="000000"/>
          <w:sz w:val="18"/>
          <w:szCs w:val="18"/>
        </w:rPr>
        <w:t> </w:t>
      </w:r>
      <w:r>
        <w:rPr>
          <w:rStyle w:val="WW8Num4z0"/>
          <w:rFonts w:ascii="Verdana" w:hAnsi="Verdana"/>
          <w:color w:val="4682B4"/>
          <w:sz w:val="18"/>
          <w:szCs w:val="18"/>
        </w:rPr>
        <w:t>истицы</w:t>
      </w:r>
      <w:r>
        <w:rPr>
          <w:rStyle w:val="WW8Num3z0"/>
          <w:rFonts w:ascii="Verdana" w:hAnsi="Verdana"/>
          <w:color w:val="000000"/>
          <w:sz w:val="18"/>
          <w:szCs w:val="18"/>
        </w:rPr>
        <w:t> </w:t>
      </w:r>
      <w:r>
        <w:rPr>
          <w:rFonts w:ascii="Verdana" w:hAnsi="Verdana"/>
          <w:color w:val="000000"/>
          <w:sz w:val="18"/>
          <w:szCs w:val="18"/>
        </w:rPr>
        <w:t>взысканы средства пенсионных накоплений.</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жалобе представитель ПФР не соглашается с решением суда в части</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средств пенсионных накоплений, указав на то, что выплата средств пенсионных накоплений производится не позднее 15-го числа месяца, следующего за месяцем принятия соответствующего решения.</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решения суда в установленные законом «Об</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сроки с учетом процедуры и сроков выплаты, установленных Правилами № 741, и с учетом запроса денежных средств из резерва фонда представляется невозможным. ПФР также полагает, что в данном случае между</w:t>
      </w:r>
      <w:r>
        <w:rPr>
          <w:rStyle w:val="WW8Num3z0"/>
          <w:rFonts w:ascii="Verdana" w:hAnsi="Verdana"/>
          <w:color w:val="000000"/>
          <w:sz w:val="18"/>
          <w:szCs w:val="18"/>
        </w:rPr>
        <w:t> </w:t>
      </w:r>
      <w:r>
        <w:rPr>
          <w:rStyle w:val="WW8Num4z0"/>
          <w:rFonts w:ascii="Verdana" w:hAnsi="Verdana"/>
          <w:color w:val="4682B4"/>
          <w:sz w:val="18"/>
          <w:szCs w:val="18"/>
        </w:rPr>
        <w:t>истицей</w:t>
      </w:r>
      <w:r>
        <w:rPr>
          <w:rStyle w:val="WW8Num3z0"/>
          <w:rFonts w:ascii="Verdana" w:hAnsi="Verdana"/>
          <w:color w:val="000000"/>
          <w:sz w:val="18"/>
          <w:szCs w:val="18"/>
        </w:rPr>
        <w:t> </w:t>
      </w:r>
      <w:r>
        <w:rPr>
          <w:rFonts w:ascii="Verdana" w:hAnsi="Verdana"/>
          <w:color w:val="000000"/>
          <w:sz w:val="18"/>
          <w:szCs w:val="18"/>
        </w:rPr>
        <w:t>и отделением ПФР отсутствует спор о праве на получение сумм пенсионных накоплений.</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 кассационной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пришел к выводу, что оснований для взыскания с пенсионного фонда в пользу истицы средств пенсионных накоплений умершего лица путем</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соответствующего судебного решения не было, есть лишь основания для восстановления пропущенного срока.</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w:t>
      </w:r>
      <w:r>
        <w:rPr>
          <w:rStyle w:val="WW8Num3z0"/>
          <w:rFonts w:ascii="Verdana" w:hAnsi="Verdana"/>
          <w:color w:val="000000"/>
          <w:sz w:val="18"/>
          <w:szCs w:val="18"/>
        </w:rPr>
        <w:t> </w:t>
      </w:r>
      <w:r>
        <w:rPr>
          <w:rStyle w:val="WW8Num4z0"/>
          <w:rFonts w:ascii="Verdana" w:hAnsi="Verdana"/>
          <w:color w:val="4682B4"/>
          <w:sz w:val="18"/>
          <w:szCs w:val="18"/>
        </w:rPr>
        <w:t>возражениями</w:t>
      </w:r>
      <w:r>
        <w:rPr>
          <w:rStyle w:val="WW8Num3z0"/>
          <w:rFonts w:ascii="Verdana" w:hAnsi="Verdana"/>
          <w:color w:val="000000"/>
          <w:sz w:val="18"/>
          <w:szCs w:val="18"/>
        </w:rPr>
        <w:t> </w:t>
      </w:r>
      <w:r>
        <w:rPr>
          <w:rFonts w:ascii="Verdana" w:hAnsi="Verdana"/>
          <w:color w:val="000000"/>
          <w:sz w:val="18"/>
          <w:szCs w:val="18"/>
        </w:rPr>
        <w:t>ПФР относительно взыскания средств пенсионных накоплений можно согласиться. Действительно, Закон № 111-ФЗ и Закон № 75-ФЗ предусматривает лишь восстановление срока в судебном порядке. Выплата же средств пенсионных накоплений производится во</w:t>
      </w:r>
      <w:r>
        <w:rPr>
          <w:rStyle w:val="WW8Num3z0"/>
          <w:rFonts w:ascii="Verdana" w:hAnsi="Verdana"/>
          <w:color w:val="000000"/>
          <w:sz w:val="18"/>
          <w:szCs w:val="18"/>
        </w:rPr>
        <w:t> </w:t>
      </w:r>
      <w:r>
        <w:rPr>
          <w:rStyle w:val="WW8Num4z0"/>
          <w:rFonts w:ascii="Verdana" w:hAnsi="Verdana"/>
          <w:color w:val="4682B4"/>
          <w:sz w:val="18"/>
          <w:szCs w:val="18"/>
        </w:rPr>
        <w:t>внесудебном</w:t>
      </w:r>
      <w:r>
        <w:rPr>
          <w:rStyle w:val="WW8Num3z0"/>
          <w:rFonts w:ascii="Verdana" w:hAnsi="Verdana"/>
          <w:color w:val="000000"/>
          <w:sz w:val="18"/>
          <w:szCs w:val="18"/>
        </w:rPr>
        <w:t> </w:t>
      </w:r>
      <w:r>
        <w:rPr>
          <w:rFonts w:ascii="Verdana" w:hAnsi="Verdana"/>
          <w:color w:val="000000"/>
          <w:sz w:val="18"/>
          <w:szCs w:val="18"/>
        </w:rPr>
        <w:t>порядке после восстановления судом пропущенного срока. Что же касается отсутствия спора о праве, то с данным утверждением мы не можем согласиться.</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уже отмечалось, средства пенсионных накоплений</w:t>
      </w:r>
      <w:r>
        <w:rPr>
          <w:rStyle w:val="WW8Num3z0"/>
          <w:rFonts w:ascii="Verdana" w:hAnsi="Verdana"/>
          <w:color w:val="000000"/>
          <w:sz w:val="18"/>
          <w:szCs w:val="18"/>
        </w:rPr>
        <w:t> </w:t>
      </w:r>
      <w:r>
        <w:rPr>
          <w:rStyle w:val="WW8Num4z0"/>
          <w:rFonts w:ascii="Verdana" w:hAnsi="Verdana"/>
          <w:color w:val="4682B4"/>
          <w:sz w:val="18"/>
          <w:szCs w:val="18"/>
        </w:rPr>
        <w:t>признаются</w:t>
      </w:r>
      <w:r>
        <w:rPr>
          <w:rStyle w:val="WW8Num3z0"/>
          <w:rFonts w:ascii="Verdana" w:hAnsi="Verdana"/>
          <w:color w:val="000000"/>
          <w:sz w:val="18"/>
          <w:szCs w:val="18"/>
        </w:rPr>
        <w:t> </w:t>
      </w:r>
      <w:r>
        <w:rPr>
          <w:rFonts w:ascii="Verdana" w:hAnsi="Verdana"/>
          <w:color w:val="000000"/>
          <w:sz w:val="18"/>
          <w:szCs w:val="18"/>
        </w:rPr>
        <w:t>собственностью Российской Федерации. За счет средств пенсионных Определение Ульяновского областного суда от 17 марта 2009г. // Официальный сайт Ульяновского областного суда URL: httn://uloblsud.ru/index.php?option=com content&amp;task=vic\v&amp;id=192&amp;Itemid=63&amp;idCard=: 12030 (дата обращения - 20.10.2011). накоплений умерших застрахованных лиц, не выплаченных правопреемникам, формируется резерв ПФР. 225 Иначе говоря, пенсионные накопления, которые в пределах установленного законом срока оказались не востребованными правопреемниками, поступают в резерв ПФР. Таким образом,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 восстановлении срока для обращения за выплатой средств пенсионных накоплений ПФР заинтересован в сохранности средств резерва, посредством которых обеспечивается</w:t>
      </w:r>
      <w:r>
        <w:rPr>
          <w:rStyle w:val="WW8Num3z0"/>
          <w:rFonts w:ascii="Verdana" w:hAnsi="Verdana"/>
          <w:color w:val="000000"/>
          <w:sz w:val="18"/>
          <w:szCs w:val="18"/>
        </w:rPr>
        <w:t> </w:t>
      </w:r>
      <w:r>
        <w:rPr>
          <w:rStyle w:val="WW8Num4z0"/>
          <w:rFonts w:ascii="Verdana" w:hAnsi="Verdana"/>
          <w:color w:val="4682B4"/>
          <w:sz w:val="18"/>
          <w:szCs w:val="18"/>
        </w:rPr>
        <w:t>надлежащее</w:t>
      </w:r>
      <w:r>
        <w:rPr>
          <w:rStyle w:val="WW8Num3z0"/>
          <w:rFonts w:ascii="Verdana" w:hAnsi="Verdana"/>
          <w:color w:val="000000"/>
          <w:sz w:val="18"/>
          <w:szCs w:val="18"/>
        </w:rPr>
        <w:t> </w:t>
      </w:r>
      <w:r>
        <w:rPr>
          <w:rFonts w:ascii="Verdana" w:hAnsi="Verdana"/>
          <w:color w:val="000000"/>
          <w:sz w:val="18"/>
          <w:szCs w:val="18"/>
        </w:rPr>
        <w:t>исполнение обязательств перед пенсионерами. При этом спор о праве в рассматриваемой категории дел имеет место независимо от наличия или отсутствия</w:t>
      </w:r>
      <w:r>
        <w:rPr>
          <w:rStyle w:val="WW8Num3z0"/>
          <w:rFonts w:ascii="Verdana" w:hAnsi="Verdana"/>
          <w:color w:val="000000"/>
          <w:sz w:val="18"/>
          <w:szCs w:val="18"/>
        </w:rPr>
        <w:t> </w:t>
      </w:r>
      <w:r>
        <w:rPr>
          <w:rStyle w:val="WW8Num4z0"/>
          <w:rFonts w:ascii="Verdana" w:hAnsi="Verdana"/>
          <w:color w:val="4682B4"/>
          <w:sz w:val="18"/>
          <w:szCs w:val="18"/>
        </w:rPr>
        <w:t>возражений</w:t>
      </w:r>
      <w:r>
        <w:rPr>
          <w:rStyle w:val="WW8Num3z0"/>
          <w:rFonts w:ascii="Verdana" w:hAnsi="Verdana"/>
          <w:color w:val="000000"/>
          <w:sz w:val="18"/>
          <w:szCs w:val="18"/>
        </w:rPr>
        <w:t> </w:t>
      </w:r>
      <w:r>
        <w:rPr>
          <w:rFonts w:ascii="Verdana" w:hAnsi="Verdana"/>
          <w:color w:val="000000"/>
          <w:sz w:val="18"/>
          <w:szCs w:val="18"/>
        </w:rPr>
        <w:t xml:space="preserve">со стороны ПФР, поскольку государство заранее в законе выразило свою волю в отношении пенсионных накоплений, установив их переход в резерв ПФР. На наш взгляд, противоположность интересов ПФР и правопреемников в данном случае очевидна, а имеющая место судебная практика, свидетельствующая в большинстве случаев об отсутствии возражений со </w:t>
      </w:r>
      <w:r>
        <w:rPr>
          <w:rFonts w:ascii="Verdana" w:hAnsi="Verdana"/>
          <w:color w:val="000000"/>
          <w:sz w:val="18"/>
          <w:szCs w:val="18"/>
        </w:rPr>
        <w:lastRenderedPageBreak/>
        <w:t>стороны ПФР относительно восстановления срока, говорит о противоречии позиции ответчика вышеприведенным</w:t>
      </w:r>
      <w:r>
        <w:rPr>
          <w:rStyle w:val="WW8Num3z0"/>
          <w:rFonts w:ascii="Verdana" w:hAnsi="Verdana"/>
          <w:color w:val="000000"/>
          <w:sz w:val="18"/>
          <w:szCs w:val="18"/>
        </w:rPr>
        <w:t> </w:t>
      </w:r>
      <w:r>
        <w:rPr>
          <w:rStyle w:val="WW8Num4z0"/>
          <w:rFonts w:ascii="Verdana" w:hAnsi="Verdana"/>
          <w:color w:val="4682B4"/>
          <w:sz w:val="18"/>
          <w:szCs w:val="18"/>
        </w:rPr>
        <w:t>законоположениям</w:t>
      </w:r>
      <w:r>
        <w:rPr>
          <w:rFonts w:ascii="Verdana" w:hAnsi="Verdana"/>
          <w:color w:val="000000"/>
          <w:sz w:val="18"/>
          <w:szCs w:val="18"/>
        </w:rPr>
        <w:t>. Возможно, отсутствие возражений относительно восстановления срока для обращения за выплатой средств пенсионных накоплений со стороны ПФР отчасти связано с тем, что за выплатой средств пенсионных накоплений обращается меньше половины правопреемников, а сам размер выплат варьируется в размере 6,8- 11,4 тысяч рублей.226 Однако с каждым годом размер выплат будет расти, а число</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осведомленных о возможности получения средств пенсионных накоплений,</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Правления Пенсионного фонда РФ от 17 января 2011 г. № 2П «Об утверждении Порядка формирования, использования и учета резерва Пенсионного фонда Российской Федерации по обязательному пенсионному страхованию» // Справочпо-правовая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Ежегодно ПФР закладывает в бюджет несколько миллиардов рублей на выплату правопреемникам 250—260 тыс. участников системы пенсионного страхования, не доживших до пенсии. Однако реально в ПФР за деньгами своих родственников обращаются не более 100 тыс. человек. Начиная с 2007 года, в бюджете ПФР предусматривается отдельная строка расходов — «</w:t>
      </w:r>
      <w:r>
        <w:rPr>
          <w:rStyle w:val="WW8Num4z0"/>
          <w:rFonts w:ascii="Verdana" w:hAnsi="Verdana"/>
          <w:color w:val="4682B4"/>
          <w:sz w:val="18"/>
          <w:szCs w:val="18"/>
        </w:rPr>
        <w:t>выплаты правопреемникам умерших застрахованных лиц</w:t>
      </w:r>
      <w:r>
        <w:rPr>
          <w:rFonts w:ascii="Verdana" w:hAnsi="Verdana"/>
          <w:color w:val="000000"/>
          <w:sz w:val="18"/>
          <w:szCs w:val="18"/>
        </w:rPr>
        <w:t>». В 2007 году на выплаты правопреемникам было заложено 1,2 млрд руб., а реально выплачено только 5,5 млн. См.: Мертвые деньги.</w:t>
      </w:r>
      <w:r>
        <w:rPr>
          <w:rStyle w:val="WW8Num3z0"/>
          <w:rFonts w:ascii="Verdana" w:hAnsi="Verdana"/>
          <w:color w:val="000000"/>
          <w:sz w:val="18"/>
          <w:szCs w:val="18"/>
        </w:rPr>
        <w:t> </w:t>
      </w:r>
      <w:r>
        <w:rPr>
          <w:rStyle w:val="WW8Num4z0"/>
          <w:rFonts w:ascii="Verdana" w:hAnsi="Verdana"/>
          <w:color w:val="4682B4"/>
          <w:sz w:val="18"/>
          <w:szCs w:val="18"/>
        </w:rPr>
        <w:t>Наследники</w:t>
      </w:r>
      <w:r>
        <w:rPr>
          <w:rStyle w:val="WW8Num3z0"/>
          <w:rFonts w:ascii="Verdana" w:hAnsi="Verdana"/>
          <w:color w:val="000000"/>
          <w:sz w:val="18"/>
          <w:szCs w:val="18"/>
        </w:rPr>
        <w:t> </w:t>
      </w:r>
      <w:r>
        <w:rPr>
          <w:rFonts w:ascii="Verdana" w:hAnsi="Verdana"/>
          <w:color w:val="000000"/>
          <w:sz w:val="18"/>
          <w:szCs w:val="18"/>
        </w:rPr>
        <w:t>забывают получать пенсии половины «</w:t>
      </w:r>
      <w:r>
        <w:rPr>
          <w:rStyle w:val="WW8Num4z0"/>
          <w:rFonts w:ascii="Verdana" w:hAnsi="Verdana"/>
          <w:color w:val="4682B4"/>
          <w:sz w:val="18"/>
          <w:szCs w:val="18"/>
        </w:rPr>
        <w:t>молчунов</w:t>
      </w:r>
      <w:r>
        <w:rPr>
          <w:rFonts w:ascii="Verdana" w:hAnsi="Verdana"/>
          <w:color w:val="000000"/>
          <w:sz w:val="18"/>
          <w:szCs w:val="18"/>
        </w:rPr>
        <w:t>» // Время новостей. 11 ноября 2009г. № 207. становиться все больше и больше, что, по нашему мнению, безусловно, отразится и на позиции ПФР в делах о восстановлении правопреемниками срока для обращения за выплатой средств пенсионных накоплений. Тем не менее, следует отметить, что позиция ПФР в рассматриваемых делах должна быть принципиально иной и не должна ставиться в зависимость от объема пенсионных накоплений.</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 о порядке рассмотрения дел о восстановлении пропущенного срока для обращения за выплатой средств пенсионных накоплений уже стал предметом обсуждения в различных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инстанциях, правда, нередко суды в своих выводах противоречат сами себе. Так, например, при ответе на вопрос, в каком порядке должны рассматриваться заявления о восстановлении срока для обращения правопреемников за выплатой средств пенсионных накоплений, Свердловский областной суд, разъясняет, что указанные заявления подлежат рассмотрению по общим правилам искового производства, поскольку иное не предусмотрено законом. Далее же областной суд указывает, что при подаче</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заявлений по названной категории дел возврат государственной пошлины по правилам ст. 98 ГПК РФ с ПФР в пользу оо 7</w:t>
      </w:r>
      <w:r>
        <w:rPr>
          <w:rStyle w:val="WW8Num3z0"/>
          <w:rFonts w:ascii="Verdana" w:hAnsi="Verdana"/>
          <w:color w:val="000000"/>
          <w:sz w:val="18"/>
          <w:szCs w:val="18"/>
        </w:rPr>
        <w:t> </w:t>
      </w:r>
      <w:r>
        <w:rPr>
          <w:rStyle w:val="WW8Num4z0"/>
          <w:rFonts w:ascii="Verdana" w:hAnsi="Verdana"/>
          <w:color w:val="4682B4"/>
          <w:sz w:val="18"/>
          <w:szCs w:val="18"/>
        </w:rPr>
        <w:t>правопреемника</w:t>
      </w:r>
      <w:r>
        <w:rPr>
          <w:rStyle w:val="WW8Num3z0"/>
          <w:rFonts w:ascii="Verdana" w:hAnsi="Verdana"/>
          <w:color w:val="000000"/>
          <w:sz w:val="18"/>
          <w:szCs w:val="18"/>
        </w:rPr>
        <w:t> </w:t>
      </w:r>
      <w:r>
        <w:rPr>
          <w:rFonts w:ascii="Verdana" w:hAnsi="Verdana"/>
          <w:color w:val="000000"/>
          <w:sz w:val="18"/>
          <w:szCs w:val="18"/>
        </w:rPr>
        <w:t>не производится в связи с отсутствием спора о праве. " Не совсем ясно, почему областной суд,</w:t>
      </w:r>
      <w:r>
        <w:rPr>
          <w:rStyle w:val="WW8Num3z0"/>
          <w:rFonts w:ascii="Verdana" w:hAnsi="Verdana"/>
          <w:color w:val="000000"/>
          <w:sz w:val="18"/>
          <w:szCs w:val="18"/>
        </w:rPr>
        <w:t> </w:t>
      </w:r>
      <w:r>
        <w:rPr>
          <w:rStyle w:val="WW8Num4z0"/>
          <w:rFonts w:ascii="Verdana" w:hAnsi="Verdana"/>
          <w:color w:val="4682B4"/>
          <w:sz w:val="18"/>
          <w:szCs w:val="18"/>
        </w:rPr>
        <w:t>квалифицируя</w:t>
      </w:r>
      <w:r>
        <w:rPr>
          <w:rStyle w:val="WW8Num3z0"/>
          <w:rFonts w:ascii="Verdana" w:hAnsi="Verdana"/>
          <w:color w:val="000000"/>
          <w:sz w:val="18"/>
          <w:szCs w:val="18"/>
        </w:rPr>
        <w:t> </w:t>
      </w:r>
      <w:r>
        <w:rPr>
          <w:rFonts w:ascii="Verdana" w:hAnsi="Verdana"/>
          <w:color w:val="000000"/>
          <w:sz w:val="18"/>
          <w:szCs w:val="18"/>
        </w:rPr>
        <w:t>данную категорию дел как бесспорную, предлагает при этом рассматривать дела в порядке искового производства, традиционно характеризующееся наличием спора о субъективных правах.</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 о порядке рассмотрения</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граждан о восстановлении срока для обращения за выплатой средств пенсионных накоплений при отсутствии спора о праве на указанные средства был поставлен и перед</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судебной практики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Свердловского областного суда (четвертый квартал 2007 года) // Официальный сайт Свердловского областного суда. URL: http://wmv.ekboblsud.ru/sudprjM.php?srazd=5&amp;id=40&amp;page=4 (дата обращения - 25.11.2011).</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134</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Судом РФ." Указанные заявления, разъясняет</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Суд РФ, подлежат рассмотрению в исковом порядке, поскольку действующим ГПК РФ иного порядка для рассмотрения таких заявлений не установлено. В ответе на вопрос указывается и на то, что подобные заявления, независимо от наличия спора между лицом, обращающимся за восстановлением срока и ПФР, другими правопреемниками, рассматриваются судом, что представляется очевидным. Возможность восстановления срока для обращения за выплатой средств пенсионных накоплений только в судебном порядке прямо предусмотрена законом.</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целом, соглашаясь с позицией</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хотелось бы отметить следующее. При рассмотрении дел о восстановлении срока для обращения за выплатой средств пенсионных накоплений суду всегда необходимо учитывать наличие или отсутствие обращений других правопреемников в пределах установленного шестимесячного срока.</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Так, например, Б.Л. обратилась в суд с иском к Управлению ПФР о восстановлении ей срока на обращение за выплатой средств пенсионных накоплений Б.М., умершего 27.06.2009 года.</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судебного разбирательства истица пояснила, что в наследство после смерти сына она вступила, а об обращении в ПФР не знала. &lt;.&gt; Третье лицо К.К. иск не признала, указав, что истица знала о необходимости обращения в ПФР. К.К. обратилась в срок и получила средства пенсионного накопления, из которых передала Б.Л. 4500 руб., из них 2790 руб. - сумма средств пенсионных накоплений исходя из причитающейся</w:t>
      </w:r>
      <w:r>
        <w:rPr>
          <w:rStyle w:val="WW8Num3z0"/>
          <w:rFonts w:ascii="Verdana" w:hAnsi="Verdana"/>
          <w:color w:val="000000"/>
          <w:sz w:val="18"/>
          <w:szCs w:val="18"/>
        </w:rPr>
        <w:t> </w:t>
      </w:r>
      <w:r>
        <w:rPr>
          <w:rStyle w:val="WW8Num4z0"/>
          <w:rFonts w:ascii="Verdana" w:hAnsi="Verdana"/>
          <w:color w:val="4682B4"/>
          <w:sz w:val="18"/>
          <w:szCs w:val="18"/>
        </w:rPr>
        <w:t>истице</w:t>
      </w:r>
      <w:r>
        <w:rPr>
          <w:rStyle w:val="WW8Num3z0"/>
          <w:rFonts w:ascii="Verdana" w:hAnsi="Verdana"/>
          <w:color w:val="000000"/>
          <w:sz w:val="18"/>
          <w:szCs w:val="18"/>
        </w:rPr>
        <w:t> </w:t>
      </w:r>
      <w:r>
        <w:rPr>
          <w:rFonts w:ascii="Verdana" w:hAnsi="Verdana"/>
          <w:color w:val="000000"/>
          <w:sz w:val="18"/>
          <w:szCs w:val="18"/>
        </w:rPr>
        <w:t>доли и 1710 руб. - сумма средств на оплату</w:t>
      </w:r>
      <w:r>
        <w:rPr>
          <w:rStyle w:val="WW8Num3z0"/>
          <w:rFonts w:ascii="Verdana" w:hAnsi="Verdana"/>
          <w:color w:val="000000"/>
          <w:sz w:val="18"/>
          <w:szCs w:val="18"/>
        </w:rPr>
        <w:t> </w:t>
      </w:r>
      <w:r>
        <w:rPr>
          <w:rStyle w:val="WW8Num4z0"/>
          <w:rFonts w:ascii="Verdana" w:hAnsi="Verdana"/>
          <w:color w:val="4682B4"/>
          <w:sz w:val="18"/>
          <w:szCs w:val="18"/>
        </w:rPr>
        <w:t>нотариальных</w:t>
      </w:r>
      <w:r>
        <w:rPr>
          <w:rStyle w:val="WW8Num3z0"/>
          <w:rFonts w:ascii="Verdana" w:hAnsi="Verdana"/>
          <w:color w:val="000000"/>
          <w:sz w:val="18"/>
          <w:szCs w:val="18"/>
        </w:rPr>
        <w:t> </w:t>
      </w:r>
      <w:r>
        <w:rPr>
          <w:rFonts w:ascii="Verdana" w:hAnsi="Verdana"/>
          <w:color w:val="000000"/>
          <w:sz w:val="18"/>
          <w:szCs w:val="18"/>
        </w:rPr>
        <w:t>услуг и услуг регистрационной</w:t>
      </w:r>
      <w:r>
        <w:rPr>
          <w:rStyle w:val="WW8Num3z0"/>
          <w:rFonts w:ascii="Verdana" w:hAnsi="Verdana"/>
          <w:color w:val="000000"/>
          <w:sz w:val="18"/>
          <w:szCs w:val="18"/>
        </w:rPr>
        <w:t> </w:t>
      </w:r>
      <w:r>
        <w:rPr>
          <w:rStyle w:val="WW8Num4z0"/>
          <w:rFonts w:ascii="Verdana" w:hAnsi="Verdana"/>
          <w:color w:val="4682B4"/>
          <w:sz w:val="18"/>
          <w:szCs w:val="18"/>
        </w:rPr>
        <w:t>палаты</w:t>
      </w:r>
      <w:r>
        <w:rPr>
          <w:rFonts w:ascii="Verdana" w:hAnsi="Verdana"/>
          <w:color w:val="000000"/>
          <w:sz w:val="18"/>
          <w:szCs w:val="18"/>
        </w:rPr>
        <w:t>, что подтверждается распиской.</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Суд, удовлетворяя требования истицы, указал, что в соответствии с Правилами № 741, вопрос о выплате средств пенсионных накоплений,</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Обзор законодательства h судебной практики Верховного Суда Российской Федерации за второй квартал 2010 года (вопрос № 3) // Официальный сайг Верховного Суда РФ. URL: http://\v\v\v.vsrf.ru/second.php (дата обращения - 22.01.2011). определении размера доли производится только ПФР. Довод третьего лица о том, что Б.Л. знала о наличии средств пенсионных накоплений ее сына, поскольку получила от третьего лица часть суммы пенсионных накоплений, суд счел несостоятельным, поскольку написание расписки о получении денежных средств имело место за пределами шестимесячного срока, предусмотренного законом для обращения с заявлением в ПФР.229</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Полагаем, в случае если, средства пенсионных накоплений уже были выплачены одному из нескольких правопреемников, спор о праве на средства пенсионных накоплений возникает между правопреемниками, получившими средства пенсионных накоплений в установленный срок и пропустившими его. В соответствии с Правилами № 741, в рассматриваемом случае выплата средств пенсионных накоплений правопреемникам, восстановившим в судебном порядке срок, также осуществляется из резерва ПФР. Однако восстановление сумм, выплаченных из резерва ПФР, будет производиться за счет правопреемников, которым средства пенсионных накоплений выплачены (в случае их согласия), или в порядке регресса (в случае отсутствия их согласия). Очевидно, что в таком случае правопреемники, получившие средства пенсионных накоплений, будут</w:t>
      </w:r>
      <w:r>
        <w:rPr>
          <w:rStyle w:val="WW8Num3z0"/>
          <w:rFonts w:ascii="Verdana" w:hAnsi="Verdana"/>
          <w:color w:val="000000"/>
          <w:sz w:val="18"/>
          <w:szCs w:val="18"/>
        </w:rPr>
        <w:t> </w:t>
      </w:r>
      <w:r>
        <w:rPr>
          <w:rStyle w:val="WW8Num4z0"/>
          <w:rFonts w:ascii="Verdana" w:hAnsi="Verdana"/>
          <w:color w:val="4682B4"/>
          <w:sz w:val="18"/>
          <w:szCs w:val="18"/>
        </w:rPr>
        <w:t>оспаривать</w:t>
      </w:r>
      <w:r>
        <w:rPr>
          <w:rStyle w:val="WW8Num3z0"/>
          <w:rFonts w:ascii="Verdana" w:hAnsi="Verdana"/>
          <w:color w:val="000000"/>
          <w:sz w:val="18"/>
          <w:szCs w:val="18"/>
        </w:rPr>
        <w:t> </w:t>
      </w:r>
      <w:r>
        <w:rPr>
          <w:rFonts w:ascii="Verdana" w:hAnsi="Verdana"/>
          <w:color w:val="000000"/>
          <w:sz w:val="18"/>
          <w:szCs w:val="18"/>
        </w:rPr>
        <w:t>уважительность причин пропуска срока объявившегося правопреемника, возможно, приводя</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в подтверждении этого, как это имеет место в вышеприведенном примере.</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Как видно, и в первом, и во втором случае, мы имеем дело со сторонами, обладающими противоположными материально-правовыми интересами. Кроме того, суду при рассмотрении данной категории дел в каждом конкретном случае необходимо выяснить наличие права на обращение за выплатой средств пенсионных накоплений, т.е. является ли лицо правопреемником умершего гражданина в соответствии с действующим пенсионным законодательством. Так, например, может возникнуть ситуация, когда о восстановлении срока просит лицо являющееся правопреемником по закону (допустим, мать</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229 Определение Московского областного суда от 16 сентября 2010г. № 33-18042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погибшего сына), но не имеющая права на средства пенсионных накоплений в связи с тем, что в заявлении о распределении средств пенсионных накоплений в качестве правопреемника умершим гражданином была указана супруга. В данном случае единственным правопреемником</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супруга умершего в силу распоряжения,</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последним при жизни. Суду в подобных случаях следует отказывать в удовлетворении требований правопреемника о восстановлении срока для обращения за выплатой средств пенсионных накоплений по причине отсутствия прав на указанные средства.</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мы приходим к выводу о том, что при рассмотрении дел о восстановлении срока для обращения за выплатой средств пенсионных накоплений суду необходимо не только выяснить</w:t>
      </w:r>
      <w:r>
        <w:rPr>
          <w:rStyle w:val="WW8Num3z0"/>
          <w:rFonts w:ascii="Verdana" w:hAnsi="Verdana"/>
          <w:color w:val="000000"/>
          <w:sz w:val="18"/>
          <w:szCs w:val="18"/>
        </w:rPr>
        <w:t> </w:t>
      </w:r>
      <w:r>
        <w:rPr>
          <w:rStyle w:val="WW8Num4z0"/>
          <w:rFonts w:ascii="Verdana" w:hAnsi="Verdana"/>
          <w:color w:val="4682B4"/>
          <w:sz w:val="18"/>
          <w:szCs w:val="18"/>
        </w:rPr>
        <w:t>уважительность</w:t>
      </w:r>
      <w:r>
        <w:rPr>
          <w:rStyle w:val="WW8Num3z0"/>
          <w:rFonts w:ascii="Verdana" w:hAnsi="Verdana"/>
          <w:color w:val="000000"/>
          <w:sz w:val="18"/>
          <w:szCs w:val="18"/>
        </w:rPr>
        <w:t> </w:t>
      </w:r>
      <w:r>
        <w:rPr>
          <w:rFonts w:ascii="Verdana" w:hAnsi="Verdana"/>
          <w:color w:val="000000"/>
          <w:sz w:val="18"/>
          <w:szCs w:val="18"/>
        </w:rPr>
        <w:t>причин пропуска срока, но и, фактически, разрешить вопрос о праве на средства пенсионных накоплений. Кроме того, признание такого права за объявившимся правопреемником всегда прямо противопоставляется праву других правопреемников, получивших средства пенсионных накоплений или интересам ПФР. В этой связи, представляется, что рассмотрение данной категории дел в порядке искового производства наиболее соответствует их правовой природе.</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Исходя из действующего правого регулирования</w:t>
      </w:r>
      <w:r>
        <w:rPr>
          <w:rStyle w:val="WW8Num3z0"/>
          <w:rFonts w:ascii="Verdana" w:hAnsi="Verdana"/>
          <w:color w:val="000000"/>
          <w:sz w:val="18"/>
          <w:szCs w:val="18"/>
        </w:rPr>
        <w:t> </w:t>
      </w:r>
      <w:r>
        <w:rPr>
          <w:rStyle w:val="WW8Num4z0"/>
          <w:rFonts w:ascii="Verdana" w:hAnsi="Verdana"/>
          <w:color w:val="4682B4"/>
          <w:sz w:val="18"/>
          <w:szCs w:val="18"/>
        </w:rPr>
        <w:t>ответчиком</w:t>
      </w:r>
      <w:r>
        <w:rPr>
          <w:rStyle w:val="WW8Num3z0"/>
          <w:rFonts w:ascii="Verdana" w:hAnsi="Verdana"/>
          <w:color w:val="000000"/>
          <w:sz w:val="18"/>
          <w:szCs w:val="18"/>
        </w:rPr>
        <w:t> </w:t>
      </w:r>
      <w:r>
        <w:rPr>
          <w:rFonts w:ascii="Verdana" w:hAnsi="Verdana"/>
          <w:color w:val="000000"/>
          <w:sz w:val="18"/>
          <w:szCs w:val="18"/>
        </w:rPr>
        <w:t>в делах о восстановлении срока для выплаты правопреемникам пенсионных накоплений выступает тот, в чьем распоряжении находятся средства пенсионных накоплений, т.е. ПФР или НПФ. В случае если в пределах установленного срока выплата средств пенсионных накоплений уже была произведена, то, при рассмотрении судами дел о восстановлении срока, правопреемники, которым была произведена указанная выплата, должны привлекаться в качестве третьего лица, не заявляющего самостоятельных требований на стороне ответчика. Это связано с тем, что в случае удовлетворения требований правопреемника, восстанавливающего срок, ПФР, выплатив ему часть средств пенсионных накоплений, приобретает право</w:t>
      </w:r>
      <w:r>
        <w:rPr>
          <w:rStyle w:val="WW8Num3z0"/>
          <w:rFonts w:ascii="Verdana" w:hAnsi="Verdana"/>
          <w:color w:val="000000"/>
          <w:sz w:val="18"/>
          <w:szCs w:val="18"/>
        </w:rPr>
        <w:t> </w:t>
      </w:r>
      <w:r>
        <w:rPr>
          <w:rStyle w:val="WW8Num4z0"/>
          <w:rFonts w:ascii="Verdana" w:hAnsi="Verdana"/>
          <w:color w:val="4682B4"/>
          <w:sz w:val="18"/>
          <w:szCs w:val="18"/>
        </w:rPr>
        <w:t>регрессного</w:t>
      </w:r>
      <w:r>
        <w:rPr>
          <w:rStyle w:val="WW8Num3z0"/>
          <w:rFonts w:ascii="Verdana" w:hAnsi="Verdana"/>
          <w:color w:val="000000"/>
          <w:sz w:val="18"/>
          <w:szCs w:val="18"/>
        </w:rPr>
        <w:t> </w:t>
      </w:r>
      <w:r>
        <w:rPr>
          <w:rFonts w:ascii="Verdana" w:hAnsi="Verdana"/>
          <w:color w:val="000000"/>
          <w:sz w:val="18"/>
          <w:szCs w:val="18"/>
        </w:rPr>
        <w:t>требования к правопреемникам, которым выплата уже была произведена.</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представляется, что конструкция, предусмотренная</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для выплаты средств пенсионных накоплений за пределами установленного срока при наличии правопреемников, которым выплата уже произведена,</w:t>
      </w:r>
      <w:r>
        <w:rPr>
          <w:rStyle w:val="WW8Num3z0"/>
          <w:rFonts w:ascii="Verdana" w:hAnsi="Verdana"/>
          <w:color w:val="000000"/>
          <w:sz w:val="18"/>
          <w:szCs w:val="18"/>
        </w:rPr>
        <w:t> </w:t>
      </w:r>
      <w:r>
        <w:rPr>
          <w:rStyle w:val="WW8Num4z0"/>
          <w:rFonts w:ascii="Verdana" w:hAnsi="Verdana"/>
          <w:color w:val="4682B4"/>
          <w:sz w:val="18"/>
          <w:szCs w:val="18"/>
        </w:rPr>
        <w:t>необоснованно</w:t>
      </w:r>
      <w:r>
        <w:rPr>
          <w:rStyle w:val="WW8Num3z0"/>
          <w:rFonts w:ascii="Verdana" w:hAnsi="Verdana"/>
          <w:color w:val="000000"/>
          <w:sz w:val="18"/>
          <w:szCs w:val="18"/>
        </w:rPr>
        <w:t> </w:t>
      </w:r>
      <w:r>
        <w:rPr>
          <w:rFonts w:ascii="Verdana" w:hAnsi="Verdana"/>
          <w:color w:val="000000"/>
          <w:sz w:val="18"/>
          <w:szCs w:val="18"/>
        </w:rPr>
        <w:t>усложнена. Напомним ее содержание:</w:t>
      </w:r>
      <w:r>
        <w:rPr>
          <w:rStyle w:val="WW8Num3z0"/>
          <w:rFonts w:ascii="Verdana" w:hAnsi="Verdana"/>
          <w:color w:val="000000"/>
          <w:sz w:val="18"/>
          <w:szCs w:val="18"/>
        </w:rPr>
        <w:t> </w:t>
      </w:r>
      <w:r>
        <w:rPr>
          <w:rStyle w:val="WW8Num4z0"/>
          <w:rFonts w:ascii="Verdana" w:hAnsi="Verdana"/>
          <w:color w:val="4682B4"/>
          <w:sz w:val="18"/>
          <w:szCs w:val="18"/>
        </w:rPr>
        <w:t>правопреемник</w:t>
      </w:r>
      <w:r>
        <w:rPr>
          <w:rFonts w:ascii="Verdana" w:hAnsi="Verdana"/>
          <w:color w:val="000000"/>
          <w:sz w:val="18"/>
          <w:szCs w:val="18"/>
        </w:rPr>
        <w:t>, пропустивший срок, обращается в суд за восстановлением срока, после восстановления срока обращается в ПФР (или НПФ), фонд производит выплату из резерва, а затем</w:t>
      </w:r>
      <w:r>
        <w:rPr>
          <w:rStyle w:val="WW8Num3z0"/>
          <w:rFonts w:ascii="Verdana" w:hAnsi="Verdana"/>
          <w:color w:val="000000"/>
          <w:sz w:val="18"/>
          <w:szCs w:val="18"/>
        </w:rPr>
        <w:t> </w:t>
      </w:r>
      <w:r>
        <w:rPr>
          <w:rStyle w:val="WW8Num4z0"/>
          <w:rFonts w:ascii="Verdana" w:hAnsi="Verdana"/>
          <w:color w:val="4682B4"/>
          <w:sz w:val="18"/>
          <w:szCs w:val="18"/>
        </w:rPr>
        <w:t>взыскивает</w:t>
      </w:r>
      <w:r>
        <w:rPr>
          <w:rStyle w:val="WW8Num3z0"/>
          <w:rFonts w:ascii="Verdana" w:hAnsi="Verdana"/>
          <w:color w:val="000000"/>
          <w:sz w:val="18"/>
          <w:szCs w:val="18"/>
        </w:rPr>
        <w:t> </w:t>
      </w:r>
      <w:r>
        <w:rPr>
          <w:rFonts w:ascii="Verdana" w:hAnsi="Verdana"/>
          <w:color w:val="000000"/>
          <w:sz w:val="18"/>
          <w:szCs w:val="18"/>
        </w:rPr>
        <w:t>выплаченную сумму в порядке регресса с правопреемника, которому выплата уже была произведена. Таким образом, вся процедура выплаты правопреемникам средств пенсионных накоплений в рассматриваемом случае требует нескольких судебных процессов.</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Представляется возможным применение в рассматриваемом случае, по аналогии с восстановлением срока для принятия наследства230, иного порядка, значительно упрощающего рассматриваемую процедуру. При выплате ПФР (или НПФ) средств пенсионных накоплений одному или нескольким правопреемникам, его обязательства по выплате средств пенсионных накоплений должны быть признаны исполненными. В случае заявления в суде требования о восстановлении срока для получения средств пенсионных накоплений, в качестве ответчика привлекать правопреемника, которому выплата уже произведена. Таким образом, в рамках одного судебного разбирательства будут решены вопросы о наличии права на получение средств пенсионных накоплений и возможности восстановления срока, а также привлечены все лица, чьи права будут затронуты вынесенным судебным решением.</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Отдельные вопросы в судебной практике возникают также в связи с признанием причин пропуска срока уважительными. Как разъяснено в Обзоре законодательства и судебной практики Верховного Суда РФ за третий квартал 2008г., восстановление срока обращения за выплатой средств пенсионных</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03Q См.</w:t>
      </w:r>
      <w:r>
        <w:rPr>
          <w:rStyle w:val="WW8Num3z0"/>
          <w:rFonts w:ascii="Verdana" w:hAnsi="Verdana"/>
          <w:color w:val="000000"/>
          <w:sz w:val="18"/>
          <w:szCs w:val="18"/>
        </w:rPr>
        <w:t> </w:t>
      </w:r>
      <w:r>
        <w:rPr>
          <w:rStyle w:val="WW8Num4z0"/>
          <w:rFonts w:ascii="Verdana" w:hAnsi="Verdana"/>
          <w:color w:val="4682B4"/>
          <w:sz w:val="18"/>
          <w:szCs w:val="18"/>
        </w:rPr>
        <w:t>Янева</w:t>
      </w:r>
      <w:r>
        <w:rPr>
          <w:rStyle w:val="WW8Num3z0"/>
          <w:rFonts w:ascii="Verdana" w:hAnsi="Verdana"/>
          <w:color w:val="000000"/>
          <w:sz w:val="18"/>
          <w:szCs w:val="18"/>
        </w:rPr>
        <w:t> </w:t>
      </w:r>
      <w:r>
        <w:rPr>
          <w:rFonts w:ascii="Verdana" w:hAnsi="Verdana"/>
          <w:color w:val="000000"/>
          <w:sz w:val="18"/>
          <w:szCs w:val="18"/>
        </w:rPr>
        <w:t>P.P. Особенности рассмотрения судами дел, связанных с наследованием: Дис. . канд. юрид. наук. М., 2009. С. 7, 39-40. накоплений умерших застрахованных лиц зависит от</w:t>
      </w:r>
      <w:r>
        <w:rPr>
          <w:rStyle w:val="WW8Num3z0"/>
          <w:rFonts w:ascii="Verdana" w:hAnsi="Verdana"/>
          <w:color w:val="000000"/>
          <w:sz w:val="18"/>
          <w:szCs w:val="18"/>
        </w:rPr>
        <w:t> </w:t>
      </w:r>
      <w:r>
        <w:rPr>
          <w:rStyle w:val="WW8Num4z0"/>
          <w:rFonts w:ascii="Verdana" w:hAnsi="Verdana"/>
          <w:color w:val="4682B4"/>
          <w:sz w:val="18"/>
          <w:szCs w:val="18"/>
        </w:rPr>
        <w:t>усмотрения</w:t>
      </w:r>
      <w:r>
        <w:rPr>
          <w:rStyle w:val="WW8Num3z0"/>
          <w:rFonts w:ascii="Verdana" w:hAnsi="Verdana"/>
          <w:color w:val="000000"/>
          <w:sz w:val="18"/>
          <w:szCs w:val="18"/>
        </w:rPr>
        <w:t> </w:t>
      </w:r>
      <w:r>
        <w:rPr>
          <w:rFonts w:ascii="Verdana" w:hAnsi="Verdana"/>
          <w:color w:val="000000"/>
          <w:sz w:val="18"/>
          <w:szCs w:val="18"/>
        </w:rPr>
        <w:t>суда, которое, по общему правилу, обусловлено наличием или отсутствием</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обстоятельств, связанных с личностью правопреемника, повлекших пропуск названного срока. Какого-либо перечня уважительных причин, дающих суду право восстановить пропущенный срок, законодательство не содержит.</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этот вопрос решается судом по каждому делу с учетом его конкретных обстоятельств. Как правило, такими причинами являются: болезнь, длительность командировки,</w:t>
      </w:r>
      <w:r>
        <w:rPr>
          <w:rStyle w:val="WW8Num3z0"/>
          <w:rFonts w:ascii="Verdana" w:hAnsi="Verdana"/>
          <w:color w:val="000000"/>
          <w:sz w:val="18"/>
          <w:szCs w:val="18"/>
        </w:rPr>
        <w:t> </w:t>
      </w:r>
      <w:r>
        <w:rPr>
          <w:rStyle w:val="WW8Num4z0"/>
          <w:rFonts w:ascii="Verdana" w:hAnsi="Verdana"/>
          <w:color w:val="4682B4"/>
          <w:sz w:val="18"/>
          <w:szCs w:val="18"/>
        </w:rPr>
        <w:t>ненадлежащее</w:t>
      </w:r>
      <w:r>
        <w:rPr>
          <w:rStyle w:val="WW8Num3z0"/>
          <w:rFonts w:ascii="Verdana" w:hAnsi="Verdana"/>
          <w:color w:val="000000"/>
          <w:sz w:val="18"/>
          <w:szCs w:val="18"/>
        </w:rPr>
        <w:t> </w:t>
      </w:r>
      <w:r>
        <w:rPr>
          <w:rFonts w:ascii="Verdana" w:hAnsi="Verdana"/>
          <w:color w:val="000000"/>
          <w:sz w:val="18"/>
          <w:szCs w:val="18"/>
        </w:rPr>
        <w:t>исполнение законными представителями правопреемников, не обладающих</w:t>
      </w:r>
      <w:r>
        <w:rPr>
          <w:rStyle w:val="WW8Num3z0"/>
          <w:rFonts w:ascii="Verdana" w:hAnsi="Verdana"/>
          <w:color w:val="000000"/>
          <w:sz w:val="18"/>
          <w:szCs w:val="18"/>
        </w:rPr>
        <w:t> </w:t>
      </w:r>
      <w:r>
        <w:rPr>
          <w:rStyle w:val="WW8Num4z0"/>
          <w:rFonts w:ascii="Verdana" w:hAnsi="Verdana"/>
          <w:color w:val="4682B4"/>
          <w:sz w:val="18"/>
          <w:szCs w:val="18"/>
        </w:rPr>
        <w:t>дееспособностью</w:t>
      </w:r>
      <w:r>
        <w:rPr>
          <w:rStyle w:val="WW8Num3z0"/>
          <w:rFonts w:ascii="Verdana" w:hAnsi="Verdana"/>
          <w:color w:val="000000"/>
          <w:sz w:val="18"/>
          <w:szCs w:val="18"/>
        </w:rPr>
        <w:t> </w:t>
      </w:r>
      <w:r>
        <w:rPr>
          <w:rFonts w:ascii="Verdana" w:hAnsi="Verdana"/>
          <w:color w:val="000000"/>
          <w:sz w:val="18"/>
          <w:szCs w:val="18"/>
        </w:rPr>
        <w:t>в полном 1 объеме, возложенных на них законодательством функций и тому подобное."</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на разъяснения Верховного Суда РФ, практика в этом вопросе складывается противоречиво. Так, чаще всего правопреемники ссылаются на незнание установленного порядка обращения за выплатой средств пенсионных накоплений. В подавляющем большинстве случаев суды удовлетворяют требования о восстановлении срока обоснованного подобной причиной. Однако, есть и иные примеры.</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 П. обратилась в суд с иском к Управлению ПФР о восстановлении срока для обращения с заявлением о выплате средств пенсионных накоплений. В обоснование заявленных требований указала, что состояла в браке с П.С., который умер 28.08.2006 г., не знала о наличии у умершего супруга пенсионных накоплений и возможности их получения.</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Представитель Управления ПФР в судебном заседании иск не признал.</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Решением Чеховского городского суда в удовлетворении</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отказано.</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Соглашаясь с решением суда, суд кассационной инстанции исходит из того, что наличие уважительных причин, -являющихся основанием для восстановления срока обращения в ПФР за выплатой пенсионных накоплений умершего застрахованного лица, должно быть обусловлено наличием исключительных объективных обстоятельств, препятствующих</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231 Бюллетень Верховного Суда РФ. 2009. № 2. своевременному обращению за выплатой пенсионных накоплений, как-то, болезнь, длительная командировка и тому подобное.</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Субъективные причины, связанные с незнанием истцом своих прав, не могут быть расценены в качестве уважительных причин для восстановления пропущенного срока." "</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Как видно из примера, незнание суд не счел уважительной причиной, возможно и потому, что со дня смерти прошло более 4-х лет, хотя закон не ограничивает во времени возможность восстановления пропущенного срока.</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одном из последних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РФ, посвященном вопросам практики рассмотрения судами дел о наследовании, такое обстоятельство как незнание гражданско-правовых норм о сроках и порядке принятия наследства не признается в качестве уважительной</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233 причины. Поскольку подобная причина является наиболее распространенной в рассматриваемой нами категории дел, представляется необходимым дать ей оценку на уровне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Кроме того, необходимым является также установление в законе порядка информирования правопреемников о возможности получения средств пенсионных накоплений умершего гражданина (застрахованного лица) с целью их своевременного обращения за их выплатой.</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232 Определение Московского городского суда от 21 декабря 2010 г. № 33-24721 // Справочно-правовая система «</w:t>
      </w:r>
      <w:r>
        <w:rPr>
          <w:rStyle w:val="WW8Num4z0"/>
          <w:rFonts w:ascii="Verdana" w:hAnsi="Verdana"/>
          <w:color w:val="4682B4"/>
          <w:sz w:val="18"/>
          <w:szCs w:val="18"/>
        </w:rPr>
        <w:t>КонсультаптПлюс</w:t>
      </w:r>
      <w:r>
        <w:rPr>
          <w:rFonts w:ascii="Verdana" w:hAnsi="Verdana"/>
          <w:color w:val="000000"/>
          <w:sz w:val="18"/>
          <w:szCs w:val="18"/>
        </w:rPr>
        <w:t>». Постановление Пленума Верховного Суда Российской Федерации от 29 мая 2012 г. № 9 «</w:t>
      </w:r>
      <w:r>
        <w:rPr>
          <w:rStyle w:val="WW8Num4z0"/>
          <w:rFonts w:ascii="Verdana" w:hAnsi="Verdana"/>
          <w:color w:val="4682B4"/>
          <w:sz w:val="18"/>
          <w:szCs w:val="18"/>
        </w:rPr>
        <w:t>О судебной практике по делам о наследовании</w:t>
      </w:r>
      <w:r>
        <w:rPr>
          <w:rFonts w:ascii="Verdana" w:hAnsi="Verdana"/>
          <w:color w:val="000000"/>
          <w:sz w:val="18"/>
          <w:szCs w:val="18"/>
        </w:rPr>
        <w:t>»// РГ. 6 июня 2012 г. № 5800.</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Подводя итог вышеизложенному, необходимо отметить следующее.</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Судебная защита в настоящее время является основным способом восстановления нарушенных или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прав граждан на пенсионное обеспечение. При этом специфика материально-правовых отношений, возникающих в связи с пенсионным обеспечением, требует выработки общих подходов к решению тех или иных проблем. Об особенностях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пенсионным обеспечением, можно говорить применительно к каждой из выделенных нами групп споров.</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споров, связанных с формированием права на пенсию, предоставление</w:t>
      </w:r>
      <w:r>
        <w:rPr>
          <w:rStyle w:val="WW8Num3z0"/>
          <w:rFonts w:ascii="Verdana" w:hAnsi="Verdana"/>
          <w:color w:val="000000"/>
          <w:sz w:val="18"/>
          <w:szCs w:val="18"/>
        </w:rPr>
        <w:t> </w:t>
      </w:r>
      <w:r>
        <w:rPr>
          <w:rStyle w:val="WW8Num4z0"/>
          <w:rFonts w:ascii="Verdana" w:hAnsi="Verdana"/>
          <w:color w:val="4682B4"/>
          <w:sz w:val="18"/>
          <w:szCs w:val="18"/>
        </w:rPr>
        <w:t>гражданину</w:t>
      </w:r>
      <w:r>
        <w:rPr>
          <w:rStyle w:val="WW8Num3z0"/>
          <w:rFonts w:ascii="Verdana" w:hAnsi="Verdana"/>
          <w:color w:val="000000"/>
          <w:sz w:val="18"/>
          <w:szCs w:val="18"/>
        </w:rPr>
        <w:t> </w:t>
      </w:r>
      <w:r>
        <w:rPr>
          <w:rFonts w:ascii="Verdana" w:hAnsi="Verdana"/>
          <w:color w:val="000000"/>
          <w:sz w:val="18"/>
          <w:szCs w:val="18"/>
        </w:rPr>
        <w:t>право требования уплаты работодателем</w:t>
      </w:r>
      <w:r>
        <w:rPr>
          <w:rStyle w:val="WW8Num3z0"/>
          <w:rFonts w:ascii="Verdana" w:hAnsi="Verdana"/>
          <w:color w:val="000000"/>
          <w:sz w:val="18"/>
          <w:szCs w:val="18"/>
        </w:rPr>
        <w:t> </w:t>
      </w:r>
      <w:r>
        <w:rPr>
          <w:rStyle w:val="WW8Num4z0"/>
          <w:rFonts w:ascii="Verdana" w:hAnsi="Verdana"/>
          <w:color w:val="4682B4"/>
          <w:sz w:val="18"/>
          <w:szCs w:val="18"/>
        </w:rPr>
        <w:t>неуплаченных</w:t>
      </w:r>
      <w:r>
        <w:rPr>
          <w:rStyle w:val="WW8Num3z0"/>
          <w:rFonts w:ascii="Verdana" w:hAnsi="Verdana"/>
          <w:color w:val="000000"/>
          <w:sz w:val="18"/>
          <w:szCs w:val="18"/>
        </w:rPr>
        <w:t> </w:t>
      </w:r>
      <w:r>
        <w:rPr>
          <w:rFonts w:ascii="Verdana" w:hAnsi="Verdana"/>
          <w:color w:val="000000"/>
          <w:sz w:val="18"/>
          <w:szCs w:val="18"/>
        </w:rPr>
        <w:t>страховых взносов является важной</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обеспечения беспрепятственного предоставления пенсионного обеспечения в</w:t>
      </w:r>
      <w:r>
        <w:rPr>
          <w:rStyle w:val="WW8Num3z0"/>
          <w:rFonts w:ascii="Verdana" w:hAnsi="Verdana"/>
          <w:color w:val="000000"/>
          <w:sz w:val="18"/>
          <w:szCs w:val="18"/>
        </w:rPr>
        <w:t> </w:t>
      </w:r>
      <w:r>
        <w:rPr>
          <w:rStyle w:val="WW8Num4z0"/>
          <w:rFonts w:ascii="Verdana" w:hAnsi="Verdana"/>
          <w:color w:val="4682B4"/>
          <w:sz w:val="18"/>
          <w:szCs w:val="18"/>
        </w:rPr>
        <w:t>надлежащем</w:t>
      </w:r>
      <w:r>
        <w:rPr>
          <w:rStyle w:val="WW8Num3z0"/>
          <w:rFonts w:ascii="Verdana" w:hAnsi="Verdana"/>
          <w:color w:val="000000"/>
          <w:sz w:val="18"/>
          <w:szCs w:val="18"/>
        </w:rPr>
        <w:t> </w:t>
      </w:r>
      <w:r>
        <w:rPr>
          <w:rFonts w:ascii="Verdana" w:hAnsi="Verdana"/>
          <w:color w:val="000000"/>
          <w:sz w:val="18"/>
          <w:szCs w:val="18"/>
        </w:rPr>
        <w:t>объеме в будущем. При этом необходимость</w:t>
      </w:r>
      <w:r>
        <w:rPr>
          <w:rStyle w:val="WW8Num3z0"/>
          <w:rFonts w:ascii="Verdana" w:hAnsi="Verdana"/>
          <w:color w:val="000000"/>
          <w:sz w:val="18"/>
          <w:szCs w:val="18"/>
        </w:rPr>
        <w:t> </w:t>
      </w:r>
      <w:r>
        <w:rPr>
          <w:rStyle w:val="WW8Num4z0"/>
          <w:rFonts w:ascii="Verdana" w:hAnsi="Verdana"/>
          <w:color w:val="4682B4"/>
          <w:sz w:val="18"/>
          <w:szCs w:val="18"/>
        </w:rPr>
        <w:t>досудебного</w:t>
      </w:r>
      <w:r>
        <w:rPr>
          <w:rStyle w:val="WW8Num3z0"/>
          <w:rFonts w:ascii="Verdana" w:hAnsi="Verdana"/>
          <w:color w:val="000000"/>
          <w:sz w:val="18"/>
          <w:szCs w:val="18"/>
        </w:rPr>
        <w:t> </w:t>
      </w:r>
      <w:r>
        <w:rPr>
          <w:rFonts w:ascii="Verdana" w:hAnsi="Verdana"/>
          <w:color w:val="000000"/>
          <w:sz w:val="18"/>
          <w:szCs w:val="18"/>
        </w:rPr>
        <w:t>рассмотрения дела представляется необходимым в силу специфики процесса взыскания ПФР недоимки по страховым взносам.</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Основное «ядро» исследования составила группа споров, связанных с реализацией</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права на трудовую пенсию, особенностью которого является то, что предметом судебного разбирательства в данном случае является гарантированное</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право на пенсионное обеспечение. Последнее в большинстве случаев является основным источником к существованию пожилого</w:t>
      </w:r>
      <w:r>
        <w:rPr>
          <w:rStyle w:val="WW8Num3z0"/>
          <w:rFonts w:ascii="Verdana" w:hAnsi="Verdana"/>
          <w:color w:val="000000"/>
          <w:sz w:val="18"/>
          <w:szCs w:val="18"/>
        </w:rPr>
        <w:t> </w:t>
      </w:r>
      <w:r>
        <w:rPr>
          <w:rStyle w:val="WW8Num4z0"/>
          <w:rFonts w:ascii="Verdana" w:hAnsi="Verdana"/>
          <w:color w:val="4682B4"/>
          <w:sz w:val="18"/>
          <w:szCs w:val="18"/>
        </w:rPr>
        <w:t>нетрудоспособного</w:t>
      </w:r>
      <w:r>
        <w:rPr>
          <w:rStyle w:val="WW8Num3z0"/>
          <w:rFonts w:ascii="Verdana" w:hAnsi="Verdana"/>
          <w:color w:val="000000"/>
          <w:sz w:val="18"/>
          <w:szCs w:val="18"/>
        </w:rPr>
        <w:t> </w:t>
      </w:r>
      <w:r>
        <w:rPr>
          <w:rFonts w:ascii="Verdana" w:hAnsi="Verdana"/>
          <w:color w:val="000000"/>
          <w:sz w:val="18"/>
          <w:szCs w:val="18"/>
        </w:rPr>
        <w:t>человека, гарантией права на жизнь. Особая социальная значимость права на пенсионное обеспечение, а также</w:t>
      </w:r>
      <w:r>
        <w:rPr>
          <w:rStyle w:val="WW8Num3z0"/>
          <w:rFonts w:ascii="Verdana" w:hAnsi="Verdana"/>
          <w:color w:val="000000"/>
          <w:sz w:val="18"/>
          <w:szCs w:val="18"/>
        </w:rPr>
        <w:t> </w:t>
      </w:r>
      <w:r>
        <w:rPr>
          <w:rStyle w:val="WW8Num4z0"/>
          <w:rFonts w:ascii="Verdana" w:hAnsi="Verdana"/>
          <w:color w:val="4682B4"/>
          <w:sz w:val="18"/>
          <w:szCs w:val="18"/>
        </w:rPr>
        <w:t>публичный</w:t>
      </w:r>
      <w:r>
        <w:rPr>
          <w:rStyle w:val="WW8Num3z0"/>
          <w:rFonts w:ascii="Verdana" w:hAnsi="Verdana"/>
          <w:color w:val="000000"/>
          <w:sz w:val="18"/>
          <w:szCs w:val="18"/>
        </w:rPr>
        <w:t> </w:t>
      </w:r>
      <w:r>
        <w:rPr>
          <w:rFonts w:ascii="Verdana" w:hAnsi="Verdana"/>
          <w:color w:val="000000"/>
          <w:sz w:val="18"/>
          <w:szCs w:val="18"/>
        </w:rPr>
        <w:t>характер обязательств государства в лице его органов или учреждений по выплате пенсий являются, на наш взгляд, основанием для рассмотрения данной категории дел в порядке производства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Рассмотрение дел, связанных с реализацией гражданами права на трудовую пенсию в порядке производства из публичных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наиболее соответствует их действительной правовой природе и позволит обеспечить более эффективную защиту прав граждан. В делах же, связанных с реализацией гражданами права на негосударственную пенсию, правовая природа дел совершенно иная, обусловленная</w:t>
      </w:r>
      <w:r>
        <w:rPr>
          <w:rStyle w:val="WW8Num3z0"/>
          <w:rFonts w:ascii="Verdana" w:hAnsi="Verdana"/>
          <w:color w:val="000000"/>
          <w:sz w:val="18"/>
          <w:szCs w:val="18"/>
        </w:rPr>
        <w:t> </w:t>
      </w:r>
      <w:r>
        <w:rPr>
          <w:rStyle w:val="WW8Num4z0"/>
          <w:rFonts w:ascii="Verdana" w:hAnsi="Verdana"/>
          <w:color w:val="4682B4"/>
          <w:sz w:val="18"/>
          <w:szCs w:val="18"/>
        </w:rPr>
        <w:t>договорным</w:t>
      </w:r>
      <w:r>
        <w:rPr>
          <w:rStyle w:val="WW8Num3z0"/>
          <w:rFonts w:ascii="Verdana" w:hAnsi="Verdana"/>
          <w:color w:val="000000"/>
          <w:sz w:val="18"/>
          <w:szCs w:val="18"/>
        </w:rPr>
        <w:t> </w:t>
      </w:r>
      <w:r>
        <w:rPr>
          <w:rFonts w:ascii="Verdana" w:hAnsi="Verdana"/>
          <w:color w:val="000000"/>
          <w:sz w:val="18"/>
          <w:szCs w:val="18"/>
        </w:rPr>
        <w:t xml:space="preserve">характером правоотношений, </w:t>
      </w:r>
      <w:r>
        <w:rPr>
          <w:rFonts w:ascii="Verdana" w:hAnsi="Verdana"/>
          <w:color w:val="000000"/>
          <w:sz w:val="18"/>
          <w:szCs w:val="18"/>
        </w:rPr>
        <w:lastRenderedPageBreak/>
        <w:t>возникающих между гражданином и НПФ, что предопределяет рассмотрение данной категории дел в исковом порядке. Разница правоотношений в сфере обязательного (государственного) пенсионного страхования и негосударственного пенсионного обеспечения влияет не только на порядок рассмотрения судами дел, связанных с реализацией гражданами права на трудовую пенсию. Государственное и</w:t>
      </w:r>
      <w:r>
        <w:rPr>
          <w:rStyle w:val="WW8Num3z0"/>
          <w:rFonts w:ascii="Verdana" w:hAnsi="Verdana"/>
          <w:color w:val="000000"/>
          <w:sz w:val="18"/>
          <w:szCs w:val="18"/>
        </w:rPr>
        <w:t> </w:t>
      </w:r>
      <w:r>
        <w:rPr>
          <w:rStyle w:val="WW8Num4z0"/>
          <w:rFonts w:ascii="Verdana" w:hAnsi="Verdana"/>
          <w:color w:val="4682B4"/>
          <w:sz w:val="18"/>
          <w:szCs w:val="18"/>
        </w:rPr>
        <w:t>договорное</w:t>
      </w:r>
      <w:r>
        <w:rPr>
          <w:rStyle w:val="WW8Num3z0"/>
          <w:rFonts w:ascii="Verdana" w:hAnsi="Verdana"/>
          <w:color w:val="000000"/>
          <w:sz w:val="18"/>
          <w:szCs w:val="18"/>
        </w:rPr>
        <w:t> </w:t>
      </w:r>
      <w:r>
        <w:rPr>
          <w:rFonts w:ascii="Verdana" w:hAnsi="Verdana"/>
          <w:color w:val="000000"/>
          <w:sz w:val="18"/>
          <w:szCs w:val="18"/>
        </w:rPr>
        <w:t>регулирование сказывается также и на решении вопроса о</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правопреемстве. В рамках пенсионного обеспечения, предоставляемого государством,</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правопреемство недопустимо в связи с тем, что право на пенсию является субъективным правом гражданина тесно связанным с его личностью. Однако, как нам представляется, исключения должны составлять случаи вступления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решения суда о взыскании пенсии за предшествующий период. В сфере негосударственного пенсионного обеспечения вопрос о процессуальном правопреемстве должен решаться на основании пенсионного договора, условиями которого может быть предусмотрен переход всех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В исследовании были выявлены и систематизированы имеющиеся в пенсионном законодательстве специальные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нормы в отношении средств</w:t>
      </w:r>
      <w:r>
        <w:rPr>
          <w:rStyle w:val="WW8Num4z0"/>
          <w:rFonts w:ascii="Verdana" w:hAnsi="Verdana"/>
          <w:color w:val="4682B4"/>
          <w:sz w:val="18"/>
          <w:szCs w:val="18"/>
        </w:rPr>
        <w:t>доказывания</w:t>
      </w:r>
      <w:r>
        <w:rPr>
          <w:rFonts w:ascii="Verdana" w:hAnsi="Verdana"/>
          <w:color w:val="000000"/>
          <w:sz w:val="18"/>
          <w:szCs w:val="18"/>
        </w:rPr>
        <w:t>, некоторые из которых признаны препятствующими достижению принципа объективной истины и лишающие гражданина права на получение судебной защиты.</w:t>
      </w:r>
    </w:p>
    <w:p w:rsidR="00D91BAB" w:rsidRDefault="00D91BAB" w:rsidP="00D91B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рассмотрения судами иных споров, связанных с пенсионным обеспечением, как, например, восстановление</w:t>
      </w:r>
      <w:r>
        <w:rPr>
          <w:rStyle w:val="WW8Num3z0"/>
          <w:rFonts w:ascii="Verdana" w:hAnsi="Verdana"/>
          <w:color w:val="000000"/>
          <w:sz w:val="18"/>
          <w:szCs w:val="18"/>
        </w:rPr>
        <w:t> </w:t>
      </w:r>
      <w:r>
        <w:rPr>
          <w:rStyle w:val="WW8Num4z0"/>
          <w:rFonts w:ascii="Verdana" w:hAnsi="Verdana"/>
          <w:color w:val="4682B4"/>
          <w:sz w:val="18"/>
          <w:szCs w:val="18"/>
        </w:rPr>
        <w:t>правопреемнику</w:t>
      </w:r>
      <w:r>
        <w:rPr>
          <w:rStyle w:val="WW8Num3z0"/>
          <w:rFonts w:ascii="Verdana" w:hAnsi="Verdana"/>
          <w:color w:val="000000"/>
          <w:sz w:val="18"/>
          <w:szCs w:val="18"/>
        </w:rPr>
        <w:t> </w:t>
      </w:r>
      <w:r>
        <w:rPr>
          <w:rFonts w:ascii="Verdana" w:hAnsi="Verdana"/>
          <w:color w:val="000000"/>
          <w:sz w:val="18"/>
          <w:szCs w:val="18"/>
        </w:rPr>
        <w:t>срока для обращения за выплатой средств пенсионных накоплений умершего гражданина, выявлено множество проблем, связанных в основном с недостатками самого пенсионного законодательства.</w:t>
      </w:r>
    </w:p>
    <w:p w:rsidR="00D91BAB" w:rsidRDefault="00D91BAB" w:rsidP="00D91B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автором выработаны научно-практические рекомендации по совершенствованию действующего законодательства и практики его применения.</w:t>
      </w:r>
    </w:p>
    <w:p w:rsidR="00D91BAB" w:rsidRDefault="00D91BAB" w:rsidP="00D91BA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Казанбекова, Джавгарат Рамазановна, 2012 год</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принятая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10 декабря 1948 г.</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от 19 декабря 1966 г.</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1993 г. (с поправками от 30 декабря 2008 года). // РГ. 1993. 25 декабря.</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 июля 2002 г. № 95 ФЗ. // СЗ РФ. 29 июля 2002 г. № 30. Ст. 3012.</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23 октября 2002 г. № 138 ФЗ. // СЗ РФ. 14 ноября 2002 г . № 46. Ст. 4532.</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30.11.1994 N 51-ФЗ (ред. от 06.12.2011) // СЗ РФ. 1994. № 32. Ст. 3301.</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 кодекс Российской Федерации (часть третья) от 26.11.2001 N 146-ФЗ (ред. от 30.06.2008) // СЗ РФ. 2001. № 49. Ст. 4552.</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Бюджетный кодекс Российской Федерации от 31.07.1998 N 145-ФЗ (ред. от 03.12.2011) // СЗ РФ. 1998. №31. Ст. 3823,</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07 мая 1998г. № 75-ФЗ (ред. от 03.12.2011) "О негосударственных пенсионных фондах" // СЗ РФ. 1998. № 19. Ст. 2071.</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15 декабря 2001г. № 166-ФЗ (ред. от 01.07.2011) "О государственном пенсионном обеспечении в Российской Федерации // СЗ РФ. 2001. №51. Ст. 4831.</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15 декабря 2001г. № 167-ФЗ (ред. от 03.12.2011) "Об обязательном пенсионном страховании в Российской Федерации" // СЗ РФ. 2001. №51. Ст. 4832</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Пдекабря 2001г. № 173-Ф3 (ред. от 03.12.2011) "О трудовых пенсиях в Российской Федерации" // СЗ РФ. 2001. № 52. 4.1. Ст. 4920.</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24 июля 2002г. № 111-ФЗ (ред. от 30.11.2011) "Об инвестировании средств для финансирования накопительной части трудовой пенсии в Российской Федерации" // СЗ РФ. 2002. № 30.Ст. 3028.</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30 ноября 2011г. № ЗбО-ФЗ "О порядке финансирования выплат за счет средств пенсионных накоплений"// СЗ РФ. 2011. №49. ч. 1. Ст. 7038.</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29 декабря 2006 г. № 256-ФЗ "О дополнительных мерах государственной поддержки семей, имеющих детей"// СЗ РФ.2007. № 1, ч.1. Ст. 19.</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 Федеральный закон от 01 апреля 1996г. № 27-ФЗ (в ред. от 19.07.2007) "Об индивидуальном (персонифицированном) учете в системе обязательного пенсионного страхования"// СЗ РФ. 1996. № 14. Ст. 1401.</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Закон РФ от 20 ноября 1990г. № 340-1 "О государственных пенсиях в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1990. № 27. Ст. 351.</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Закон РФ от 25 сентября 1992г. № 3543-1 "О внесении изменений и дополнений в Кодекс законов о труде</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 РГ. 06 октября 1992г. № 219.</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14 июля 1956г. "О государственных пенсиях" // Ведомости Верховного Совета СССР. 1956. № 15. Ст. 313.</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Верховного Совета РФ от 27 декабря 1991г. № 2122-1 "Положением о Пенсионном фонде Российской Федерации (России)" // Справочно-правовая база «Консультант-плюс».</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 Правительства РФ от 07 августа 1995г. № 790 "О мерах пореализации Концепции реформы системы пенсионного обеспечения в146</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Российской Федерации" одобрена концепция проведения реформы системы пенсионного обеспечения // СЗ РФ. 1995. № 33. Ст. 3388.</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Постановление Правительства РФ от 13 декабря 1999г. № 1385 «об утверждении требований к пенсионным схемам негосударственных пенсионных фондов, применяемым для негосударственного пенсионного обеспечения населения».</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 Правительства РФ от 24 июля 2002г. № 555 (в ред. от 20.07.2011) "Об утверждении Правил подсчета и подтверждения страхового стажа для установления трудовых пенсий"// СЗ РФ.2002. №31. Ст. 3110.</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 Верховного Совета РФ от 27 декабря 1991 г. № 2122-1 "Положение о Пенсионном фонде Российской Федерации (России)" // РГ. 23.01.1992г.</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от 16 ноября 2006 г. № Ф08-5473/2006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Обзор</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Верховного Суда РФ за 2000г. «Некоторые вопросы судебной практики Верховного Суда РФ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Официальный сайт Верховного Суда РФ. URL: http://www.vsrf.ru/vscourtdetale.php?id=171 (дата обращения 15.10.2011).</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Обзор законодательства и судебной практики Верховного Суда Российской Федерации за первый квартал 2006 г. Официальный сайт Верховного Суда РФ &lt; www.vsrf.ru/vscourtdetale.php?id=4352&gt; (дата обращения 30.03.2011).</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Обзор законодательства и судебной практики Верховного Суда РФ за 2 квартал 2010 года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2010. № 12.</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Обзор законодательства и судебной практики Верховного Суда РФ за 4 квартал 2006г.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Президиума Верховного Суда Российской Федерации от 7 марта 2007 г.)</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Обзор законодательства и судебной практики Верховного Суда РФ за первый квартал 2006г. // Бюллетень Верховного Суда РФ. 2006. № 9.</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Обзор законодательства и судебной практики Верховного Суда РФ за третий квартал 2008г. // Бюллетень Верховного Суда РФ. 2009г. № 2.</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Обзоры судебной статистики о деятельности федеральных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мировых судей за 2009-2010 гг. Официальный сайт</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департамента при Верховном Суде PФ.URL:http://www.cdep.ru/index.php?id=80 (дата обращения 31.09.2011г.).</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Определение Верховного суда РФ от 26 марта 2009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32-В09-6 // Архив Верховного Суда РФ.</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Определение Верховного Суда РФ от 27 мая 2005 г. № 45-ВО-5 // Архив Верховного Суда РФ.</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Определение Верховного Суда РФ от 29 января 2009 г. № 16-В08-27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Определение Верховного Суда РФ от 3 ноября 2006г. 83-В06-17 // Архив Верховного Суда РФ.</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Определение Верховного суда РФ от 4 июня 2004г. по делу № 72-В04-2 // Архив Верховного Суда РФ.</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Определение Верховного Суда РФ от 9 августа 2005г. по делу № 3-В05-11 // Архив Верховного Суда РФ.</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40. Определение Верховного Суда РФ от 9 февраля 2005 г. № 75-В05-4 // Архив Верховного Суда РФ.</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Определение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19 мая 2009г. № 541-0-0 "Оботказе в принятии к рассмотрению</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гражданки Каверзневой Зои150</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Александровны на нарушение ее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пунктом 1 статьи 1183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Определение Московского городского суда от 05.10.2010 по делу № 3330738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Определение Московского городского суда от 10.11.2010 по делу № 3334919//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Определение Московского городского суда от 20 июля 20 И г. № 33-22794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Определение Московского городского суда от 21 декабря 2010 г. № 3324721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Определение Московского городского суда от 24.02.2011 по делу N 33-2268</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Определение Московского городского суда от 4 февраля 2011 г. по делу N33.2795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Определение Московского областного суда от 16 сентября 2010г. № 3318042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Определение Ульяновского областного суда от 17 марта 2009г. // Официальный сайт Ульяновского областного суда URL: http://uloblsud.ru/index.php?option=com content&amp;task=^dew&amp;id=192&amp;Itemid=6 3&amp;idCard= 12030 (дата обращения 20.10.2011).</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Письмо Пенсионного фонда Российской Федерации от 05.08.2003 № АК-09-25/8271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искам</w:t>
      </w:r>
      <w:r>
        <w:rPr>
          <w:rStyle w:val="WW8Num3z0"/>
          <w:rFonts w:ascii="Verdana" w:hAnsi="Verdana"/>
          <w:color w:val="000000"/>
          <w:sz w:val="18"/>
          <w:szCs w:val="18"/>
        </w:rPr>
        <w:t> </w:t>
      </w:r>
      <w:r>
        <w:rPr>
          <w:rFonts w:ascii="Verdana" w:hAnsi="Verdana"/>
          <w:color w:val="000000"/>
          <w:sz w:val="18"/>
          <w:szCs w:val="18"/>
        </w:rPr>
        <w:t>застрахованных лиц к страхователям"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19 декабря 2003г. № 23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 Бюллетень Верховного Суда РФ. 2004. № 2.</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Постановление Пленума Верховного Суда РФ от 20.12.2005 № 25 "О некоторых вопросах, возникших у судов при рассмотрении дел, связанных с реализацией</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права на трудовые пенсии" // Бюллетень Верховного Суда РФ. 2006. № 2.</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 от 20 декабря 2005 г. № 25 «О некоторых вопросах, возникших у судов при рассмотрении дел, связанных с реализацией гражданами права на трудовые пенсии» // РГ. 29.12.2005. №294.</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Постановление Пленума Верховного Суда Российской Федерации от 29 мая 2012 г. № 9 «</w:t>
      </w:r>
      <w:r>
        <w:rPr>
          <w:rStyle w:val="WW8Num4z0"/>
          <w:rFonts w:ascii="Verdana" w:hAnsi="Verdana"/>
          <w:color w:val="4682B4"/>
          <w:sz w:val="18"/>
          <w:szCs w:val="18"/>
        </w:rPr>
        <w:t>О судебной практике по делам о наследовании</w:t>
      </w:r>
      <w:r>
        <w:rPr>
          <w:rFonts w:ascii="Verdana" w:hAnsi="Verdana"/>
          <w:color w:val="000000"/>
          <w:sz w:val="18"/>
          <w:szCs w:val="18"/>
        </w:rPr>
        <w:t>» // РГ. 6 июня 2012 г. №5800.</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Постановления</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и определения судебных коллегий Верховного Суда РФ по гражданским делам // Бюллетень Верховного Суда РФ. 2000. №7.</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Решение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Алтайского края от 01 декабря 2010г. по делу № А03-13360/2010</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Решение арбитражного суда Астраханской области от 22 декабря 2011г. по дела № А06-7444/2011</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Решение арбитражного суда г. Санкт-Петербурга и Ленинградской области по делу № А56-46870/2011</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Решение арбитражного суда Омской области от 19 марта 2009г. по делу № А67-628/09 // Официальный сайт Высшего арбитражного суда Российской Федерации: иЯЬ -http://ras.arbitr.ru/ (дата обращения 25.12.2011).</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Решение арбитражного суда Сахалинской области от 22 декабря 2011 г. по делу № А59-3510/2011</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Решение арбитражного суда Свердловской области от 01 декабря 2010г. по делу А60-37069/2010</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Решение арбитражного суда Ханты-Мансийского автономного округа -Югры по делу № А75-2893/2011 // Официальный сайт Высшего Арбитражного Суда РФ. 1ЛЛ1:</w:t>
      </w:r>
      <w:r>
        <w:rPr>
          <w:rStyle w:val="WW8Num3z0"/>
          <w:rFonts w:ascii="Verdana" w:hAnsi="Verdana"/>
          <w:color w:val="000000"/>
          <w:sz w:val="18"/>
          <w:szCs w:val="18"/>
        </w:rPr>
        <w:t> </w:t>
      </w:r>
      <w:r>
        <w:rPr>
          <w:rFonts w:ascii="Verdana" w:hAnsi="Verdana"/>
          <w:color w:val="000000"/>
          <w:sz w:val="18"/>
          <w:szCs w:val="18"/>
        </w:rPr>
        <w:t>(дата обращения -02.01.2012)</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64. Решение Мещанского районного суда г. Москвы от 17 июня 2011г. по делу № 2-4629/11 // Опубликовано не было.</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Решение Островского районного суда Костромской области от 15.01.2010 г. &lt; http://ostrovsky.kst.sudrf.ru/modules.php?naшe=documsud&amp;ici=:51&gt; (дата обращения 25.02.2011).</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Решение Первомайского районного суда Кировской области от 06 февраля 2003г. по делу № 2-194/ Защита трудовых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прав в сфере социального обеспечения в судебной практике/ Сост. А.Л.</w:t>
      </w:r>
      <w:r>
        <w:rPr>
          <w:rStyle w:val="WW8Num3z0"/>
          <w:rFonts w:ascii="Verdana" w:hAnsi="Verdana"/>
          <w:color w:val="000000"/>
          <w:sz w:val="18"/>
          <w:szCs w:val="18"/>
        </w:rPr>
        <w:t> </w:t>
      </w:r>
      <w:r>
        <w:rPr>
          <w:rStyle w:val="WW8Num4z0"/>
          <w:rFonts w:ascii="Verdana" w:hAnsi="Verdana"/>
          <w:color w:val="4682B4"/>
          <w:sz w:val="18"/>
          <w:szCs w:val="18"/>
        </w:rPr>
        <w:t>Благодир</w:t>
      </w:r>
      <w:r>
        <w:rPr>
          <w:rFonts w:ascii="Verdana" w:hAnsi="Verdana"/>
          <w:color w:val="000000"/>
          <w:sz w:val="18"/>
          <w:szCs w:val="18"/>
        </w:rPr>
        <w:t>, И.Л. Дубровина. Киров, 2005.</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Решение Харовского районного суда Вологодской области по делу № 2502/2011 // Опубликовано не было.</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Избранные труды. Гражданский и арбитражный процесс. Гражданское и хозяйственное право.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2007.</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Азарова</w:t>
      </w:r>
      <w:r>
        <w:rPr>
          <w:rStyle w:val="WW8Num3z0"/>
          <w:rFonts w:ascii="Verdana" w:hAnsi="Verdana"/>
          <w:color w:val="000000"/>
          <w:sz w:val="18"/>
          <w:szCs w:val="18"/>
        </w:rPr>
        <w:t> </w:t>
      </w:r>
      <w:r>
        <w:rPr>
          <w:rFonts w:ascii="Verdana" w:hAnsi="Verdana"/>
          <w:color w:val="000000"/>
          <w:sz w:val="18"/>
          <w:szCs w:val="18"/>
        </w:rPr>
        <w:t>Е.Г. Судебная защита пенсионных прав (научно-практическое пособие). М.: Институт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Российской Федерации, 2009.</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Т.2. М., 1982.</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B.C. Право социального обеспечения в СССР: учебник. М., 1987.</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B.C. Социальное обеспечение в СССР (правовые вопросы). М. 1971.</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Арбитражный процесс. Курс лекций / H.A. Рогожин.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2010.</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В.К. Презумпции в советском праве. Горький, 1974.</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Батыгин</w:t>
      </w:r>
      <w:r>
        <w:rPr>
          <w:rStyle w:val="WW8Num3z0"/>
          <w:rFonts w:ascii="Verdana" w:hAnsi="Verdana"/>
          <w:color w:val="000000"/>
          <w:sz w:val="18"/>
          <w:szCs w:val="18"/>
        </w:rPr>
        <w:t> </w:t>
      </w:r>
      <w:r>
        <w:rPr>
          <w:rFonts w:ascii="Verdana" w:hAnsi="Verdana"/>
          <w:color w:val="000000"/>
          <w:sz w:val="18"/>
          <w:szCs w:val="18"/>
        </w:rPr>
        <w:t>К.С. Право социального обеспечения. Общая часть. Учебное пособие. М., 1995.</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Очерки теории российского права. М., 2008.</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Благодир A.JI. Право социального обеспечения: система отрасли. Монография. Киров, 2011.</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Избранные труды по гражданскому процессу. Спб., 2005.</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Проблемы установления истины в гражданском процессе. -СПб., 2009.</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Субъекты гражданского права.</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1950.</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Бурова</w:t>
      </w:r>
      <w:r>
        <w:rPr>
          <w:rStyle w:val="WW8Num3z0"/>
          <w:rFonts w:ascii="Verdana" w:hAnsi="Verdana"/>
          <w:color w:val="000000"/>
          <w:sz w:val="18"/>
          <w:szCs w:val="18"/>
        </w:rPr>
        <w:t> </w:t>
      </w:r>
      <w:r>
        <w:rPr>
          <w:rFonts w:ascii="Verdana" w:hAnsi="Verdana"/>
          <w:color w:val="000000"/>
          <w:sz w:val="18"/>
          <w:szCs w:val="18"/>
        </w:rPr>
        <w:t>И.Л. Подведомственность дел арбитражным судам: монография. -Владивосток: Изд-во</w:t>
      </w:r>
      <w:r>
        <w:rPr>
          <w:rStyle w:val="WW8Num3z0"/>
          <w:rFonts w:ascii="Verdana" w:hAnsi="Verdana"/>
          <w:color w:val="000000"/>
          <w:sz w:val="18"/>
          <w:szCs w:val="18"/>
        </w:rPr>
        <w:t> </w:t>
      </w:r>
      <w:r>
        <w:rPr>
          <w:rStyle w:val="WW8Num4z0"/>
          <w:rFonts w:ascii="Verdana" w:hAnsi="Verdana"/>
          <w:color w:val="4682B4"/>
          <w:sz w:val="18"/>
          <w:szCs w:val="18"/>
        </w:rPr>
        <w:t>ДВГТУ</w:t>
      </w:r>
      <w:r>
        <w:rPr>
          <w:rFonts w:ascii="Verdana" w:hAnsi="Verdana"/>
          <w:color w:val="000000"/>
          <w:sz w:val="18"/>
          <w:szCs w:val="18"/>
        </w:rPr>
        <w:t>, 2008.</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Вышинский</w:t>
      </w:r>
      <w:r>
        <w:rPr>
          <w:rStyle w:val="WW8Num3z0"/>
          <w:rFonts w:ascii="Verdana" w:hAnsi="Verdana"/>
          <w:color w:val="000000"/>
          <w:sz w:val="18"/>
          <w:szCs w:val="18"/>
        </w:rPr>
        <w:t> </w:t>
      </w:r>
      <w:r>
        <w:rPr>
          <w:rFonts w:ascii="Verdana" w:hAnsi="Verdana"/>
          <w:color w:val="000000"/>
          <w:sz w:val="18"/>
          <w:szCs w:val="18"/>
        </w:rPr>
        <w:t>А .Я. Теория судебных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советском праве. М., 1950.</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Гордейчик</w:t>
      </w:r>
      <w:r>
        <w:rPr>
          <w:rStyle w:val="WW8Num3z0"/>
          <w:rFonts w:ascii="Verdana" w:hAnsi="Verdana"/>
          <w:color w:val="000000"/>
          <w:sz w:val="18"/>
          <w:szCs w:val="18"/>
        </w:rPr>
        <w:t> </w:t>
      </w:r>
      <w:r>
        <w:rPr>
          <w:rFonts w:ascii="Verdana" w:hAnsi="Verdana"/>
          <w:color w:val="000000"/>
          <w:sz w:val="18"/>
          <w:szCs w:val="18"/>
        </w:rPr>
        <w:t>A.B. Допустимость доказательств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процесах. Хабаровск, 2000.</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Гражданский процесс : Учебник/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2011.</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Гражданский процесс России: Учебник/ Под. ред. М.Л.</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М., 2005.</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Гражданский процесс. Общая часть/ Г.Л. Осокина. М.: Норма, 2010.</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Гражданский процесс.</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Г.Л. Осокина. — М.: Норма, 2010.</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Гражданский процесс: учебник/ Под ред. В.А.</w:t>
      </w:r>
      <w:r>
        <w:rPr>
          <w:rStyle w:val="WW8Num3z0"/>
          <w:rFonts w:ascii="Verdana" w:hAnsi="Verdana"/>
          <w:color w:val="000000"/>
          <w:sz w:val="18"/>
          <w:szCs w:val="18"/>
        </w:rPr>
        <w:t> </w:t>
      </w:r>
      <w:r>
        <w:rPr>
          <w:rStyle w:val="WW8Num4z0"/>
          <w:rFonts w:ascii="Verdana" w:hAnsi="Verdana"/>
          <w:color w:val="4682B4"/>
          <w:sz w:val="18"/>
          <w:szCs w:val="18"/>
        </w:rPr>
        <w:t>Мусиной</w:t>
      </w:r>
      <w:r>
        <w:rPr>
          <w:rFonts w:ascii="Verdana" w:hAnsi="Verdana"/>
          <w:color w:val="000000"/>
          <w:sz w:val="18"/>
          <w:szCs w:val="18"/>
        </w:rPr>
        <w:t>, H.A. Чечиной, Д.М. Чечот.-М., 2001.</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Гражданский процесс: Хрестоматия/ Под ред. М.К. Треушникова. М, 2005.</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Гражданское право: в 4 т. Том 3:</w:t>
      </w:r>
      <w:r>
        <w:rPr>
          <w:rStyle w:val="WW8Num3z0"/>
          <w:rFonts w:ascii="Verdana" w:hAnsi="Verdana"/>
          <w:color w:val="000000"/>
          <w:sz w:val="18"/>
          <w:szCs w:val="18"/>
        </w:rPr>
        <w:t> </w:t>
      </w:r>
      <w:r>
        <w:rPr>
          <w:rStyle w:val="WW8Num4z0"/>
          <w:rFonts w:ascii="Verdana" w:hAnsi="Verdana"/>
          <w:color w:val="4682B4"/>
          <w:sz w:val="18"/>
          <w:szCs w:val="18"/>
        </w:rPr>
        <w:t>Обязательственное</w:t>
      </w:r>
      <w:r>
        <w:rPr>
          <w:rStyle w:val="WW8Num3z0"/>
          <w:rFonts w:ascii="Verdana" w:hAnsi="Verdana"/>
          <w:color w:val="000000"/>
          <w:sz w:val="18"/>
          <w:szCs w:val="18"/>
        </w:rPr>
        <w:t> </w:t>
      </w:r>
      <w:r>
        <w:rPr>
          <w:rFonts w:ascii="Verdana" w:hAnsi="Verdana"/>
          <w:color w:val="000000"/>
          <w:sz w:val="18"/>
          <w:szCs w:val="18"/>
        </w:rPr>
        <w:t>право: Учебник/ Отв. ред.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М., 2010.</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Учебник/ С.А. Алехина, В.В.</w:t>
      </w:r>
      <w:r>
        <w:rPr>
          <w:rStyle w:val="WW8Num3z0"/>
          <w:rFonts w:ascii="Verdana" w:hAnsi="Verdana"/>
          <w:color w:val="000000"/>
          <w:sz w:val="18"/>
          <w:szCs w:val="18"/>
        </w:rPr>
        <w:t> </w:t>
      </w:r>
      <w:r>
        <w:rPr>
          <w:rStyle w:val="WW8Num4z0"/>
          <w:rFonts w:ascii="Verdana" w:hAnsi="Verdana"/>
          <w:color w:val="4682B4"/>
          <w:sz w:val="18"/>
          <w:szCs w:val="18"/>
        </w:rPr>
        <w:t>Блажеев</w:t>
      </w:r>
      <w:r>
        <w:rPr>
          <w:rStyle w:val="WW8Num3z0"/>
          <w:rFonts w:ascii="Verdana" w:hAnsi="Verdana"/>
          <w:color w:val="000000"/>
          <w:sz w:val="18"/>
          <w:szCs w:val="18"/>
        </w:rPr>
        <w:t> </w:t>
      </w:r>
      <w:r>
        <w:rPr>
          <w:rFonts w:ascii="Verdana" w:hAnsi="Verdana"/>
          <w:color w:val="000000"/>
          <w:sz w:val="18"/>
          <w:szCs w:val="18"/>
        </w:rPr>
        <w:t>и др.;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ТК Велби, Изд-во Проспект, 2004.</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Проблема интереса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процессуальном праве. Саратов, 1970.</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Избранные труды. Т.1. Краснодар: Совет. Кубань, 2006.</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М., 1950.</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М., 1949.</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Решение советского суда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М.: ВЮЗИ. 1955.</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Елистратов</w:t>
      </w:r>
      <w:r>
        <w:rPr>
          <w:rStyle w:val="WW8Num3z0"/>
          <w:rFonts w:ascii="Verdana" w:hAnsi="Verdana"/>
          <w:color w:val="000000"/>
          <w:sz w:val="18"/>
          <w:szCs w:val="18"/>
        </w:rPr>
        <w:t> </w:t>
      </w:r>
      <w:r>
        <w:rPr>
          <w:rFonts w:ascii="Verdana" w:hAnsi="Verdana"/>
          <w:color w:val="000000"/>
          <w:sz w:val="18"/>
          <w:szCs w:val="18"/>
        </w:rPr>
        <w:t>А.И. Основные начала административного права. М., 1914.</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Правосудие по гражданским делам: актуальные вопросы. Монография. М.: Проспект, 2010.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 граждан и юридических лиц. М.: Юридическое бюро «</w:t>
      </w:r>
      <w:r>
        <w:rPr>
          <w:rStyle w:val="WW8Num4z0"/>
          <w:rFonts w:ascii="Verdana" w:hAnsi="Verdana"/>
          <w:color w:val="4682B4"/>
          <w:sz w:val="18"/>
          <w:szCs w:val="18"/>
        </w:rPr>
        <w:t>ГОРОДЕЦ</w:t>
      </w:r>
      <w:r>
        <w:rPr>
          <w:rFonts w:ascii="Verdana" w:hAnsi="Verdana"/>
          <w:color w:val="000000"/>
          <w:sz w:val="18"/>
          <w:szCs w:val="18"/>
        </w:rPr>
        <w:t>», 1997.</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Зайкин</w:t>
      </w:r>
      <w:r>
        <w:rPr>
          <w:rStyle w:val="WW8Num3z0"/>
          <w:rFonts w:ascii="Verdana" w:hAnsi="Verdana"/>
          <w:color w:val="000000"/>
          <w:sz w:val="18"/>
          <w:szCs w:val="18"/>
        </w:rPr>
        <w:t> </w:t>
      </w:r>
      <w:r>
        <w:rPr>
          <w:rFonts w:ascii="Verdana" w:hAnsi="Verdana"/>
          <w:color w:val="000000"/>
          <w:sz w:val="18"/>
          <w:szCs w:val="18"/>
        </w:rPr>
        <w:t>А.Д. Правоотношения по пенсионному обеспечению. М., 1974.</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М.Л., Тучкова Э.Г. Пенсионная реформа в России (экспертное заключение). М.,2002.</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Кипнис</w:t>
      </w:r>
      <w:r>
        <w:rPr>
          <w:rStyle w:val="WW8Num3z0"/>
          <w:rFonts w:ascii="Verdana" w:hAnsi="Verdana"/>
          <w:color w:val="000000"/>
          <w:sz w:val="18"/>
          <w:szCs w:val="18"/>
        </w:rPr>
        <w:t> </w:t>
      </w:r>
      <w:r>
        <w:rPr>
          <w:rFonts w:ascii="Verdana" w:hAnsi="Verdana"/>
          <w:color w:val="000000"/>
          <w:sz w:val="18"/>
          <w:szCs w:val="18"/>
        </w:rPr>
        <w:t>С.С., Трубников П.Я. Постатейно-практический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ГПК РСФСР. М., 1971.</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103.</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Основные вопросы теории доказательств в советском гражданском процессе. М., Л.: Изд-во АН СССР, 1950.</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М.,1954.</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Комментарий к Бюджетному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Под ред. Е.Ю. Грачевой. "Проспект", 2009 г.</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Комментарий к Бюджетному кодексу Российской Федерации/ Отв. ред. Ю.А.</w:t>
      </w:r>
      <w:r>
        <w:rPr>
          <w:rStyle w:val="WW8Num3z0"/>
          <w:rFonts w:ascii="Verdana" w:hAnsi="Verdana"/>
          <w:color w:val="000000"/>
          <w:sz w:val="18"/>
          <w:szCs w:val="18"/>
        </w:rPr>
        <w:t> </w:t>
      </w:r>
      <w:r>
        <w:rPr>
          <w:rStyle w:val="WW8Num4z0"/>
          <w:rFonts w:ascii="Verdana" w:hAnsi="Verdana"/>
          <w:color w:val="4682B4"/>
          <w:sz w:val="18"/>
          <w:szCs w:val="18"/>
        </w:rPr>
        <w:t>Крохина</w:t>
      </w:r>
      <w:r>
        <w:rPr>
          <w:rFonts w:ascii="Verdana" w:hAnsi="Verdana"/>
          <w:color w:val="000000"/>
          <w:sz w:val="18"/>
          <w:szCs w:val="18"/>
        </w:rPr>
        <w:t>. М., 2010.</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Комментарий к Гражданскому кодексу Российской Федерации. Т. 2. Части третья, четвертая ГК РФ /Под ред.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М.М. Богуславского, А.Г. Светланова. М.: Изд-во «Юрайт-Издат», 2009.</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Комментарий к Гражданскому кодексу Российской Федерации. Часть первая (</w:t>
      </w:r>
      <w:r>
        <w:rPr>
          <w:rStyle w:val="WW8Num4z0"/>
          <w:rFonts w:ascii="Verdana" w:hAnsi="Verdana"/>
          <w:color w:val="4682B4"/>
          <w:sz w:val="18"/>
          <w:szCs w:val="18"/>
        </w:rPr>
        <w:t>постатейный</w:t>
      </w:r>
      <w:r>
        <w:rPr>
          <w:rFonts w:ascii="Verdana" w:hAnsi="Verdana"/>
          <w:color w:val="000000"/>
          <w:sz w:val="18"/>
          <w:szCs w:val="18"/>
        </w:rPr>
        <w:t>)/ А. К. Губаева и др., Отв. ред. Н.Д.Егоров, А.П.Сергеев. 3-е изд., перераб. и доп. - M.: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2006.</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Комментарий к Гражданскому кодексу Российской Федерации. Часть первая: учебно-практический комментарий / Под ред. А.П. Серегеева. — М.: Проспект, 2010.</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 Под ред. М.С. Шакарян. М., 2007.</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Комментарий к Гражданскому процессуальному кодексу Российской Федерации. 3-е изд., перераб. и доп./ под.общ. ред. В.И. Нечаева. - М.: Норма, 2008.</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Комментарий к пенсионному законодательству Российской Федерации/ Под общ. ред. М.Ю. Зурабова; (отв. ред. Ю.В.</w:t>
      </w:r>
      <w:r>
        <w:rPr>
          <w:rStyle w:val="WW8Num3z0"/>
          <w:rFonts w:ascii="Verdana" w:hAnsi="Verdana"/>
          <w:color w:val="000000"/>
          <w:sz w:val="18"/>
          <w:szCs w:val="18"/>
        </w:rPr>
        <w:t> </w:t>
      </w:r>
      <w:r>
        <w:rPr>
          <w:rStyle w:val="WW8Num4z0"/>
          <w:rFonts w:ascii="Verdana" w:hAnsi="Verdana"/>
          <w:color w:val="4682B4"/>
          <w:sz w:val="18"/>
          <w:szCs w:val="18"/>
        </w:rPr>
        <w:t>Воронин</w:t>
      </w:r>
      <w:r>
        <w:rPr>
          <w:rFonts w:ascii="Verdana" w:hAnsi="Verdana"/>
          <w:color w:val="000000"/>
          <w:sz w:val="18"/>
          <w:szCs w:val="18"/>
        </w:rPr>
        <w:t>) М.: Норма, 2007.</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Комментарий к</w:t>
      </w:r>
      <w:r>
        <w:rPr>
          <w:rStyle w:val="WW8Num3z0"/>
          <w:rFonts w:ascii="Verdana" w:hAnsi="Verdana"/>
          <w:color w:val="000000"/>
          <w:sz w:val="18"/>
          <w:szCs w:val="18"/>
        </w:rPr>
        <w:t> </w:t>
      </w:r>
      <w:r>
        <w:rPr>
          <w:rStyle w:val="WW8Num4z0"/>
          <w:rFonts w:ascii="Verdana" w:hAnsi="Verdana"/>
          <w:color w:val="4682B4"/>
          <w:sz w:val="18"/>
          <w:szCs w:val="18"/>
        </w:rPr>
        <w:t>постановлениям</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по гражданским делам/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2-е изд., перераб. и доп. - М.: Норма, 2008.</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Комментарий судебной практики по</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возникающим из трудовых и пенсионных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Отв. ред. Н.Г. Гладков. М., 2009.</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Н.М. Актуальные проблемы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Учебное пособие. Махачкала: ИПЦ</w:t>
      </w:r>
      <w:r>
        <w:rPr>
          <w:rStyle w:val="WW8Num3z0"/>
          <w:rFonts w:ascii="Verdana" w:hAnsi="Verdana"/>
          <w:color w:val="000000"/>
          <w:sz w:val="18"/>
          <w:szCs w:val="18"/>
        </w:rPr>
        <w:t> </w:t>
      </w:r>
      <w:r>
        <w:rPr>
          <w:rStyle w:val="WW8Num4z0"/>
          <w:rFonts w:ascii="Verdana" w:hAnsi="Verdana"/>
          <w:color w:val="4682B4"/>
          <w:sz w:val="18"/>
          <w:szCs w:val="18"/>
        </w:rPr>
        <w:t>ДГУ</w:t>
      </w:r>
      <w:r>
        <w:rPr>
          <w:rFonts w:ascii="Verdana" w:hAnsi="Verdana"/>
          <w:color w:val="000000"/>
          <w:sz w:val="18"/>
          <w:szCs w:val="18"/>
        </w:rPr>
        <w:t>, 2009.</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Н.М. Значение спора в исковом производстве как предпосылки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Учен. зап. Сарат.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ин-та. Саратов, 1968, вып. 18, ч.2.</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Курс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М., 1981. Т. 2.</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Основы теории доказывания в советском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 -Минск. Изд-во Белорус, ун-та, 1969.</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К.И. Курс гражданского судопроизводства. Т. 1. 2-е изд. -СПб.,1876.</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Субъективные права граждан СССР. Саратов, 1966.</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Мачульская</w:t>
      </w:r>
      <w:r>
        <w:rPr>
          <w:rStyle w:val="WW8Num3z0"/>
          <w:rFonts w:ascii="Verdana" w:hAnsi="Verdana"/>
          <w:color w:val="000000"/>
          <w:sz w:val="18"/>
          <w:szCs w:val="18"/>
        </w:rPr>
        <w:t> </w:t>
      </w:r>
      <w:r>
        <w:rPr>
          <w:rFonts w:ascii="Verdana" w:hAnsi="Verdana"/>
          <w:color w:val="000000"/>
          <w:sz w:val="18"/>
          <w:szCs w:val="18"/>
        </w:rPr>
        <w:t>Е.Е., Горбачева Ж.А. Право социального обеспечения: Учебное пособие. М., 2001.</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Советский гражданский процессуальный закон. М., 1973.</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В.В. Свидетели и свидетельские показания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2-е изд. М.: Издательский Дом «</w:t>
      </w:r>
      <w:r>
        <w:rPr>
          <w:rStyle w:val="WW8Num4z0"/>
          <w:rFonts w:ascii="Verdana" w:hAnsi="Verdana"/>
          <w:color w:val="4682B4"/>
          <w:sz w:val="18"/>
          <w:szCs w:val="18"/>
        </w:rPr>
        <w:t>Городец</w:t>
      </w:r>
      <w:r>
        <w:rPr>
          <w:rFonts w:ascii="Verdana" w:hAnsi="Verdana"/>
          <w:color w:val="000000"/>
          <w:sz w:val="18"/>
          <w:szCs w:val="18"/>
        </w:rPr>
        <w:t>», 2010.</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юридических дел. Свердловск, 1973.</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Особенности рассмотрения и разрешения отдельных категорий гражданских дел: Учебное пособие / Под ред. И.П. Пискарева. — М., 2011.</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Право социального обеспечения: Учебник / Под ред.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М.: ПБОЮЛ Грачев С.М., 2001.</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Право социального обеспечения России: Учебник/Отв. ред.К.Н. Гусов. -М., 2012.</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Право социального обеспечения: учебник для бакалавров/ под ред. В.Ш.</w:t>
      </w:r>
      <w:r>
        <w:rPr>
          <w:rStyle w:val="WW8Num3z0"/>
          <w:rFonts w:ascii="Verdana" w:hAnsi="Verdana"/>
          <w:color w:val="000000"/>
          <w:sz w:val="18"/>
          <w:szCs w:val="18"/>
        </w:rPr>
        <w:t> </w:t>
      </w:r>
      <w:r>
        <w:rPr>
          <w:rStyle w:val="WW8Num4z0"/>
          <w:rFonts w:ascii="Verdana" w:hAnsi="Verdana"/>
          <w:color w:val="4682B4"/>
          <w:sz w:val="18"/>
          <w:szCs w:val="18"/>
        </w:rPr>
        <w:t>Шайхатдинова</w:t>
      </w:r>
      <w:r>
        <w:rPr>
          <w:rFonts w:ascii="Verdana" w:hAnsi="Verdana"/>
          <w:color w:val="000000"/>
          <w:sz w:val="18"/>
          <w:szCs w:val="18"/>
        </w:rPr>
        <w:t>. -М.: Издательство «</w:t>
      </w:r>
      <w:r>
        <w:rPr>
          <w:rStyle w:val="WW8Num4z0"/>
          <w:rFonts w:ascii="Verdana" w:hAnsi="Verdana"/>
          <w:color w:val="4682B4"/>
          <w:sz w:val="18"/>
          <w:szCs w:val="18"/>
        </w:rPr>
        <w:t>Юрайт</w:t>
      </w:r>
      <w:r>
        <w:rPr>
          <w:rFonts w:ascii="Verdana" w:hAnsi="Verdana"/>
          <w:color w:val="000000"/>
          <w:sz w:val="18"/>
          <w:szCs w:val="18"/>
        </w:rPr>
        <w:t>», 2012.</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Пушкарь</w:t>
      </w:r>
      <w:r>
        <w:rPr>
          <w:rStyle w:val="WW8Num3z0"/>
          <w:rFonts w:ascii="Verdana" w:hAnsi="Verdana"/>
          <w:color w:val="000000"/>
          <w:sz w:val="18"/>
          <w:szCs w:val="18"/>
        </w:rPr>
        <w:t> </w:t>
      </w:r>
      <w:r>
        <w:rPr>
          <w:rFonts w:ascii="Verdana" w:hAnsi="Verdana"/>
          <w:color w:val="000000"/>
          <w:sz w:val="18"/>
          <w:szCs w:val="18"/>
        </w:rPr>
        <w:t>Е.Г. Исковое производство в советском гражданском процессе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последствия возбуждения дел). Львов, 1978.</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Курс гражданского процесса: теоретические начала и основные институты. -М.: ВолтерсКлувер, 2008.</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Серебровский</w:t>
      </w:r>
      <w:r>
        <w:rPr>
          <w:rStyle w:val="WW8Num3z0"/>
          <w:rFonts w:ascii="Verdana" w:hAnsi="Verdana"/>
          <w:color w:val="000000"/>
          <w:sz w:val="18"/>
          <w:szCs w:val="18"/>
        </w:rPr>
        <w:t> </w:t>
      </w:r>
      <w:r>
        <w:rPr>
          <w:rFonts w:ascii="Verdana" w:hAnsi="Verdana"/>
          <w:color w:val="000000"/>
          <w:sz w:val="18"/>
          <w:szCs w:val="18"/>
        </w:rPr>
        <w:t>В.И. Избранные труды по наследственному и страховому праву. М.: «</w:t>
      </w:r>
      <w:r>
        <w:rPr>
          <w:rStyle w:val="WW8Num4z0"/>
          <w:rFonts w:ascii="Verdana" w:hAnsi="Verdana"/>
          <w:color w:val="4682B4"/>
          <w:sz w:val="18"/>
          <w:szCs w:val="18"/>
        </w:rPr>
        <w:t>Статут</w:t>
      </w:r>
      <w:r>
        <w:rPr>
          <w:rFonts w:ascii="Verdana" w:hAnsi="Verdana"/>
          <w:color w:val="000000"/>
          <w:sz w:val="18"/>
          <w:szCs w:val="18"/>
        </w:rPr>
        <w:t>», 2003.</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Сериков</w:t>
      </w:r>
      <w:r>
        <w:rPr>
          <w:rStyle w:val="WW8Num3z0"/>
          <w:rFonts w:ascii="Verdana" w:hAnsi="Verdana"/>
          <w:color w:val="000000"/>
          <w:sz w:val="18"/>
          <w:szCs w:val="18"/>
        </w:rPr>
        <w:t> </w:t>
      </w:r>
      <w:r>
        <w:rPr>
          <w:rFonts w:ascii="Verdana" w:hAnsi="Verdana"/>
          <w:color w:val="000000"/>
          <w:sz w:val="18"/>
          <w:szCs w:val="18"/>
        </w:rPr>
        <w:t>Ю.А. Презумпции в гражданском судопроизводстве. М., 2008.</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Советский гражданский процесс. Учебник / Под. Ред. М.А. Гурвича. М., 1975.</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Советское гражданское процессуальное право. 4.1 /Под общ. ред.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М., 1965.</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135. Советское право социального обеспечения: Учебник / Под ред. А.Д. Зайкина. М., 1982.</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Толковый словарь русского языка / под ред. Д.Н. Ушакова. М., 2000.</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Доказательства и доказывание в советском гражданском процессе. М.,1982.</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Относимость и допустимость доказательств в гражданском процессе. М. 1981.</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4-е изд., перераб. и доп. — М., 2005.</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Туманова JI.B. Рассмотрение судами дел, возникающих из публично-правовых отношений: учебно-практическое пособие. Тверь., 1998.</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Фогель</w:t>
      </w:r>
      <w:r>
        <w:rPr>
          <w:rStyle w:val="WW8Num3z0"/>
          <w:rFonts w:ascii="Verdana" w:hAnsi="Verdana"/>
          <w:color w:val="000000"/>
          <w:sz w:val="18"/>
          <w:szCs w:val="18"/>
        </w:rPr>
        <w:t> </w:t>
      </w:r>
      <w:r>
        <w:rPr>
          <w:rFonts w:ascii="Verdana" w:hAnsi="Verdana"/>
          <w:color w:val="000000"/>
          <w:sz w:val="18"/>
          <w:szCs w:val="18"/>
        </w:rPr>
        <w:t>Я.М. Право на пенсию и его</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М., 1972.</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Хутыз</w:t>
      </w:r>
      <w:r>
        <w:rPr>
          <w:rStyle w:val="WW8Num3z0"/>
          <w:rFonts w:ascii="Verdana" w:hAnsi="Verdana"/>
          <w:color w:val="000000"/>
          <w:sz w:val="18"/>
          <w:szCs w:val="18"/>
        </w:rPr>
        <w:t> </w:t>
      </w:r>
      <w:r>
        <w:rPr>
          <w:rFonts w:ascii="Verdana" w:hAnsi="Verdana"/>
          <w:color w:val="000000"/>
          <w:sz w:val="18"/>
          <w:szCs w:val="18"/>
        </w:rPr>
        <w:t>М.Х. Общие положения гражданского процесса (историко-правовое исследование). — М., 1979.</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Черешева</w:t>
      </w:r>
      <w:r>
        <w:rPr>
          <w:rStyle w:val="WW8Num3z0"/>
          <w:rFonts w:ascii="Verdana" w:hAnsi="Verdana"/>
          <w:color w:val="000000"/>
          <w:sz w:val="18"/>
          <w:szCs w:val="18"/>
        </w:rPr>
        <w:t> </w:t>
      </w:r>
      <w:r>
        <w:rPr>
          <w:rFonts w:ascii="Verdana" w:hAnsi="Verdana"/>
          <w:color w:val="000000"/>
          <w:sz w:val="18"/>
          <w:szCs w:val="18"/>
        </w:rPr>
        <w:t>Е.А., Карташова Ю.А., Шашкова О.В. Комментарий к Федеральному закону от 7 мая 1998 г. № 75-ФЗ «</w:t>
      </w:r>
      <w:r>
        <w:rPr>
          <w:rStyle w:val="WW8Num4z0"/>
          <w:rFonts w:ascii="Verdana" w:hAnsi="Verdana"/>
          <w:color w:val="4682B4"/>
          <w:sz w:val="18"/>
          <w:szCs w:val="18"/>
        </w:rPr>
        <w:t>О негосударственных пенсионных фондах</w:t>
      </w:r>
      <w:r>
        <w:rPr>
          <w:rFonts w:ascii="Verdana" w:hAnsi="Verdana"/>
          <w:color w:val="000000"/>
          <w:sz w:val="18"/>
          <w:szCs w:val="18"/>
        </w:rPr>
        <w:t>» (постатейный)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Избранные труды по гражданскому процессу. Спб., 2004.</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Норма права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JL, 1961.</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Неисковые производства. -М., 1973.</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М.,1960.</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Чудиновская</w:t>
      </w:r>
      <w:r>
        <w:rPr>
          <w:rStyle w:val="WW8Num3z0"/>
          <w:rFonts w:ascii="Verdana" w:hAnsi="Verdana"/>
          <w:color w:val="000000"/>
          <w:sz w:val="18"/>
          <w:szCs w:val="18"/>
        </w:rPr>
        <w:t> </w:t>
      </w:r>
      <w:r>
        <w:rPr>
          <w:rFonts w:ascii="Verdana" w:hAnsi="Verdana"/>
          <w:color w:val="000000"/>
          <w:sz w:val="18"/>
          <w:szCs w:val="18"/>
        </w:rPr>
        <w:t>H.A. Установление юридических фактов в гражданском и арбитражном процессе. М., 2008.</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 права.-М., 1970.</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Арбитражного процессуального кодекса Российской Федерации. М., 1996.</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Субъекты судебного гражданского процесса. Томск, 1979.</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Проблема доказывания в гражданском процессе. М., 1951</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Судебные доказательства и практика их использования в гражданском процессе. М., 1956.1.</w:t>
      </w:r>
      <w:r>
        <w:rPr>
          <w:rStyle w:val="WW8Num3z0"/>
          <w:rFonts w:ascii="Verdana" w:hAnsi="Verdana"/>
          <w:color w:val="000000"/>
          <w:sz w:val="18"/>
          <w:szCs w:val="18"/>
        </w:rPr>
        <w:t> </w:t>
      </w:r>
      <w:r>
        <w:rPr>
          <w:rStyle w:val="WW8Num4z0"/>
          <w:rFonts w:ascii="Verdana" w:hAnsi="Verdana"/>
          <w:color w:val="4682B4"/>
          <w:sz w:val="18"/>
          <w:szCs w:val="18"/>
        </w:rPr>
        <w:t>Статьи</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Иск универсальное средство защиты права //</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в гражданском и арбитражном процессах. Труды Института государства и права Российской академии наук. Вып.1. - М., 2006.</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Алехина</w:t>
      </w:r>
      <w:r>
        <w:rPr>
          <w:rStyle w:val="WW8Num3z0"/>
          <w:rFonts w:ascii="Verdana" w:hAnsi="Verdana"/>
          <w:color w:val="000000"/>
          <w:sz w:val="18"/>
          <w:szCs w:val="18"/>
        </w:rPr>
        <w:t> </w:t>
      </w:r>
      <w:r>
        <w:rPr>
          <w:rFonts w:ascii="Verdana" w:hAnsi="Verdana"/>
          <w:color w:val="000000"/>
          <w:sz w:val="18"/>
          <w:szCs w:val="18"/>
        </w:rPr>
        <w:t>С.А., Туманов Д.А. К вопросу о правовом характере</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и правоспособности как предпосылках права на</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иска // Журнал российского права, 2009. №12</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Распределение бремени доказывания при</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дел, возникающих из публичных правоотношений // Заметки о современном гражданском и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Под ред. М.К. Треушникова. М., 2004.</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Правовой спор и виды гражданского судопроизводства // Новеллы гражданского процессуального права: материалы научно-практической конференции, посвященной 80-летию М.С. Шакарян. М., 2004.</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Виды гражданского производства и</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 Новеллы гражданского процессуального права: материалы научно-практической конференции, посвященной 80-летию М.С. Шакарян. -М., 2004.</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Виды судопроизводства по гражданским делам // Арбитражный и гражданский процесс. 1999. № 2.</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Гражданская процессуальная правоспособность как предпосылка права на предъявление</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 Проблемы применения и совершенствования Гражданского процессуального кодекса РСФСР: Сб. науч. трудов. Калинин, 1984.</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К вопросу о юридических предположениях в советском гражданском праве и процессе // Вопросы советского гражданского права и процесса. Уч. Зап. Свердловск, юрид. ин-та им. А.Я.</w:t>
      </w:r>
      <w:r>
        <w:rPr>
          <w:rStyle w:val="WW8Num3z0"/>
          <w:rFonts w:ascii="Verdana" w:hAnsi="Verdana"/>
          <w:color w:val="000000"/>
          <w:sz w:val="18"/>
          <w:szCs w:val="18"/>
        </w:rPr>
        <w:t> </w:t>
      </w:r>
      <w:r>
        <w:rPr>
          <w:rStyle w:val="WW8Num4z0"/>
          <w:rFonts w:ascii="Verdana" w:hAnsi="Verdana"/>
          <w:color w:val="4682B4"/>
          <w:sz w:val="18"/>
          <w:szCs w:val="18"/>
        </w:rPr>
        <w:t>Вышинского</w:t>
      </w:r>
      <w:r>
        <w:rPr>
          <w:rFonts w:ascii="Verdana" w:hAnsi="Verdana"/>
          <w:color w:val="000000"/>
          <w:sz w:val="18"/>
          <w:szCs w:val="18"/>
        </w:rPr>
        <w:t>. М., 1955</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Грицюк М. Пенсионный фонд трубит сбор// РГ. 17 апреля 2009г. № 4892</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J1.A. Процессуальное правопреемство: особенности правового регулирования и судебной практики //</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правосудие в России. 2008. № 4.</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Грось JI.A. Процессуально-правовые последствия смерти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и ликвидации юридического лица сторон в гражданском</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 Арбитражный и гражданский процесс. 2008. № 9.</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165.</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Соотношение материальной и</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правоспособности // Материальное право и процессуальное средство его защиты. Калинин. Калининский госуд. ун-т. 1981.</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Ченцов Н.В. Некоторые проблемы науки советского гражданского процессуального права на современном этапе // Материально-правовые и процессуальные средства охраны и защиты прав и интересов хозяйствующих субъектов. Калинин, 1987.</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Доклад</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за 2008 г. // РГ. 17 апреля 2009г. № 4892.</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Процессуальное понимание спора о праве и его критика // Проблема защиты субъективных прав и советское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Ярославль, 1981.</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Ефременко Т. Пенсионные страсти// РГ. 29 марта 2006г. № 4029</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А.И. О сущности исковой формы советского гражданского процесса // «</w:t>
      </w:r>
      <w:r>
        <w:rPr>
          <w:rStyle w:val="WW8Num4z0"/>
          <w:rFonts w:ascii="Verdana" w:hAnsi="Verdana"/>
          <w:color w:val="4682B4"/>
          <w:sz w:val="18"/>
          <w:szCs w:val="18"/>
        </w:rPr>
        <w:t>Правоведение</w:t>
      </w:r>
      <w:r>
        <w:rPr>
          <w:rFonts w:ascii="Verdana" w:hAnsi="Verdana"/>
          <w:color w:val="000000"/>
          <w:sz w:val="18"/>
          <w:szCs w:val="18"/>
        </w:rPr>
        <w:t>», 1966, №4.</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Виды гражданского судопроизводства в новом процессуальном законодательстве // Новеллы гражданского процессуального права: материалы научно-практической конференции, посвященной 80-летию М.С. Шакарян. М., 2004.</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Особое производство в новых</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 Социалистическая законность. 1966. № 3.</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Колодина И. Дефицит Пенсионного фонда // Российская Бизнес-газета. 17 января 2006 г., № 539.</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Н.М. О разграничении компетенции судов по делам, возникающим из публично-правовых отношений // Современное право. 2010. №1.</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Гражданская правосубъектность как правовая форма // Правовые проблемы гражданской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Fonts w:ascii="Verdana" w:hAnsi="Verdana"/>
          <w:color w:val="000000"/>
          <w:sz w:val="18"/>
          <w:szCs w:val="18"/>
        </w:rPr>
        <w:t>. Свердловск, 1978.</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Курченко</w:t>
      </w:r>
      <w:r>
        <w:rPr>
          <w:rStyle w:val="WW8Num3z0"/>
          <w:rFonts w:ascii="Verdana" w:hAnsi="Verdana"/>
          <w:color w:val="000000"/>
          <w:sz w:val="18"/>
          <w:szCs w:val="18"/>
        </w:rPr>
        <w:t> </w:t>
      </w:r>
      <w:r>
        <w:rPr>
          <w:rFonts w:ascii="Verdana" w:hAnsi="Verdana"/>
          <w:color w:val="000000"/>
          <w:sz w:val="18"/>
          <w:szCs w:val="18"/>
        </w:rPr>
        <w:t>О.С. Субсидиарная ответственность государства в обязательном пенсионном страховании // Правоведение, 2010 // Юридическая библиотека Юристлиб URL:</w:t>
      </w:r>
      <w:r>
        <w:rPr>
          <w:rStyle w:val="WW8Num3z0"/>
          <w:rFonts w:ascii="Verdana" w:hAnsi="Verdana"/>
          <w:color w:val="000000"/>
          <w:sz w:val="18"/>
          <w:szCs w:val="18"/>
        </w:rPr>
        <w:t> </w:t>
      </w:r>
      <w:r>
        <w:rPr>
          <w:rFonts w:ascii="Verdana" w:hAnsi="Verdana"/>
          <w:color w:val="000000"/>
          <w:sz w:val="18"/>
          <w:szCs w:val="18"/>
        </w:rPr>
        <w:t>(дата обращения 15.09.2011)</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C.B.Сущность судебных доказательств // Труды Иркутского государственного университета им. A.A. Жданова. Т. 17: Вып. 2 / Редкол.:</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(Отв. за вып.),</w:t>
      </w:r>
      <w:r>
        <w:rPr>
          <w:rStyle w:val="WW8Num3z0"/>
          <w:rFonts w:ascii="Verdana" w:hAnsi="Verdana"/>
          <w:color w:val="000000"/>
          <w:sz w:val="18"/>
          <w:szCs w:val="18"/>
        </w:rPr>
        <w:t> </w:t>
      </w:r>
      <w:r>
        <w:rPr>
          <w:rStyle w:val="WW8Num4z0"/>
          <w:rFonts w:ascii="Verdana" w:hAnsi="Verdana"/>
          <w:color w:val="4682B4"/>
          <w:sz w:val="18"/>
          <w:szCs w:val="18"/>
        </w:rPr>
        <w:t>Марткович</w:t>
      </w:r>
      <w:r>
        <w:rPr>
          <w:rStyle w:val="WW8Num3z0"/>
          <w:rFonts w:ascii="Verdana" w:hAnsi="Verdana"/>
          <w:color w:val="000000"/>
          <w:sz w:val="18"/>
          <w:szCs w:val="18"/>
        </w:rPr>
        <w:t> </w:t>
      </w:r>
      <w:r>
        <w:rPr>
          <w:rFonts w:ascii="Verdana" w:hAnsi="Verdana"/>
          <w:color w:val="000000"/>
          <w:sz w:val="18"/>
          <w:szCs w:val="18"/>
        </w:rPr>
        <w:t>И.Б., Фарберов Н.П. (Отв. ред.) -Иркутск: Изд-во Иркут. ун-та, 1956.</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Некрасов А. Наследование накопительной части. // ЭЖ-Юрист, 2011, № 31.</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Гражданская процессуальная право- и</w:t>
      </w:r>
      <w:r>
        <w:rPr>
          <w:rStyle w:val="WW8Num3z0"/>
          <w:rFonts w:ascii="Verdana" w:hAnsi="Verdana"/>
          <w:color w:val="000000"/>
          <w:sz w:val="18"/>
          <w:szCs w:val="18"/>
        </w:rPr>
        <w:t> </w:t>
      </w:r>
      <w:r>
        <w:rPr>
          <w:rStyle w:val="WW8Num4z0"/>
          <w:rFonts w:ascii="Verdana" w:hAnsi="Verdana"/>
          <w:color w:val="4682B4"/>
          <w:sz w:val="18"/>
          <w:szCs w:val="18"/>
        </w:rPr>
        <w:t>дееспособность</w:t>
      </w:r>
      <w:r>
        <w:rPr>
          <w:rFonts w:ascii="Verdana" w:hAnsi="Verdana"/>
          <w:color w:val="000000"/>
          <w:sz w:val="18"/>
          <w:szCs w:val="18"/>
        </w:rPr>
        <w:t>// Российская юстиция. 1997. № 5.</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Остроумов</w:t>
      </w:r>
      <w:r>
        <w:rPr>
          <w:rStyle w:val="WW8Num3z0"/>
          <w:rFonts w:ascii="Verdana" w:hAnsi="Verdana"/>
          <w:color w:val="000000"/>
          <w:sz w:val="18"/>
          <w:szCs w:val="18"/>
        </w:rPr>
        <w:t> </w:t>
      </w:r>
      <w:r>
        <w:rPr>
          <w:rFonts w:ascii="Verdana" w:hAnsi="Verdana"/>
          <w:color w:val="000000"/>
          <w:sz w:val="18"/>
          <w:szCs w:val="18"/>
        </w:rPr>
        <w:t>A.A. Спор о праве в</w:t>
      </w:r>
      <w:r>
        <w:rPr>
          <w:rStyle w:val="WW8Num3z0"/>
          <w:rFonts w:ascii="Verdana" w:hAnsi="Verdana"/>
          <w:color w:val="000000"/>
          <w:sz w:val="18"/>
          <w:szCs w:val="18"/>
        </w:rPr>
        <w:t> </w:t>
      </w:r>
      <w:r>
        <w:rPr>
          <w:rStyle w:val="WW8Num4z0"/>
          <w:rFonts w:ascii="Verdana" w:hAnsi="Verdana"/>
          <w:color w:val="4682B4"/>
          <w:sz w:val="18"/>
          <w:szCs w:val="18"/>
        </w:rPr>
        <w:t>делах</w:t>
      </w:r>
      <w:r>
        <w:rPr>
          <w:rFonts w:ascii="Verdana" w:hAnsi="Verdana"/>
          <w:color w:val="000000"/>
          <w:sz w:val="18"/>
          <w:szCs w:val="18"/>
        </w:rPr>
        <w:t>, возникающих из публичных правоотношений // Гражданский процесс: наука и преподавание. М., 2005.</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Панина Т. Время «Т» определит правительство // РГ. 24 сентября 2004 г. № 3586.</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Побирченко</w:t>
      </w:r>
      <w:r>
        <w:rPr>
          <w:rStyle w:val="WW8Num3z0"/>
          <w:rFonts w:ascii="Verdana" w:hAnsi="Verdana"/>
          <w:color w:val="000000"/>
          <w:sz w:val="18"/>
          <w:szCs w:val="18"/>
        </w:rPr>
        <w:t> </w:t>
      </w:r>
      <w:r>
        <w:rPr>
          <w:rFonts w:ascii="Verdana" w:hAnsi="Verdana"/>
          <w:color w:val="000000"/>
          <w:sz w:val="18"/>
          <w:szCs w:val="18"/>
        </w:rPr>
        <w:t>И.Г. Формы разрешения хозяйственных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1971, №7.</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Райлян</w:t>
      </w:r>
      <w:r>
        <w:rPr>
          <w:rStyle w:val="WW8Num3z0"/>
          <w:rFonts w:ascii="Verdana" w:hAnsi="Verdana"/>
          <w:color w:val="000000"/>
          <w:sz w:val="18"/>
          <w:szCs w:val="18"/>
        </w:rPr>
        <w:t> </w:t>
      </w:r>
      <w:r>
        <w:rPr>
          <w:rFonts w:ascii="Verdana" w:hAnsi="Verdana"/>
          <w:color w:val="000000"/>
          <w:sz w:val="18"/>
          <w:szCs w:val="18"/>
        </w:rPr>
        <w:t>А.И. Наследование средств пенсионных накоплений // Актуальные проблемы государства и права: Сборник научных статей / Под ред. Н.М.</w:t>
      </w:r>
      <w:r>
        <w:rPr>
          <w:rStyle w:val="WW8Num3z0"/>
          <w:rFonts w:ascii="Verdana" w:hAnsi="Verdana"/>
          <w:color w:val="000000"/>
          <w:sz w:val="18"/>
          <w:szCs w:val="18"/>
        </w:rPr>
        <w:t> </w:t>
      </w:r>
      <w:r>
        <w:rPr>
          <w:rStyle w:val="WW8Num4z0"/>
          <w:rFonts w:ascii="Verdana" w:hAnsi="Verdana"/>
          <w:color w:val="4682B4"/>
          <w:sz w:val="18"/>
          <w:szCs w:val="18"/>
        </w:rPr>
        <w:t>Чистякова</w:t>
      </w:r>
      <w:r>
        <w:rPr>
          <w:rFonts w:ascii="Verdana" w:hAnsi="Verdana"/>
          <w:color w:val="000000"/>
          <w:sz w:val="18"/>
          <w:szCs w:val="18"/>
        </w:rPr>
        <w:t>, Е.М. Ашмариной. M.: Финакадемия, 2010.</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А.К. О процессуальной правоспособности // Советское государство и право. 1974. №. 2.</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А.К. Процессуальная правоспособность и</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(в литературе и в ГПК) // Вопросы науки советского гражданского процессуального права. Труды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Т.38. -М.,1975.</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Смольякова Т. Нормальный дефицит // РГ. 25 июня 2010г. № 5217.</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Стрельцова</w:t>
      </w:r>
      <w:r>
        <w:rPr>
          <w:rStyle w:val="WW8Num3z0"/>
          <w:rFonts w:ascii="Verdana" w:hAnsi="Verdana"/>
          <w:color w:val="000000"/>
          <w:sz w:val="18"/>
          <w:szCs w:val="18"/>
        </w:rPr>
        <w:t> </w:t>
      </w:r>
      <w:r>
        <w:rPr>
          <w:rFonts w:ascii="Verdana" w:hAnsi="Verdana"/>
          <w:color w:val="000000"/>
          <w:sz w:val="18"/>
          <w:szCs w:val="18"/>
        </w:rPr>
        <w:t>Е.Г. Формы защиты права // Argumentum ad judicium. ВЮЗИ -МГОИ</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Труды. Т. 1 - М.: Изд-во МГЮА, 2006.</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Об ответственности государства по гражданско-правовым обязательствам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2001. № 3.</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Тарбагаева</w:t>
      </w:r>
      <w:r>
        <w:rPr>
          <w:rStyle w:val="WW8Num3z0"/>
          <w:rFonts w:ascii="Verdana" w:hAnsi="Verdana"/>
          <w:color w:val="000000"/>
          <w:sz w:val="18"/>
          <w:szCs w:val="18"/>
        </w:rPr>
        <w:t> </w:t>
      </w:r>
      <w:r>
        <w:rPr>
          <w:rFonts w:ascii="Verdana" w:hAnsi="Verdana"/>
          <w:color w:val="000000"/>
          <w:sz w:val="18"/>
          <w:szCs w:val="18"/>
        </w:rPr>
        <w:t>Е.Б. Природа законных презумпций в гражданском процессе // Правосубъектность по гражданскому и хозяйственному праву. Межвузовский сборник. Л., 1983</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191.</w:t>
      </w:r>
      <w:r>
        <w:rPr>
          <w:rStyle w:val="WW8Num3z0"/>
          <w:rFonts w:ascii="Verdana" w:hAnsi="Verdana"/>
          <w:color w:val="000000"/>
          <w:sz w:val="18"/>
          <w:szCs w:val="18"/>
        </w:rPr>
        <w:t> </w:t>
      </w:r>
      <w:r>
        <w:rPr>
          <w:rStyle w:val="WW8Num4z0"/>
          <w:rFonts w:ascii="Verdana" w:hAnsi="Verdana"/>
          <w:color w:val="4682B4"/>
          <w:sz w:val="18"/>
          <w:szCs w:val="18"/>
        </w:rPr>
        <w:t>Тучкова</w:t>
      </w:r>
      <w:r>
        <w:rPr>
          <w:rStyle w:val="WW8Num3z0"/>
          <w:rFonts w:ascii="Verdana" w:hAnsi="Verdana"/>
          <w:color w:val="000000"/>
          <w:sz w:val="18"/>
          <w:szCs w:val="18"/>
        </w:rPr>
        <w:t> </w:t>
      </w:r>
      <w:r>
        <w:rPr>
          <w:rFonts w:ascii="Verdana" w:hAnsi="Verdana"/>
          <w:color w:val="000000"/>
          <w:sz w:val="18"/>
          <w:szCs w:val="18"/>
        </w:rPr>
        <w:t>Э.Г. Право человека на жизнь и его гарантии в сфере социального обеспечения // Материалы Международной научно-практической конференции «Право человека на жизнь и гарантии его реализации в сфере труда и социального обеспечения». М., 2008.</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Тучкова</w:t>
      </w:r>
      <w:r>
        <w:rPr>
          <w:rStyle w:val="WW8Num3z0"/>
          <w:rFonts w:ascii="Verdana" w:hAnsi="Verdana"/>
          <w:color w:val="000000"/>
          <w:sz w:val="18"/>
          <w:szCs w:val="18"/>
        </w:rPr>
        <w:t> </w:t>
      </w:r>
      <w:r>
        <w:rPr>
          <w:rFonts w:ascii="Verdana" w:hAnsi="Verdana"/>
          <w:color w:val="000000"/>
          <w:sz w:val="18"/>
          <w:szCs w:val="18"/>
        </w:rPr>
        <w:t>Э.Г. Рассмотрение споров рабочих и служащих по пенсионным вопросам // Труды ВЮЗИ. XXV съезд</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актуальные вопросы совершенствования законодательства о труде. Т. 62 / Отв. ред.:</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B.C. М.: РИО ВЮЗИ, 1978.</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Уксусова</w:t>
      </w:r>
      <w:r>
        <w:rPr>
          <w:rStyle w:val="WW8Num3z0"/>
          <w:rFonts w:ascii="Verdana" w:hAnsi="Verdana"/>
          <w:color w:val="000000"/>
          <w:sz w:val="18"/>
          <w:szCs w:val="18"/>
        </w:rPr>
        <w:t> </w:t>
      </w:r>
      <w:r>
        <w:rPr>
          <w:rFonts w:ascii="Verdana" w:hAnsi="Verdana"/>
          <w:color w:val="000000"/>
          <w:sz w:val="18"/>
          <w:szCs w:val="18"/>
        </w:rPr>
        <w:t>Е.Е. Категория «</w:t>
      </w:r>
      <w:r>
        <w:rPr>
          <w:rStyle w:val="WW8Num4z0"/>
          <w:rFonts w:ascii="Verdana" w:hAnsi="Verdana"/>
          <w:color w:val="4682B4"/>
          <w:sz w:val="18"/>
          <w:szCs w:val="18"/>
        </w:rPr>
        <w:t>корпоративные споры</w:t>
      </w:r>
      <w:r>
        <w:rPr>
          <w:rFonts w:ascii="Verdana" w:hAnsi="Verdana"/>
          <w:color w:val="000000"/>
          <w:sz w:val="18"/>
          <w:szCs w:val="18"/>
        </w:rPr>
        <w:t>» в арбитражном процессуальном законодательстве: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 Законы России: опыт, анализ, практика. 2012. № 1.</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Уксусова</w:t>
      </w:r>
      <w:r>
        <w:rPr>
          <w:rStyle w:val="WW8Num3z0"/>
          <w:rFonts w:ascii="Verdana" w:hAnsi="Verdana"/>
          <w:color w:val="000000"/>
          <w:sz w:val="18"/>
          <w:szCs w:val="18"/>
        </w:rPr>
        <w:t> </w:t>
      </w:r>
      <w:r>
        <w:rPr>
          <w:rFonts w:ascii="Verdana" w:hAnsi="Verdana"/>
          <w:color w:val="000000"/>
          <w:sz w:val="18"/>
          <w:szCs w:val="18"/>
        </w:rPr>
        <w:t>Е.Е. Новый порядок рассмотрения дел по корпоративным спорам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 Законы России: опыт, анализ, практика, 2010. № 6. Справочно-правовая система «</w:t>
      </w:r>
      <w:r>
        <w:rPr>
          <w:rStyle w:val="WW8Num4z0"/>
          <w:rFonts w:ascii="Verdana" w:hAnsi="Verdana"/>
          <w:color w:val="4682B4"/>
          <w:sz w:val="18"/>
          <w:szCs w:val="18"/>
        </w:rPr>
        <w:t>КонсльтантПлюс</w:t>
      </w:r>
      <w:r>
        <w:rPr>
          <w:rFonts w:ascii="Verdana" w:hAnsi="Verdana"/>
          <w:color w:val="000000"/>
          <w:sz w:val="18"/>
          <w:szCs w:val="18"/>
        </w:rPr>
        <w:t>».</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Уксусова</w:t>
      </w:r>
      <w:r>
        <w:rPr>
          <w:rStyle w:val="WW8Num3z0"/>
          <w:rFonts w:ascii="Verdana" w:hAnsi="Verdana"/>
          <w:color w:val="000000"/>
          <w:sz w:val="18"/>
          <w:szCs w:val="18"/>
        </w:rPr>
        <w:t> </w:t>
      </w:r>
      <w:r>
        <w:rPr>
          <w:rFonts w:ascii="Verdana" w:hAnsi="Verdana"/>
          <w:color w:val="000000"/>
          <w:sz w:val="18"/>
          <w:szCs w:val="18"/>
        </w:rPr>
        <w:t>Е.Е. Определение надлежащего судебного порядка по гражданским делам // Журнал российского права. — М.: Норма, 2009, № 6.</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Уксусова</w:t>
      </w:r>
      <w:r>
        <w:rPr>
          <w:rStyle w:val="WW8Num3z0"/>
          <w:rFonts w:ascii="Verdana" w:hAnsi="Verdana"/>
          <w:color w:val="000000"/>
          <w:sz w:val="18"/>
          <w:szCs w:val="18"/>
        </w:rPr>
        <w:t> </w:t>
      </w:r>
      <w:r>
        <w:rPr>
          <w:rFonts w:ascii="Verdana" w:hAnsi="Verdana"/>
          <w:color w:val="000000"/>
          <w:sz w:val="18"/>
          <w:szCs w:val="18"/>
        </w:rPr>
        <w:t>Е.Е. Последние изменения АПК РФ // Законы России: опыт, анализ, практика. 2011. №1.</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Гражданское судопроизводство и отрасли материального права // Проблемы применения и совершенствования Гражданского процессуального кодекса РСФСР: Сб. науч. трудов. Калинин, 1984.</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Судебная защита субъективных прав и интересов. // Советское государство и право, 1967, № 8.</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Юридическое лицо публичного права. М.: НОРМА, 2007 // Справочно-правовая система «</w:t>
      </w:r>
      <w:r>
        <w:rPr>
          <w:rStyle w:val="WW8Num4z0"/>
          <w:rFonts w:ascii="Verdana" w:hAnsi="Verdana"/>
          <w:color w:val="4682B4"/>
          <w:sz w:val="18"/>
          <w:szCs w:val="18"/>
        </w:rPr>
        <w:t>КонсультаптПлюс</w:t>
      </w:r>
      <w:r>
        <w:rPr>
          <w:rFonts w:ascii="Verdana" w:hAnsi="Verdana"/>
          <w:color w:val="000000"/>
          <w:sz w:val="18"/>
          <w:szCs w:val="18"/>
        </w:rPr>
        <w:t>».</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Чупрова</w:t>
      </w:r>
      <w:r>
        <w:rPr>
          <w:rStyle w:val="WW8Num3z0"/>
          <w:rFonts w:ascii="Verdana" w:hAnsi="Verdana"/>
          <w:color w:val="000000"/>
          <w:sz w:val="18"/>
          <w:szCs w:val="18"/>
        </w:rPr>
        <w:t> </w:t>
      </w:r>
      <w:r>
        <w:rPr>
          <w:rFonts w:ascii="Verdana" w:hAnsi="Verdana"/>
          <w:color w:val="000000"/>
          <w:sz w:val="18"/>
          <w:szCs w:val="18"/>
        </w:rPr>
        <w:t>E.B. Можно ли защитить свое право на пенсию?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1999, № 12.</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Соучастие по советскому гражданскому процессуальному праву// Труды ВЮЗИ. Т. 38. М., 1975.</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Процессуальные особенности рассмотрения отдельных категорий гражданских дел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№12. 1986.</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Спор о праве гражданском как предмет судебного решения. // Вопросы советского государства и права в период развитого социализма. -Томск, 1977.</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Материально и процессуально-правовые основы учения о распределении бремени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Вестник гражданского права. №№3-5, 1917.1. Диссертации</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Абанина</w:t>
      </w:r>
      <w:r>
        <w:rPr>
          <w:rStyle w:val="WW8Num3z0"/>
          <w:rFonts w:ascii="Verdana" w:hAnsi="Verdana"/>
          <w:color w:val="000000"/>
          <w:sz w:val="18"/>
          <w:szCs w:val="18"/>
        </w:rPr>
        <w:t> </w:t>
      </w:r>
      <w:r>
        <w:rPr>
          <w:rFonts w:ascii="Verdana" w:hAnsi="Verdana"/>
          <w:color w:val="000000"/>
          <w:sz w:val="18"/>
          <w:szCs w:val="18"/>
        </w:rPr>
        <w:t>А.Ю. Процессуальное соучастие в гражданском судопроизводстве: Дис. . канд. юрид. наук. М., 2011.</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Акатнова</w:t>
      </w:r>
      <w:r>
        <w:rPr>
          <w:rStyle w:val="WW8Num3z0"/>
          <w:rFonts w:ascii="Verdana" w:hAnsi="Verdana"/>
          <w:color w:val="000000"/>
          <w:sz w:val="18"/>
          <w:szCs w:val="18"/>
        </w:rPr>
        <w:t> </w:t>
      </w:r>
      <w:r>
        <w:rPr>
          <w:rFonts w:ascii="Verdana" w:hAnsi="Verdana"/>
          <w:color w:val="000000"/>
          <w:sz w:val="18"/>
          <w:szCs w:val="18"/>
        </w:rPr>
        <w:t>М.И. Право человека на социальное обеспечение в международных актах, законодательстве зарубежных стран и Росиии: Дис. . канд. юрид. наук. М., 2009.</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Громошина</w:t>
      </w:r>
      <w:r>
        <w:rPr>
          <w:rStyle w:val="WW8Num3z0"/>
          <w:rFonts w:ascii="Verdana" w:hAnsi="Verdana"/>
          <w:color w:val="000000"/>
          <w:sz w:val="18"/>
          <w:szCs w:val="18"/>
        </w:rPr>
        <w:t> </w:t>
      </w:r>
      <w:r>
        <w:rPr>
          <w:rFonts w:ascii="Verdana" w:hAnsi="Verdana"/>
          <w:color w:val="000000"/>
          <w:sz w:val="18"/>
          <w:szCs w:val="18"/>
        </w:rPr>
        <w:t>H.A. Дифференциация и унификация в гражданском судопроизводстве: Дис. . докт. юрид. наук. М., 2010.</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Грось J1.A. Влияние норм материального права на гражданское процессуальное право (научно-практические проблемы): Дис. . докт. юрид. наук. М., 1999.</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Ерофеева</w:t>
      </w:r>
      <w:r>
        <w:rPr>
          <w:rStyle w:val="WW8Num3z0"/>
          <w:rFonts w:ascii="Verdana" w:hAnsi="Verdana"/>
          <w:color w:val="000000"/>
          <w:sz w:val="18"/>
          <w:szCs w:val="18"/>
        </w:rPr>
        <w:t> </w:t>
      </w:r>
      <w:r>
        <w:rPr>
          <w:rFonts w:ascii="Verdana" w:hAnsi="Verdana"/>
          <w:color w:val="000000"/>
          <w:sz w:val="18"/>
          <w:szCs w:val="18"/>
        </w:rPr>
        <w:t>О.В. Защита прав граждан на пенсионное обеспечение: Дис. . канд. юрид. наук. М., 2010.</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Кобзева</w:t>
      </w:r>
      <w:r>
        <w:rPr>
          <w:rStyle w:val="WW8Num3z0"/>
          <w:rFonts w:ascii="Verdana" w:hAnsi="Verdana"/>
          <w:color w:val="000000"/>
          <w:sz w:val="18"/>
          <w:szCs w:val="18"/>
        </w:rPr>
        <w:t> </w:t>
      </w:r>
      <w:r>
        <w:rPr>
          <w:rFonts w:ascii="Verdana" w:hAnsi="Verdana"/>
          <w:color w:val="000000"/>
          <w:sz w:val="18"/>
          <w:szCs w:val="18"/>
        </w:rPr>
        <w:t>С.И. Источники права социального обеспечения России: Дис. . докт. юрид. наук. М., 2009.</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Коростелева</w:t>
      </w:r>
      <w:r>
        <w:rPr>
          <w:rStyle w:val="WW8Num3z0"/>
          <w:rFonts w:ascii="Verdana" w:hAnsi="Verdana"/>
          <w:color w:val="000000"/>
          <w:sz w:val="18"/>
          <w:szCs w:val="18"/>
        </w:rPr>
        <w:t> </w:t>
      </w:r>
      <w:r>
        <w:rPr>
          <w:rFonts w:ascii="Verdana" w:hAnsi="Verdana"/>
          <w:color w:val="000000"/>
          <w:sz w:val="18"/>
          <w:szCs w:val="18"/>
        </w:rPr>
        <w:t>Ю.А. Особенности рассмотрения отдельных категорий дел, связанных с защитой права граждан на социальное обеспечение: Дис. . канд. юрид. паук. Екатеринбург, 2004.</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Мачульская</w:t>
      </w:r>
      <w:r>
        <w:rPr>
          <w:rStyle w:val="WW8Num3z0"/>
          <w:rFonts w:ascii="Verdana" w:hAnsi="Verdana"/>
          <w:color w:val="000000"/>
          <w:sz w:val="18"/>
          <w:szCs w:val="18"/>
        </w:rPr>
        <w:t> </w:t>
      </w:r>
      <w:r>
        <w:rPr>
          <w:rFonts w:ascii="Verdana" w:hAnsi="Verdana"/>
          <w:color w:val="000000"/>
          <w:sz w:val="18"/>
          <w:szCs w:val="18"/>
        </w:rPr>
        <w:t>Е.Е. Право социального обеспечения в условиях рыночной экономики:теория и практика правового регулирования: Дис. . док. юрид. наук. М., 2000.</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Миронова</w:t>
      </w:r>
      <w:r>
        <w:rPr>
          <w:rStyle w:val="WW8Num3z0"/>
          <w:rFonts w:ascii="Verdana" w:hAnsi="Verdana"/>
          <w:color w:val="000000"/>
          <w:sz w:val="18"/>
          <w:szCs w:val="18"/>
        </w:rPr>
        <w:t> </w:t>
      </w:r>
      <w:r>
        <w:rPr>
          <w:rFonts w:ascii="Verdana" w:hAnsi="Verdana"/>
          <w:color w:val="000000"/>
          <w:sz w:val="18"/>
          <w:szCs w:val="18"/>
        </w:rPr>
        <w:t>Т.К. Право социального обеспечения и современные тенденции правового регулирования отношений в сфере социальной защиты: Дис. . докт. юрид. наук. М., 2008.</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Серебрякова</w:t>
      </w:r>
      <w:r>
        <w:rPr>
          <w:rStyle w:val="WW8Num3z0"/>
          <w:rFonts w:ascii="Verdana" w:hAnsi="Verdana"/>
          <w:color w:val="000000"/>
          <w:sz w:val="18"/>
          <w:szCs w:val="18"/>
        </w:rPr>
        <w:t> </w:t>
      </w:r>
      <w:r>
        <w:rPr>
          <w:rFonts w:ascii="Verdana" w:hAnsi="Verdana"/>
          <w:color w:val="000000"/>
          <w:sz w:val="18"/>
          <w:szCs w:val="18"/>
        </w:rPr>
        <w:t>E.H. Правовые аспекты рассмотрения споров по вопросам социального обеспечения: Дис. . канд. юрид. наук, М., 2002.</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215.</w:t>
      </w:r>
      <w:r>
        <w:rPr>
          <w:rStyle w:val="WW8Num3z0"/>
          <w:rFonts w:ascii="Verdana" w:hAnsi="Verdana"/>
          <w:color w:val="000000"/>
          <w:sz w:val="18"/>
          <w:szCs w:val="18"/>
        </w:rPr>
        <w:t> </w:t>
      </w:r>
      <w:r>
        <w:rPr>
          <w:rStyle w:val="WW8Num4z0"/>
          <w:rFonts w:ascii="Verdana" w:hAnsi="Verdana"/>
          <w:color w:val="4682B4"/>
          <w:sz w:val="18"/>
          <w:szCs w:val="18"/>
        </w:rPr>
        <w:t>Шегида</w:t>
      </w:r>
      <w:r>
        <w:rPr>
          <w:rStyle w:val="WW8Num3z0"/>
          <w:rFonts w:ascii="Verdana" w:hAnsi="Verdana"/>
          <w:color w:val="000000"/>
          <w:sz w:val="18"/>
          <w:szCs w:val="18"/>
        </w:rPr>
        <w:t> </w:t>
      </w:r>
      <w:r>
        <w:rPr>
          <w:rFonts w:ascii="Verdana" w:hAnsi="Verdana"/>
          <w:color w:val="000000"/>
          <w:sz w:val="18"/>
          <w:szCs w:val="18"/>
        </w:rPr>
        <w:t>Е.А. Институт процессуального соучастия в гражданском процессуальном праве России: Дис. . канд. юрид. наук. Воронеж, 2009.</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Янева</w:t>
      </w:r>
      <w:r>
        <w:rPr>
          <w:rStyle w:val="WW8Num3z0"/>
          <w:rFonts w:ascii="Verdana" w:hAnsi="Verdana"/>
          <w:color w:val="000000"/>
          <w:sz w:val="18"/>
          <w:szCs w:val="18"/>
        </w:rPr>
        <w:t> </w:t>
      </w:r>
      <w:r>
        <w:rPr>
          <w:rFonts w:ascii="Verdana" w:hAnsi="Verdana"/>
          <w:color w:val="000000"/>
          <w:sz w:val="18"/>
          <w:szCs w:val="18"/>
        </w:rPr>
        <w:t>P.P. Особенности рассмотрения судами дел, связанных с наследованием: Дис. . канд. юрид. наук. М., 20091. Авторефераты диссертаций</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В.Н. Участие третьих лиц в советском гражданском процессе: Автореф. дис. . канд. юрид. наук. М., 1980.</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Производство по делам, возникающим из административно-правовых отношений: Автореф. дис. . канд. юрид. наук. М., 1966.</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Проблема правового регулирования процессуального положения и деятельности сторон в советском гражданском судопроизводстве: Автореф. дис. . докт. юрид. наук. Свердловск, 1971.</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Дружков</w:t>
      </w:r>
      <w:r>
        <w:rPr>
          <w:rStyle w:val="WW8Num3z0"/>
          <w:rFonts w:ascii="Verdana" w:hAnsi="Verdana"/>
          <w:color w:val="000000"/>
          <w:sz w:val="18"/>
          <w:szCs w:val="18"/>
        </w:rPr>
        <w:t> </w:t>
      </w:r>
      <w:r>
        <w:rPr>
          <w:rFonts w:ascii="Verdana" w:hAnsi="Verdana"/>
          <w:color w:val="000000"/>
          <w:sz w:val="18"/>
          <w:szCs w:val="18"/>
        </w:rPr>
        <w:t>П.С. Судебная подведомственность споров о праве и иных правовых вопросов, рассматриваемых в порядке гражданского судопроизводства: Автореф. дис. . канд. юрид. наук. Свердловск, 1966.</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Предмет судебной деятельности в советском гражданском процессе: Автореф. дис. . докт. юрид. наук. Л., 1974.</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Калпин</w:t>
      </w:r>
      <w:r>
        <w:rPr>
          <w:rStyle w:val="WW8Num3z0"/>
          <w:rFonts w:ascii="Verdana" w:hAnsi="Verdana"/>
          <w:color w:val="000000"/>
          <w:sz w:val="18"/>
          <w:szCs w:val="18"/>
        </w:rPr>
        <w:t> </w:t>
      </w:r>
      <w:r>
        <w:rPr>
          <w:rFonts w:ascii="Verdana" w:hAnsi="Verdana"/>
          <w:color w:val="000000"/>
          <w:sz w:val="18"/>
          <w:szCs w:val="18"/>
        </w:rPr>
        <w:t>А.Г. Письменные доказательства в судебной практике по гражданским делам: Автореф. дис. . канд. юрид. наук. М., 1966.</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Кожухарь</w:t>
      </w:r>
      <w:r>
        <w:rPr>
          <w:rStyle w:val="WW8Num3z0"/>
          <w:rFonts w:ascii="Verdana" w:hAnsi="Verdana"/>
          <w:color w:val="000000"/>
          <w:sz w:val="18"/>
          <w:szCs w:val="18"/>
        </w:rPr>
        <w:t> </w:t>
      </w:r>
      <w:r>
        <w:rPr>
          <w:rFonts w:ascii="Verdana" w:hAnsi="Verdana"/>
          <w:color w:val="000000"/>
          <w:sz w:val="18"/>
          <w:szCs w:val="18"/>
        </w:rPr>
        <w:t>А.Н. Предварительное внесудебное рассмотрение спора как предпосылка права на предъявление иска: Афтореф. дис. . канд. юрид. наук. Киев, 1971.</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Матиевский</w:t>
      </w:r>
      <w:r>
        <w:rPr>
          <w:rStyle w:val="WW8Num3z0"/>
          <w:rFonts w:ascii="Verdana" w:hAnsi="Verdana"/>
          <w:color w:val="000000"/>
          <w:sz w:val="18"/>
          <w:szCs w:val="18"/>
        </w:rPr>
        <w:t> </w:t>
      </w:r>
      <w:r>
        <w:rPr>
          <w:rFonts w:ascii="Verdana" w:hAnsi="Verdana"/>
          <w:color w:val="000000"/>
          <w:sz w:val="18"/>
          <w:szCs w:val="18"/>
        </w:rPr>
        <w:t>М.Д. Спор о праве в совестком гражданском процессе: Автореф. дис. .канд. юрид. наук. М., 1978.</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Мацулевич</w:t>
      </w:r>
      <w:r>
        <w:rPr>
          <w:rStyle w:val="WW8Num3z0"/>
          <w:rFonts w:ascii="Verdana" w:hAnsi="Verdana"/>
          <w:color w:val="000000"/>
          <w:sz w:val="18"/>
          <w:szCs w:val="18"/>
        </w:rPr>
        <w:t> </w:t>
      </w:r>
      <w:r>
        <w:rPr>
          <w:rFonts w:ascii="Verdana" w:hAnsi="Verdana"/>
          <w:color w:val="000000"/>
          <w:sz w:val="18"/>
          <w:szCs w:val="18"/>
        </w:rPr>
        <w:t>Ю.С. Граждане как субъекты советского права социального обеспечения: Автореф. дис. . канд. юрид. наук. М., 1990.</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Монахов</w:t>
      </w:r>
      <w:r>
        <w:rPr>
          <w:rStyle w:val="WW8Num3z0"/>
          <w:rFonts w:ascii="Verdana" w:hAnsi="Verdana"/>
          <w:color w:val="000000"/>
          <w:sz w:val="18"/>
          <w:szCs w:val="18"/>
        </w:rPr>
        <w:t> </w:t>
      </w:r>
      <w:r>
        <w:rPr>
          <w:rFonts w:ascii="Verdana" w:hAnsi="Verdana"/>
          <w:color w:val="000000"/>
          <w:sz w:val="18"/>
          <w:szCs w:val="18"/>
        </w:rPr>
        <w:t>А.Б. Актуальные вопросы соучастия в советском гражданском процессе: Автореф. дис . канд. юрид. наук. М., 1987.</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Прохоров</w:t>
      </w:r>
      <w:r>
        <w:rPr>
          <w:rStyle w:val="WW8Num3z0"/>
          <w:rFonts w:ascii="Verdana" w:hAnsi="Verdana"/>
          <w:color w:val="000000"/>
          <w:sz w:val="18"/>
          <w:szCs w:val="18"/>
        </w:rPr>
        <w:t> </w:t>
      </w:r>
      <w:r>
        <w:rPr>
          <w:rFonts w:ascii="Verdana" w:hAnsi="Verdana"/>
          <w:color w:val="000000"/>
          <w:sz w:val="18"/>
          <w:szCs w:val="18"/>
        </w:rPr>
        <w:t>А.Г. Принцип допустимости средств доказывания в советском гражданском процессе: Автореф. дис. . канд. юрид. наук. Свердловск, 1976.</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Механизм доказывания по гражданским делам: Автореф. дис. . докт. юрид. наук. М., 2011.</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Нормы гражданского процессуального права и их применение: Автореф. дис. . докт. юрид. наук. Л., 1965.</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Чудиновский</w:t>
      </w:r>
      <w:r>
        <w:rPr>
          <w:rStyle w:val="WW8Num3z0"/>
          <w:rFonts w:ascii="Verdana" w:hAnsi="Verdana"/>
          <w:color w:val="000000"/>
          <w:sz w:val="18"/>
          <w:szCs w:val="18"/>
        </w:rPr>
        <w:t> </w:t>
      </w:r>
      <w:r>
        <w:rPr>
          <w:rFonts w:ascii="Verdana" w:hAnsi="Verdana"/>
          <w:color w:val="000000"/>
          <w:sz w:val="18"/>
          <w:szCs w:val="18"/>
        </w:rPr>
        <w:t>К.А. Подведомственность в системе гражданского и арбитражного процессуального права: Автореф. дис. . канд. юрид. наук. Екатеринбург, 2002.</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Автореф. дис. . докт. юрид. наук. М., 1972.1. Иные источники</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Законопроект</w:t>
      </w:r>
      <w:r>
        <w:rPr>
          <w:rStyle w:val="WW8Num3z0"/>
          <w:rFonts w:ascii="Verdana" w:hAnsi="Verdana"/>
          <w:color w:val="000000"/>
          <w:sz w:val="18"/>
          <w:szCs w:val="18"/>
        </w:rPr>
        <w:t> </w:t>
      </w:r>
      <w:r>
        <w:rPr>
          <w:rFonts w:ascii="Verdana" w:hAnsi="Verdana"/>
          <w:color w:val="000000"/>
          <w:sz w:val="18"/>
          <w:szCs w:val="18"/>
        </w:rPr>
        <w:t>№ 82461-3«Об управлении средствами государственного пенсионного обеспечения (страхования) в Российской Федерации» URL:http://asozd.duma.gov.ru/main.nsf/%28Spravka%29?OpenAgent&amp;RN=824 61 -3&amp;01 (дата обращения 10.11.2011).</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Проблемы практики применения пенсионного законодательства // Официальный сайт Федерации независимых профсоюзов России. ULR: http://www.fnpr.ru/4/24/2209.html (дата обращения 25.12.2011)</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Основные показатели деятельности негосударственных пенсионных фондов за 1 квартал 2011 года. Официальный сайт Федеральной службы по финансовым рынкам. ULR:</w:t>
      </w:r>
      <w:r>
        <w:rPr>
          <w:rStyle w:val="WW8Num3z0"/>
          <w:rFonts w:ascii="Verdana" w:hAnsi="Verdana"/>
          <w:color w:val="000000"/>
          <w:sz w:val="18"/>
          <w:szCs w:val="18"/>
        </w:rPr>
        <w:t> </w:t>
      </w:r>
      <w:r>
        <w:rPr>
          <w:rFonts w:ascii="Verdana" w:hAnsi="Verdana"/>
          <w:color w:val="000000"/>
          <w:sz w:val="18"/>
          <w:szCs w:val="18"/>
        </w:rPr>
        <w:t>(дата обращения 27.01.2011).</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Пенсионные правила «</w:t>
      </w:r>
      <w:r>
        <w:rPr>
          <w:rStyle w:val="WW8Num4z0"/>
          <w:rFonts w:ascii="Verdana" w:hAnsi="Verdana"/>
          <w:color w:val="4682B4"/>
          <w:sz w:val="18"/>
          <w:szCs w:val="18"/>
        </w:rPr>
        <w:t>Газфонд</w:t>
      </w:r>
      <w:r>
        <w:rPr>
          <w:rFonts w:ascii="Verdana" w:hAnsi="Verdana"/>
          <w:color w:val="000000"/>
          <w:sz w:val="18"/>
          <w:szCs w:val="18"/>
        </w:rPr>
        <w:t>» http://gazfond.ru/node/116 (дата обращения 15.02.2012)</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Пенсионные правила</w:t>
      </w:r>
      <w:r>
        <w:rPr>
          <w:rStyle w:val="WW8Num3z0"/>
          <w:rFonts w:ascii="Verdana" w:hAnsi="Verdana"/>
          <w:color w:val="000000"/>
          <w:sz w:val="18"/>
          <w:szCs w:val="18"/>
        </w:rPr>
        <w:t> </w:t>
      </w:r>
      <w:r>
        <w:rPr>
          <w:rStyle w:val="WW8Num4z0"/>
          <w:rFonts w:ascii="Verdana" w:hAnsi="Verdana"/>
          <w:color w:val="4682B4"/>
          <w:sz w:val="18"/>
          <w:szCs w:val="18"/>
        </w:rPr>
        <w:t>НПФ</w:t>
      </w:r>
      <w:r>
        <w:rPr>
          <w:rStyle w:val="WW8Num3z0"/>
          <w:rFonts w:ascii="Verdana" w:hAnsi="Verdana"/>
          <w:color w:val="000000"/>
          <w:sz w:val="18"/>
          <w:szCs w:val="18"/>
        </w:rPr>
        <w:t> </w:t>
      </w:r>
      <w:r>
        <w:rPr>
          <w:rFonts w:ascii="Verdana" w:hAnsi="Verdana"/>
          <w:color w:val="000000"/>
          <w:sz w:val="18"/>
          <w:szCs w:val="18"/>
        </w:rPr>
        <w:t>«Блaгococтoяниe»http://blagosostoyanie.ш/www/main.nsf/site/LSP796673</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Пенсионные правила НПФ «Лукойл-Гарант» http://www.lukoil-garant.ru/about/document/pensregulation.pdf (дата обращения 15.02.2012)</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Пенсионные правила НПФ «</w:t>
      </w:r>
      <w:r>
        <w:rPr>
          <w:rStyle w:val="WW8Num4z0"/>
          <w:rFonts w:ascii="Verdana" w:hAnsi="Verdana"/>
          <w:color w:val="4682B4"/>
          <w:sz w:val="18"/>
          <w:szCs w:val="18"/>
        </w:rPr>
        <w:t>Сиситема</w:t>
      </w:r>
      <w:r>
        <w:rPr>
          <w:rFonts w:ascii="Verdana" w:hAnsi="Verdana"/>
          <w:color w:val="000000"/>
          <w:sz w:val="18"/>
          <w:szCs w:val="18"/>
        </w:rPr>
        <w:t xml:space="preserve">» http://www.pfsistema.ru/files/pensionrules/%D0%9F%D0%B5%D0%BD%D1 %81 </w:t>
      </w:r>
      <w:r>
        <w:rPr>
          <w:rFonts w:ascii="Verdana" w:hAnsi="Verdana"/>
          <w:color w:val="000000"/>
          <w:sz w:val="18"/>
          <w:szCs w:val="18"/>
        </w:rPr>
        <w:lastRenderedPageBreak/>
        <w:t>%D0%B8%D0%BE%D0%BD%D0%BD%D 1 %8B%D0%B5%D0%BF%D l%80%D0%B0%D0%B2%D0%B8%D0%BB%D0%B0.2009.pdf</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Пенсионные правила НПФ «Электроэнергетики»(дага обращения — 15.02.2012) http://www.npfe.ru/download.phtml?id=l 636&amp;type id=8&amp;8414</w:t>
      </w:r>
    </w:p>
    <w:p w:rsidR="00D91BAB" w:rsidRDefault="00D91BAB" w:rsidP="00D91B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Справка о статусе Пенсионного фонда Российской Федерации. Официальный сайт Пенсионного фонда РФ. URL:</w:t>
      </w:r>
      <w:r>
        <w:rPr>
          <w:rStyle w:val="WW8Num3z0"/>
          <w:rFonts w:ascii="Verdana" w:hAnsi="Verdana"/>
          <w:color w:val="000000"/>
          <w:sz w:val="18"/>
          <w:szCs w:val="18"/>
        </w:rPr>
        <w:t> </w:t>
      </w:r>
      <w:r>
        <w:rPr>
          <w:rFonts w:ascii="Verdana" w:hAnsi="Verdana"/>
          <w:color w:val="000000"/>
          <w:sz w:val="18"/>
          <w:szCs w:val="18"/>
        </w:rPr>
        <w:t>(дата обращения: 30.08.2011).</w:t>
      </w:r>
    </w:p>
    <w:p w:rsidR="00D91BAB" w:rsidRDefault="00D91BAB" w:rsidP="00D91BAB">
      <w:pPr>
        <w:rPr>
          <w:color w:val="FF0000"/>
        </w:rPr>
      </w:pPr>
      <w:r>
        <w:rPr>
          <w:rFonts w:ascii="Verdana" w:hAnsi="Verdana"/>
          <w:color w:val="000000"/>
          <w:sz w:val="18"/>
          <w:szCs w:val="18"/>
        </w:rPr>
        <w:br/>
      </w:r>
      <w:bookmarkStart w:id="0" w:name="_GoBack"/>
      <w:bookmarkEnd w:id="0"/>
    </w:p>
    <w:p w:rsidR="00D91BAB" w:rsidRDefault="00D91BAB" w:rsidP="00BD4B38">
      <w:pPr>
        <w:rPr>
          <w:color w:val="FF0000"/>
        </w:rPr>
      </w:pPr>
    </w:p>
    <w:p w:rsidR="00D91BAB" w:rsidRDefault="00D91BAB" w:rsidP="00BD4B38">
      <w:pPr>
        <w:rPr>
          <w:color w:val="FF0000"/>
        </w:rPr>
      </w:pPr>
    </w:p>
    <w:p w:rsidR="0068362D" w:rsidRPr="00031E5A" w:rsidRDefault="002165B1" w:rsidP="00BD4B38">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1DF" w:rsidRDefault="006E21DF">
      <w:r>
        <w:separator/>
      </w:r>
    </w:p>
  </w:endnote>
  <w:endnote w:type="continuationSeparator" w:id="0">
    <w:p w:rsidR="006E21DF" w:rsidRDefault="006E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1DF" w:rsidRDefault="006E21DF">
      <w:r>
        <w:separator/>
      </w:r>
    </w:p>
  </w:footnote>
  <w:footnote w:type="continuationSeparator" w:id="0">
    <w:p w:rsidR="006E21DF" w:rsidRDefault="006E2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8B"/>
    <w:rsid w:val="00474B03"/>
    <w:rsid w:val="00474CF5"/>
    <w:rsid w:val="00474EEA"/>
    <w:rsid w:val="0047617E"/>
    <w:rsid w:val="00476C27"/>
    <w:rsid w:val="004774FA"/>
    <w:rsid w:val="00477AD3"/>
    <w:rsid w:val="004806F7"/>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21DF"/>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453"/>
    <w:rsid w:val="007A3A4A"/>
    <w:rsid w:val="007A4730"/>
    <w:rsid w:val="007A50DC"/>
    <w:rsid w:val="007A5649"/>
    <w:rsid w:val="007A5A70"/>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3DA8"/>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AFC"/>
    <w:rsid w:val="00E828AA"/>
    <w:rsid w:val="00E83B6C"/>
    <w:rsid w:val="00E845B9"/>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B4F86-C22F-444E-AFCE-7637B67DB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9752</TotalTime>
  <Pages>25</Pages>
  <Words>13934</Words>
  <Characters>79426</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93174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2531</cp:revision>
  <cp:lastPrinted>2009-02-06T08:36:00Z</cp:lastPrinted>
  <dcterms:created xsi:type="dcterms:W3CDTF">2015-03-22T11:10:00Z</dcterms:created>
  <dcterms:modified xsi:type="dcterms:W3CDTF">2015-09-28T10:24:00Z</dcterms:modified>
</cp:coreProperties>
</file>