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14D7A"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Шилькова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Светлана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Валерьевна</w:t>
      </w:r>
      <w:r w:rsidRPr="003735DC">
        <w:rPr>
          <w:rFonts w:ascii="Helvetica" w:hAnsi="Helvetica" w:cs="Helvetica"/>
          <w:b/>
          <w:bCs/>
          <w:color w:val="222222"/>
          <w:sz w:val="21"/>
          <w:szCs w:val="21"/>
        </w:rPr>
        <w:t>.</w:t>
      </w:r>
    </w:p>
    <w:p w14:paraId="2FA6014F"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Применение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метода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лебеговского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осреднения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для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нахождения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радиационного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баланса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в</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атмосфере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Земли</w:t>
      </w:r>
      <w:r w:rsidRPr="003735DC">
        <w:rPr>
          <w:rFonts w:ascii="Helvetica" w:hAnsi="Helvetica" w:cs="Helvetica"/>
          <w:b/>
          <w:bCs/>
          <w:color w:val="222222"/>
          <w:sz w:val="21"/>
          <w:szCs w:val="21"/>
        </w:rPr>
        <w:t xml:space="preserve"> : </w:t>
      </w:r>
      <w:r w:rsidRPr="003735DC">
        <w:rPr>
          <w:rFonts w:ascii="Helvetica" w:hAnsi="Helvetica" w:cs="Helvetica" w:hint="eastAsia"/>
          <w:b/>
          <w:bCs/>
          <w:color w:val="222222"/>
          <w:sz w:val="21"/>
          <w:szCs w:val="21"/>
        </w:rPr>
        <w:t>диссертация</w:t>
      </w:r>
      <w:r w:rsidRPr="003735DC">
        <w:rPr>
          <w:rFonts w:ascii="Helvetica" w:hAnsi="Helvetica" w:cs="Helvetica"/>
          <w:b/>
          <w:bCs/>
          <w:color w:val="222222"/>
          <w:sz w:val="21"/>
          <w:szCs w:val="21"/>
        </w:rPr>
        <w:t xml:space="preserve"> ... </w:t>
      </w:r>
      <w:r w:rsidRPr="003735DC">
        <w:rPr>
          <w:rFonts w:ascii="Helvetica" w:hAnsi="Helvetica" w:cs="Helvetica" w:hint="eastAsia"/>
          <w:b/>
          <w:bCs/>
          <w:color w:val="222222"/>
          <w:sz w:val="21"/>
          <w:szCs w:val="21"/>
        </w:rPr>
        <w:t>кандидата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физико</w:t>
      </w:r>
      <w:r w:rsidRPr="003735DC">
        <w:rPr>
          <w:rFonts w:ascii="Helvetica" w:hAnsi="Helvetica" w:cs="Helvetica"/>
          <w:b/>
          <w:bCs/>
          <w:color w:val="222222"/>
          <w:sz w:val="21"/>
          <w:szCs w:val="21"/>
        </w:rPr>
        <w:t>-</w:t>
      </w:r>
      <w:r w:rsidRPr="003735DC">
        <w:rPr>
          <w:rFonts w:ascii="Helvetica" w:hAnsi="Helvetica" w:cs="Helvetica" w:hint="eastAsia"/>
          <w:b/>
          <w:bCs/>
          <w:color w:val="222222"/>
          <w:sz w:val="21"/>
          <w:szCs w:val="21"/>
        </w:rPr>
        <w:t>математических</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наук</w:t>
      </w:r>
      <w:r w:rsidRPr="003735DC">
        <w:rPr>
          <w:rFonts w:ascii="Helvetica" w:hAnsi="Helvetica" w:cs="Helvetica"/>
          <w:b/>
          <w:bCs/>
          <w:color w:val="222222"/>
          <w:sz w:val="21"/>
          <w:szCs w:val="21"/>
        </w:rPr>
        <w:t xml:space="preserve"> : 01.02.05. - </w:t>
      </w:r>
      <w:r w:rsidRPr="003735DC">
        <w:rPr>
          <w:rFonts w:ascii="Helvetica" w:hAnsi="Helvetica" w:cs="Helvetica" w:hint="eastAsia"/>
          <w:b/>
          <w:bCs/>
          <w:color w:val="222222"/>
          <w:sz w:val="21"/>
          <w:szCs w:val="21"/>
        </w:rPr>
        <w:t>Москва</w:t>
      </w:r>
      <w:r w:rsidRPr="003735DC">
        <w:rPr>
          <w:rFonts w:ascii="Helvetica" w:hAnsi="Helvetica" w:cs="Helvetica"/>
          <w:b/>
          <w:bCs/>
          <w:color w:val="222222"/>
          <w:sz w:val="21"/>
          <w:szCs w:val="21"/>
        </w:rPr>
        <w:t xml:space="preserve">, 1999. - 97 </w:t>
      </w:r>
      <w:r w:rsidRPr="003735DC">
        <w:rPr>
          <w:rFonts w:ascii="Helvetica" w:hAnsi="Helvetica" w:cs="Helvetica" w:hint="eastAsia"/>
          <w:b/>
          <w:bCs/>
          <w:color w:val="222222"/>
          <w:sz w:val="21"/>
          <w:szCs w:val="21"/>
        </w:rPr>
        <w:t>с</w:t>
      </w:r>
      <w:r w:rsidRPr="003735DC">
        <w:rPr>
          <w:rFonts w:ascii="Helvetica" w:hAnsi="Helvetica" w:cs="Helvetica"/>
          <w:b/>
          <w:bCs/>
          <w:color w:val="222222"/>
          <w:sz w:val="21"/>
          <w:szCs w:val="21"/>
        </w:rPr>
        <w:t xml:space="preserve">. : </w:t>
      </w:r>
      <w:r w:rsidRPr="003735DC">
        <w:rPr>
          <w:rFonts w:ascii="Helvetica" w:hAnsi="Helvetica" w:cs="Helvetica" w:hint="eastAsia"/>
          <w:b/>
          <w:bCs/>
          <w:color w:val="222222"/>
          <w:sz w:val="21"/>
          <w:szCs w:val="21"/>
        </w:rPr>
        <w:t>ил</w:t>
      </w:r>
      <w:r w:rsidRPr="003735DC">
        <w:rPr>
          <w:rFonts w:ascii="Helvetica" w:hAnsi="Helvetica" w:cs="Helvetica"/>
          <w:b/>
          <w:bCs/>
          <w:color w:val="222222"/>
          <w:sz w:val="21"/>
          <w:szCs w:val="21"/>
        </w:rPr>
        <w:t>.</w:t>
      </w:r>
    </w:p>
    <w:p w14:paraId="0E8D1231"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больше</w:t>
      </w:r>
    </w:p>
    <w:p w14:paraId="54FF87CA"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Цитаты</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из</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текста</w:t>
      </w:r>
      <w:r w:rsidRPr="003735DC">
        <w:rPr>
          <w:rFonts w:ascii="Helvetica" w:hAnsi="Helvetica" w:cs="Helvetica"/>
          <w:b/>
          <w:bCs/>
          <w:color w:val="222222"/>
          <w:sz w:val="21"/>
          <w:szCs w:val="21"/>
        </w:rPr>
        <w:t>:</w:t>
      </w:r>
    </w:p>
    <w:p w14:paraId="6A092DBE"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стр</w:t>
      </w:r>
      <w:r w:rsidRPr="003735DC">
        <w:rPr>
          <w:rFonts w:ascii="Helvetica" w:hAnsi="Helvetica" w:cs="Helvetica"/>
          <w:b/>
          <w:bCs/>
          <w:color w:val="222222"/>
          <w:sz w:val="21"/>
          <w:szCs w:val="21"/>
        </w:rPr>
        <w:t>. 1</w:t>
      </w:r>
    </w:p>
    <w:p w14:paraId="7D2CB84C"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b/>
          <w:bCs/>
          <w:color w:val="222222"/>
          <w:sz w:val="21"/>
          <w:szCs w:val="21"/>
        </w:rPr>
        <w:t>/</w:t>
      </w:r>
      <w:r w:rsidRPr="003735DC">
        <w:rPr>
          <w:rFonts w:ascii="Helvetica" w:hAnsi="Helvetica" w:cs="Helvetica" w:hint="eastAsia"/>
          <w:b/>
          <w:bCs/>
          <w:color w:val="222222"/>
          <w:sz w:val="21"/>
          <w:szCs w:val="21"/>
        </w:rPr>
        <w:t>и</w:t>
      </w:r>
      <w:r w:rsidRPr="003735DC">
        <w:rPr>
          <w:rFonts w:ascii="Helvetica" w:hAnsi="Helvetica" w:cs="Helvetica"/>
          <w:b/>
          <w:bCs/>
          <w:color w:val="222222"/>
          <w:sz w:val="21"/>
          <w:szCs w:val="21"/>
        </w:rPr>
        <w:t xml:space="preserve"> / </w:t>
      </w:r>
      <w:r w:rsidRPr="003735DC">
        <w:rPr>
          <w:rFonts w:ascii="Helvetica" w:hAnsi="Helvetica" w:cs="Helvetica" w:hint="eastAsia"/>
          <w:b/>
          <w:bCs/>
          <w:color w:val="222222"/>
          <w:sz w:val="21"/>
          <w:szCs w:val="21"/>
        </w:rPr>
        <w:t>ИНСТИТУТ</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МАТЕМАТИЧЕСКОГО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МОДЕЛИРОВАНИЯ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РОССИЙСКОЙ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АКАДЕМИИ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НАУК</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На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правах</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рукописи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УДК</w:t>
      </w:r>
      <w:r w:rsidRPr="003735DC">
        <w:rPr>
          <w:rFonts w:ascii="Helvetica" w:hAnsi="Helvetica" w:cs="Helvetica"/>
          <w:b/>
          <w:bCs/>
          <w:color w:val="222222"/>
          <w:sz w:val="21"/>
          <w:szCs w:val="21"/>
        </w:rPr>
        <w:t xml:space="preserve"> 535.343:519.6 </w:t>
      </w:r>
      <w:r w:rsidRPr="003735DC">
        <w:rPr>
          <w:rFonts w:ascii="Helvetica" w:hAnsi="Helvetica" w:cs="Helvetica" w:hint="eastAsia"/>
          <w:b/>
          <w:bCs/>
          <w:color w:val="222222"/>
          <w:sz w:val="21"/>
          <w:szCs w:val="21"/>
        </w:rPr>
        <w:t>Шилькова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Светлана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Валерьевна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ПРИМЕНЕНИЕ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МЕТОДА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ЛЕБЕГОВСКОГО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ОСРЕДНЕНИЯ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ДЛЯ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НАХОЖДЕЬШЯ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РАДИАЦИОННОГО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БАЛАНСА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В</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АТМОСФЕРЕ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ЗЕМЛИ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Специальность</w:t>
      </w:r>
      <w:r w:rsidRPr="003735DC">
        <w:rPr>
          <w:rFonts w:ascii="Helvetica" w:hAnsi="Helvetica" w:cs="Helvetica"/>
          <w:b/>
          <w:bCs/>
          <w:color w:val="222222"/>
          <w:sz w:val="21"/>
          <w:szCs w:val="21"/>
        </w:rPr>
        <w:t xml:space="preserve"> 01.02.05 - </w:t>
      </w:r>
      <w:r w:rsidRPr="003735DC">
        <w:rPr>
          <w:rFonts w:ascii="Helvetica" w:hAnsi="Helvetica" w:cs="Helvetica" w:hint="eastAsia"/>
          <w:b/>
          <w:bCs/>
          <w:color w:val="222222"/>
          <w:sz w:val="21"/>
          <w:szCs w:val="21"/>
        </w:rPr>
        <w:t>Механика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жидкостей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газа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плазмы</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Диссертация</w:t>
      </w:r>
    </w:p>
    <w:p w14:paraId="37A7397D"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стр</w:t>
      </w:r>
      <w:r w:rsidRPr="003735DC">
        <w:rPr>
          <w:rFonts w:ascii="Helvetica" w:hAnsi="Helvetica" w:cs="Helvetica"/>
          <w:b/>
          <w:bCs/>
          <w:color w:val="222222"/>
          <w:sz w:val="21"/>
          <w:szCs w:val="21"/>
        </w:rPr>
        <w:t>. 66</w:t>
      </w:r>
    </w:p>
    <w:p w14:paraId="2555503F"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частиц</w:t>
      </w:r>
      <w:r w:rsidRPr="003735DC">
        <w:rPr>
          <w:rFonts w:ascii="Helvetica" w:hAnsi="Helvetica" w:cs="Helvetica"/>
          <w:b/>
          <w:bCs/>
          <w:color w:val="222222"/>
          <w:sz w:val="21"/>
          <w:szCs w:val="21"/>
        </w:rPr>
        <w:t xml:space="preserve">. 66 </w:t>
      </w:r>
      <w:r w:rsidRPr="003735DC">
        <w:rPr>
          <w:rFonts w:ascii="Helvetica" w:hAnsi="Helvetica" w:cs="Helvetica" w:hint="eastAsia"/>
          <w:b/>
          <w:bCs/>
          <w:color w:val="222222"/>
          <w:sz w:val="21"/>
          <w:szCs w:val="21"/>
        </w:rPr>
        <w:t>ГЛАВА</w:t>
      </w:r>
      <w:r w:rsidRPr="003735DC">
        <w:rPr>
          <w:rFonts w:ascii="Helvetica" w:hAnsi="Helvetica" w:cs="Helvetica"/>
          <w:b/>
          <w:bCs/>
          <w:color w:val="222222"/>
          <w:sz w:val="21"/>
          <w:szCs w:val="21"/>
        </w:rPr>
        <w:t xml:space="preserve"> 3 3.1 </w:t>
      </w:r>
      <w:r w:rsidRPr="003735DC">
        <w:rPr>
          <w:rFonts w:ascii="Helvetica" w:hAnsi="Helvetica" w:cs="Helvetica" w:hint="eastAsia"/>
          <w:b/>
          <w:bCs/>
          <w:color w:val="222222"/>
          <w:sz w:val="21"/>
          <w:szCs w:val="21"/>
        </w:rPr>
        <w:t>Сходимость</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решений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уравнения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переноса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методом</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лебеговского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осреднения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к</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спектральному</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решению</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Для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осреднения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демонстрации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были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точности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экономичности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лебеговского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методом</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проведены</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сравнительные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расчеты</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лебеговского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осреднения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методом</w:t>
      </w:r>
      <w:r w:rsidRPr="003735DC">
        <w:rPr>
          <w:rFonts w:ascii="Helvetica" w:hAnsi="Helvetica" w:cs="Helvetica"/>
          <w:b/>
          <w:bCs/>
          <w:color w:val="222222"/>
          <w:sz w:val="21"/>
          <w:szCs w:val="21"/>
        </w:rPr>
        <w:t xml:space="preserve"> '</w:t>
      </w:r>
      <w:proofErr w:type="spellStart"/>
      <w:r w:rsidRPr="003735DC">
        <w:rPr>
          <w:rFonts w:ascii="Helvetica" w:hAnsi="Helvetica" w:cs="Helvetica"/>
          <w:b/>
          <w:bCs/>
          <w:color w:val="222222"/>
          <w:sz w:val="21"/>
          <w:szCs w:val="21"/>
        </w:rPr>
        <w:t>line-by-line</w:t>
      </w:r>
      <w:proofErr w:type="spellEnd"/>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Рассчитывался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только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перенос</w:t>
      </w:r>
    </w:p>
    <w:p w14:paraId="54F44093"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стр</w:t>
      </w:r>
      <w:r w:rsidRPr="003735DC">
        <w:rPr>
          <w:rFonts w:ascii="Helvetica" w:hAnsi="Helvetica" w:cs="Helvetica"/>
          <w:b/>
          <w:bCs/>
          <w:color w:val="222222"/>
          <w:sz w:val="21"/>
          <w:szCs w:val="21"/>
        </w:rPr>
        <w:t>. 85</w:t>
      </w:r>
    </w:p>
    <w:p w14:paraId="395E3061"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Применение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этой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процедуры</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эффективно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для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метода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лебеговского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осреднения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в</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методах</w:t>
      </w:r>
      <w:r w:rsidRPr="003735DC">
        <w:rPr>
          <w:rFonts w:ascii="Helvetica" w:hAnsi="Helvetica" w:cs="Helvetica"/>
          <w:b/>
          <w:bCs/>
          <w:color w:val="222222"/>
          <w:sz w:val="21"/>
          <w:szCs w:val="21"/>
        </w:rPr>
        <w:t xml:space="preserve"> 'Line-</w:t>
      </w:r>
      <w:proofErr w:type="spellStart"/>
      <w:r w:rsidRPr="003735DC">
        <w:rPr>
          <w:rFonts w:ascii="Helvetica" w:hAnsi="Helvetica" w:cs="Helvetica"/>
          <w:b/>
          <w:bCs/>
          <w:color w:val="222222"/>
          <w:sz w:val="21"/>
          <w:szCs w:val="21"/>
        </w:rPr>
        <w:t>by</w:t>
      </w:r>
      <w:proofErr w:type="spellEnd"/>
      <w:r w:rsidRPr="003735DC">
        <w:rPr>
          <w:rFonts w:ascii="Helvetica" w:hAnsi="Helvetica" w:cs="Helvetica"/>
          <w:b/>
          <w:bCs/>
          <w:color w:val="222222"/>
          <w:sz w:val="21"/>
          <w:szCs w:val="21"/>
        </w:rPr>
        <w:t xml:space="preserve">-Line', </w:t>
      </w:r>
      <w:r w:rsidRPr="003735DC">
        <w:rPr>
          <w:rFonts w:ascii="Helvetica" w:hAnsi="Helvetica" w:cs="Helvetica" w:hint="eastAsia"/>
          <w:b/>
          <w:bCs/>
          <w:color w:val="222222"/>
          <w:sz w:val="21"/>
          <w:szCs w:val="21"/>
        </w:rPr>
        <w:t>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так</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же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для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функций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пропускания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атмосферы</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на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носителях</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вычислении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для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других</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приложений</w:t>
      </w:r>
      <w:r w:rsidRPr="003735DC">
        <w:rPr>
          <w:rFonts w:ascii="Helvetica" w:hAnsi="Helvetica" w:cs="Helvetica"/>
          <w:b/>
          <w:bCs/>
          <w:color w:val="222222"/>
          <w:sz w:val="21"/>
          <w:szCs w:val="21"/>
        </w:rPr>
        <w:t xml:space="preserve">. 3. </w:t>
      </w:r>
      <w:r w:rsidRPr="003735DC">
        <w:rPr>
          <w:rFonts w:ascii="Helvetica" w:hAnsi="Helvetica" w:cs="Helvetica" w:hint="eastAsia"/>
          <w:b/>
          <w:bCs/>
          <w:color w:val="222222"/>
          <w:sz w:val="21"/>
          <w:szCs w:val="21"/>
        </w:rPr>
        <w:t>Проведено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лебеговское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осреднение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микроскопических</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сечений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сечений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газами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атмосферы</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Земли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Таблицы</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лебеговских</w:t>
      </w:r>
    </w:p>
    <w:p w14:paraId="6D72BF12" w14:textId="77777777" w:rsidR="003735DC" w:rsidRPr="003735DC" w:rsidRDefault="003735DC" w:rsidP="003735DC">
      <w:pPr>
        <w:rPr>
          <w:rFonts w:ascii="Helvetica" w:hAnsi="Helvetica" w:cs="Helvetica"/>
          <w:b/>
          <w:bCs/>
          <w:color w:val="222222"/>
          <w:sz w:val="21"/>
          <w:szCs w:val="21"/>
        </w:rPr>
      </w:pPr>
    </w:p>
    <w:p w14:paraId="6618FA77"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Оглавление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диссертации</w:t>
      </w:r>
    </w:p>
    <w:p w14:paraId="674D9AD8"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кандидат</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физико</w:t>
      </w:r>
      <w:r w:rsidRPr="003735DC">
        <w:rPr>
          <w:rFonts w:ascii="Helvetica" w:hAnsi="Helvetica" w:cs="Helvetica"/>
          <w:b/>
          <w:bCs/>
          <w:color w:val="222222"/>
          <w:sz w:val="21"/>
          <w:szCs w:val="21"/>
        </w:rPr>
        <w:t>-</w:t>
      </w:r>
      <w:r w:rsidRPr="003735DC">
        <w:rPr>
          <w:rFonts w:ascii="Helvetica" w:hAnsi="Helvetica" w:cs="Helvetica" w:hint="eastAsia"/>
          <w:b/>
          <w:bCs/>
          <w:color w:val="222222"/>
          <w:sz w:val="21"/>
          <w:szCs w:val="21"/>
        </w:rPr>
        <w:t>математических</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наук</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Шилькова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Светлана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Валерьевна</w:t>
      </w:r>
    </w:p>
    <w:p w14:paraId="273A34BA"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lastRenderedPageBreak/>
        <w:t>СОДЕРЖАНИЕ</w:t>
      </w:r>
    </w:p>
    <w:p w14:paraId="7F057864" w14:textId="77777777" w:rsidR="003735DC" w:rsidRPr="003735DC" w:rsidRDefault="003735DC" w:rsidP="003735DC">
      <w:pPr>
        <w:rPr>
          <w:rFonts w:ascii="Helvetica" w:hAnsi="Helvetica" w:cs="Helvetica"/>
          <w:b/>
          <w:bCs/>
          <w:color w:val="222222"/>
          <w:sz w:val="21"/>
          <w:szCs w:val="21"/>
        </w:rPr>
      </w:pPr>
    </w:p>
    <w:p w14:paraId="0FE896B5"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Стр</w:t>
      </w:r>
      <w:r w:rsidRPr="003735DC">
        <w:rPr>
          <w:rFonts w:ascii="Helvetica" w:hAnsi="Helvetica" w:cs="Helvetica"/>
          <w:b/>
          <w:bCs/>
          <w:color w:val="222222"/>
          <w:sz w:val="21"/>
          <w:szCs w:val="21"/>
        </w:rPr>
        <w:t>.</w:t>
      </w:r>
    </w:p>
    <w:p w14:paraId="68EA5353" w14:textId="77777777" w:rsidR="003735DC" w:rsidRPr="003735DC" w:rsidRDefault="003735DC" w:rsidP="003735DC">
      <w:pPr>
        <w:rPr>
          <w:rFonts w:ascii="Helvetica" w:hAnsi="Helvetica" w:cs="Helvetica"/>
          <w:b/>
          <w:bCs/>
          <w:color w:val="222222"/>
          <w:sz w:val="21"/>
          <w:szCs w:val="21"/>
        </w:rPr>
      </w:pPr>
    </w:p>
    <w:p w14:paraId="008B927D"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ВВЕДЕНИЕ</w:t>
      </w:r>
    </w:p>
    <w:p w14:paraId="057F7824" w14:textId="77777777" w:rsidR="003735DC" w:rsidRPr="003735DC" w:rsidRDefault="003735DC" w:rsidP="003735DC">
      <w:pPr>
        <w:rPr>
          <w:rFonts w:ascii="Helvetica" w:hAnsi="Helvetica" w:cs="Helvetica"/>
          <w:b/>
          <w:bCs/>
          <w:color w:val="222222"/>
          <w:sz w:val="21"/>
          <w:szCs w:val="21"/>
        </w:rPr>
      </w:pPr>
    </w:p>
    <w:p w14:paraId="0630AF6F"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ГЛАВА</w:t>
      </w:r>
    </w:p>
    <w:p w14:paraId="14C6F6B3" w14:textId="77777777" w:rsidR="003735DC" w:rsidRPr="003735DC" w:rsidRDefault="003735DC" w:rsidP="003735DC">
      <w:pPr>
        <w:rPr>
          <w:rFonts w:ascii="Helvetica" w:hAnsi="Helvetica" w:cs="Helvetica"/>
          <w:b/>
          <w:bCs/>
          <w:color w:val="222222"/>
          <w:sz w:val="21"/>
          <w:szCs w:val="21"/>
        </w:rPr>
      </w:pPr>
    </w:p>
    <w:p w14:paraId="2FF2DC2A"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b/>
          <w:bCs/>
          <w:color w:val="222222"/>
          <w:sz w:val="21"/>
          <w:szCs w:val="21"/>
        </w:rPr>
        <w:t xml:space="preserve">1.1 </w:t>
      </w:r>
      <w:r w:rsidRPr="003735DC">
        <w:rPr>
          <w:rFonts w:ascii="Helvetica" w:hAnsi="Helvetica" w:cs="Helvetica" w:hint="eastAsia"/>
          <w:b/>
          <w:bCs/>
          <w:color w:val="222222"/>
          <w:sz w:val="21"/>
          <w:szCs w:val="21"/>
        </w:rPr>
        <w:t>Основные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радиационные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потоки</w:t>
      </w:r>
    </w:p>
    <w:p w14:paraId="12F502F0" w14:textId="77777777" w:rsidR="003735DC" w:rsidRPr="003735DC" w:rsidRDefault="003735DC" w:rsidP="003735DC">
      <w:pPr>
        <w:rPr>
          <w:rFonts w:ascii="Helvetica" w:hAnsi="Helvetica" w:cs="Helvetica"/>
          <w:b/>
          <w:bCs/>
          <w:color w:val="222222"/>
          <w:sz w:val="21"/>
          <w:szCs w:val="21"/>
        </w:rPr>
      </w:pPr>
    </w:p>
    <w:p w14:paraId="5C7E7632"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b/>
          <w:bCs/>
          <w:color w:val="222222"/>
          <w:sz w:val="21"/>
          <w:szCs w:val="21"/>
        </w:rPr>
        <w:t xml:space="preserve">1.2. </w:t>
      </w:r>
      <w:r w:rsidRPr="003735DC">
        <w:rPr>
          <w:rFonts w:ascii="Helvetica" w:hAnsi="Helvetica" w:cs="Helvetica" w:hint="eastAsia"/>
          <w:b/>
          <w:bCs/>
          <w:color w:val="222222"/>
          <w:sz w:val="21"/>
          <w:szCs w:val="21"/>
        </w:rPr>
        <w:t>Уравнение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переноса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излучения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в</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атмосфере</w:t>
      </w:r>
    </w:p>
    <w:p w14:paraId="7A89412A" w14:textId="77777777" w:rsidR="003735DC" w:rsidRPr="003735DC" w:rsidRDefault="003735DC" w:rsidP="003735DC">
      <w:pPr>
        <w:rPr>
          <w:rFonts w:ascii="Helvetica" w:hAnsi="Helvetica" w:cs="Helvetica"/>
          <w:b/>
          <w:bCs/>
          <w:color w:val="222222"/>
          <w:sz w:val="21"/>
          <w:szCs w:val="21"/>
        </w:rPr>
      </w:pPr>
    </w:p>
    <w:p w14:paraId="7E95E2C3"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b/>
          <w:bCs/>
          <w:color w:val="222222"/>
          <w:sz w:val="21"/>
          <w:szCs w:val="21"/>
        </w:rPr>
        <w:t xml:space="preserve">1.3 </w:t>
      </w:r>
      <w:r w:rsidRPr="003735DC">
        <w:rPr>
          <w:rFonts w:ascii="Helvetica" w:hAnsi="Helvetica" w:cs="Helvetica" w:hint="eastAsia"/>
          <w:b/>
          <w:bCs/>
          <w:color w:val="222222"/>
          <w:sz w:val="21"/>
          <w:szCs w:val="21"/>
        </w:rPr>
        <w:t>Высотный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профиль</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атмосферных</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газов</w:t>
      </w:r>
      <w:r w:rsidRPr="003735DC">
        <w:rPr>
          <w:rFonts w:ascii="Helvetica" w:hAnsi="Helvetica" w:cs="Helvetica"/>
          <w:b/>
          <w:bCs/>
          <w:color w:val="222222"/>
          <w:sz w:val="21"/>
          <w:szCs w:val="21"/>
        </w:rPr>
        <w:t>.</w:t>
      </w:r>
    </w:p>
    <w:p w14:paraId="57295271" w14:textId="77777777" w:rsidR="003735DC" w:rsidRPr="003735DC" w:rsidRDefault="003735DC" w:rsidP="003735DC">
      <w:pPr>
        <w:rPr>
          <w:rFonts w:ascii="Helvetica" w:hAnsi="Helvetica" w:cs="Helvetica"/>
          <w:b/>
          <w:bCs/>
          <w:color w:val="222222"/>
          <w:sz w:val="21"/>
          <w:szCs w:val="21"/>
        </w:rPr>
      </w:pPr>
    </w:p>
    <w:p w14:paraId="674C9FC7"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Интерполяция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интегрирование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табличных</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значений</w:t>
      </w:r>
    </w:p>
    <w:p w14:paraId="019A7043" w14:textId="77777777" w:rsidR="003735DC" w:rsidRPr="003735DC" w:rsidRDefault="003735DC" w:rsidP="003735DC">
      <w:pPr>
        <w:rPr>
          <w:rFonts w:ascii="Helvetica" w:hAnsi="Helvetica" w:cs="Helvetica"/>
          <w:b/>
          <w:bCs/>
          <w:color w:val="222222"/>
          <w:sz w:val="21"/>
          <w:szCs w:val="21"/>
        </w:rPr>
      </w:pPr>
    </w:p>
    <w:p w14:paraId="1CD15B16"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b/>
          <w:bCs/>
          <w:color w:val="222222"/>
          <w:sz w:val="21"/>
          <w:szCs w:val="21"/>
        </w:rPr>
        <w:t xml:space="preserve">1.4. </w:t>
      </w:r>
      <w:r w:rsidRPr="003735DC">
        <w:rPr>
          <w:rFonts w:ascii="Helvetica" w:hAnsi="Helvetica" w:cs="Helvetica" w:hint="eastAsia"/>
          <w:b/>
          <w:bCs/>
          <w:color w:val="222222"/>
          <w:sz w:val="21"/>
          <w:szCs w:val="21"/>
        </w:rPr>
        <w:t>Микросечения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молекулярного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поглощения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рассеяния</w:t>
      </w:r>
    </w:p>
    <w:p w14:paraId="26A01CEF" w14:textId="77777777" w:rsidR="003735DC" w:rsidRPr="003735DC" w:rsidRDefault="003735DC" w:rsidP="003735DC">
      <w:pPr>
        <w:rPr>
          <w:rFonts w:ascii="Helvetica" w:hAnsi="Helvetica" w:cs="Helvetica"/>
          <w:b/>
          <w:bCs/>
          <w:color w:val="222222"/>
          <w:sz w:val="21"/>
          <w:szCs w:val="21"/>
        </w:rPr>
      </w:pPr>
    </w:p>
    <w:p w14:paraId="6782B5CE"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ГЛАВА</w:t>
      </w:r>
    </w:p>
    <w:p w14:paraId="1C859224" w14:textId="77777777" w:rsidR="003735DC" w:rsidRPr="003735DC" w:rsidRDefault="003735DC" w:rsidP="003735DC">
      <w:pPr>
        <w:rPr>
          <w:rFonts w:ascii="Helvetica" w:hAnsi="Helvetica" w:cs="Helvetica"/>
          <w:b/>
          <w:bCs/>
          <w:color w:val="222222"/>
          <w:sz w:val="21"/>
          <w:szCs w:val="21"/>
        </w:rPr>
      </w:pPr>
    </w:p>
    <w:p w14:paraId="4B443942"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b/>
          <w:bCs/>
          <w:color w:val="222222"/>
          <w:sz w:val="21"/>
          <w:szCs w:val="21"/>
        </w:rPr>
        <w:t xml:space="preserve">2.1 </w:t>
      </w:r>
      <w:r w:rsidRPr="003735DC">
        <w:rPr>
          <w:rFonts w:ascii="Helvetica" w:hAnsi="Helvetica" w:cs="Helvetica" w:hint="eastAsia"/>
          <w:b/>
          <w:bCs/>
          <w:color w:val="222222"/>
          <w:sz w:val="21"/>
          <w:szCs w:val="21"/>
        </w:rPr>
        <w:t>Выделение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носителей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резонансов</w:t>
      </w:r>
    </w:p>
    <w:p w14:paraId="13556C13" w14:textId="77777777" w:rsidR="003735DC" w:rsidRPr="003735DC" w:rsidRDefault="003735DC" w:rsidP="003735DC">
      <w:pPr>
        <w:rPr>
          <w:rFonts w:ascii="Helvetica" w:hAnsi="Helvetica" w:cs="Helvetica"/>
          <w:b/>
          <w:bCs/>
          <w:color w:val="222222"/>
          <w:sz w:val="21"/>
          <w:szCs w:val="21"/>
        </w:rPr>
      </w:pPr>
    </w:p>
    <w:p w14:paraId="4F1FD93D"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b/>
          <w:bCs/>
          <w:color w:val="222222"/>
          <w:sz w:val="21"/>
          <w:szCs w:val="21"/>
        </w:rPr>
        <w:t xml:space="preserve">2.2 </w:t>
      </w:r>
      <w:r w:rsidRPr="003735DC">
        <w:rPr>
          <w:rFonts w:ascii="Helvetica" w:hAnsi="Helvetica" w:cs="Helvetica" w:hint="eastAsia"/>
          <w:b/>
          <w:bCs/>
          <w:color w:val="222222"/>
          <w:sz w:val="21"/>
          <w:szCs w:val="21"/>
        </w:rPr>
        <w:t>Метод</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лебеговского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осреднения</w:t>
      </w:r>
    </w:p>
    <w:p w14:paraId="13DDC5D1" w14:textId="77777777" w:rsidR="003735DC" w:rsidRPr="003735DC" w:rsidRDefault="003735DC" w:rsidP="003735DC">
      <w:pPr>
        <w:rPr>
          <w:rFonts w:ascii="Helvetica" w:hAnsi="Helvetica" w:cs="Helvetica"/>
          <w:b/>
          <w:bCs/>
          <w:color w:val="222222"/>
          <w:sz w:val="21"/>
          <w:szCs w:val="21"/>
        </w:rPr>
      </w:pPr>
    </w:p>
    <w:p w14:paraId="3DFA8F6F"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b/>
          <w:bCs/>
          <w:color w:val="222222"/>
          <w:sz w:val="21"/>
          <w:szCs w:val="21"/>
        </w:rPr>
        <w:t xml:space="preserve">2.3 </w:t>
      </w:r>
      <w:r w:rsidRPr="003735DC">
        <w:rPr>
          <w:rFonts w:ascii="Helvetica" w:hAnsi="Helvetica" w:cs="Helvetica" w:hint="eastAsia"/>
          <w:b/>
          <w:bCs/>
          <w:color w:val="222222"/>
          <w:sz w:val="21"/>
          <w:szCs w:val="21"/>
        </w:rPr>
        <w:t>Подготовка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лебеговских</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коэффициентов</w:t>
      </w:r>
    </w:p>
    <w:p w14:paraId="505D6B1E" w14:textId="77777777" w:rsidR="003735DC" w:rsidRPr="003735DC" w:rsidRDefault="003735DC" w:rsidP="003735DC">
      <w:pPr>
        <w:rPr>
          <w:rFonts w:ascii="Helvetica" w:hAnsi="Helvetica" w:cs="Helvetica"/>
          <w:b/>
          <w:bCs/>
          <w:color w:val="222222"/>
          <w:sz w:val="21"/>
          <w:szCs w:val="21"/>
        </w:rPr>
      </w:pPr>
    </w:p>
    <w:p w14:paraId="2AE336EA"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ГЛАВА</w:t>
      </w:r>
    </w:p>
    <w:p w14:paraId="69BE80C1" w14:textId="77777777" w:rsidR="003735DC" w:rsidRPr="003735DC" w:rsidRDefault="003735DC" w:rsidP="003735DC">
      <w:pPr>
        <w:rPr>
          <w:rFonts w:ascii="Helvetica" w:hAnsi="Helvetica" w:cs="Helvetica"/>
          <w:b/>
          <w:bCs/>
          <w:color w:val="222222"/>
          <w:sz w:val="21"/>
          <w:szCs w:val="21"/>
        </w:rPr>
      </w:pPr>
    </w:p>
    <w:p w14:paraId="4C5E4C78"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b/>
          <w:bCs/>
          <w:color w:val="222222"/>
          <w:sz w:val="21"/>
          <w:szCs w:val="21"/>
        </w:rPr>
        <w:t xml:space="preserve">3.1 </w:t>
      </w:r>
      <w:r w:rsidRPr="003735DC">
        <w:rPr>
          <w:rFonts w:ascii="Helvetica" w:hAnsi="Helvetica" w:cs="Helvetica" w:hint="eastAsia"/>
          <w:b/>
          <w:bCs/>
          <w:color w:val="222222"/>
          <w:sz w:val="21"/>
          <w:szCs w:val="21"/>
        </w:rPr>
        <w:t>Сходимость</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решений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уравнения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переноса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методом</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лебеговского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осреднения</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к</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решению</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спектрального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уравнения</w:t>
      </w:r>
    </w:p>
    <w:p w14:paraId="58A8880F" w14:textId="77777777" w:rsidR="003735DC" w:rsidRPr="003735DC" w:rsidRDefault="003735DC" w:rsidP="003735DC">
      <w:pPr>
        <w:rPr>
          <w:rFonts w:ascii="Helvetica" w:hAnsi="Helvetica" w:cs="Helvetica"/>
          <w:b/>
          <w:bCs/>
          <w:color w:val="222222"/>
          <w:sz w:val="21"/>
          <w:szCs w:val="21"/>
        </w:rPr>
      </w:pPr>
    </w:p>
    <w:p w14:paraId="547899F0"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b/>
          <w:bCs/>
          <w:color w:val="222222"/>
          <w:sz w:val="21"/>
          <w:szCs w:val="21"/>
        </w:rPr>
        <w:t xml:space="preserve">3.2 </w:t>
      </w:r>
      <w:r w:rsidRPr="003735DC">
        <w:rPr>
          <w:rFonts w:ascii="Helvetica" w:hAnsi="Helvetica" w:cs="Helvetica" w:hint="eastAsia"/>
          <w:b/>
          <w:bCs/>
          <w:color w:val="222222"/>
          <w:sz w:val="21"/>
          <w:szCs w:val="21"/>
        </w:rPr>
        <w:t>Расчеты</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переноса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теплового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излучения</w:t>
      </w:r>
    </w:p>
    <w:p w14:paraId="31B67B02" w14:textId="77777777" w:rsidR="003735DC" w:rsidRPr="003735DC" w:rsidRDefault="003735DC" w:rsidP="003735DC">
      <w:pPr>
        <w:rPr>
          <w:rFonts w:ascii="Helvetica" w:hAnsi="Helvetica" w:cs="Helvetica"/>
          <w:b/>
          <w:bCs/>
          <w:color w:val="222222"/>
          <w:sz w:val="21"/>
          <w:szCs w:val="21"/>
        </w:rPr>
      </w:pPr>
    </w:p>
    <w:p w14:paraId="4099C801"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в</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стандартной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летней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атмосфере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средних</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широт</w:t>
      </w:r>
    </w:p>
    <w:p w14:paraId="669AA4C1" w14:textId="77777777" w:rsidR="003735DC" w:rsidRPr="003735DC" w:rsidRDefault="003735DC" w:rsidP="003735DC">
      <w:pPr>
        <w:rPr>
          <w:rFonts w:ascii="Helvetica" w:hAnsi="Helvetica" w:cs="Helvetica"/>
          <w:b/>
          <w:bCs/>
          <w:color w:val="222222"/>
          <w:sz w:val="21"/>
          <w:szCs w:val="21"/>
        </w:rPr>
      </w:pPr>
    </w:p>
    <w:p w14:paraId="55AF6A83"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b/>
          <w:bCs/>
          <w:color w:val="222222"/>
          <w:sz w:val="21"/>
          <w:szCs w:val="21"/>
        </w:rPr>
        <w:t xml:space="preserve">3.3 </w:t>
      </w:r>
      <w:r w:rsidRPr="003735DC">
        <w:rPr>
          <w:rFonts w:ascii="Helvetica" w:hAnsi="Helvetica" w:cs="Helvetica" w:hint="eastAsia"/>
          <w:b/>
          <w:bCs/>
          <w:color w:val="222222"/>
          <w:sz w:val="21"/>
          <w:szCs w:val="21"/>
        </w:rPr>
        <w:t>Расчеты</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переноса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солнечного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излучения</w:t>
      </w:r>
    </w:p>
    <w:p w14:paraId="4595FABB" w14:textId="77777777" w:rsidR="003735DC" w:rsidRPr="003735DC" w:rsidRDefault="003735DC" w:rsidP="003735DC">
      <w:pPr>
        <w:rPr>
          <w:rFonts w:ascii="Helvetica" w:hAnsi="Helvetica" w:cs="Helvetica"/>
          <w:b/>
          <w:bCs/>
          <w:color w:val="222222"/>
          <w:sz w:val="21"/>
          <w:szCs w:val="21"/>
        </w:rPr>
      </w:pPr>
    </w:p>
    <w:p w14:paraId="25C0BB4A"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в</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стандартной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летней</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атмосфере</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средних</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широт</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с</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учетом</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и</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без</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учета</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молекулярного</w:t>
      </w:r>
      <w:r w:rsidRPr="003735DC">
        <w:rPr>
          <w:rFonts w:ascii="Helvetica" w:hAnsi="Helvetica" w:cs="Helvetica"/>
          <w:b/>
          <w:bCs/>
          <w:color w:val="222222"/>
          <w:sz w:val="21"/>
          <w:szCs w:val="21"/>
        </w:rPr>
        <w:t xml:space="preserve"> </w:t>
      </w:r>
      <w:r w:rsidRPr="003735DC">
        <w:rPr>
          <w:rFonts w:ascii="Helvetica" w:hAnsi="Helvetica" w:cs="Helvetica" w:hint="eastAsia"/>
          <w:b/>
          <w:bCs/>
          <w:color w:val="222222"/>
          <w:sz w:val="21"/>
          <w:szCs w:val="21"/>
        </w:rPr>
        <w:t>рассеяния</w:t>
      </w:r>
    </w:p>
    <w:p w14:paraId="6DDDDA2D" w14:textId="77777777" w:rsidR="003735DC" w:rsidRPr="003735DC" w:rsidRDefault="003735DC" w:rsidP="003735DC">
      <w:pPr>
        <w:rPr>
          <w:rFonts w:ascii="Helvetica" w:hAnsi="Helvetica" w:cs="Helvetica"/>
          <w:b/>
          <w:bCs/>
          <w:color w:val="222222"/>
          <w:sz w:val="21"/>
          <w:szCs w:val="21"/>
        </w:rPr>
      </w:pPr>
    </w:p>
    <w:p w14:paraId="7307D772" w14:textId="77777777" w:rsidR="003735DC" w:rsidRPr="003735DC" w:rsidRDefault="003735DC" w:rsidP="003735DC">
      <w:pPr>
        <w:rPr>
          <w:rFonts w:ascii="Helvetica" w:hAnsi="Helvetica" w:cs="Helvetica"/>
          <w:b/>
          <w:bCs/>
          <w:color w:val="222222"/>
          <w:sz w:val="21"/>
          <w:szCs w:val="21"/>
        </w:rPr>
      </w:pPr>
      <w:r w:rsidRPr="003735DC">
        <w:rPr>
          <w:rFonts w:ascii="Helvetica" w:hAnsi="Helvetica" w:cs="Helvetica" w:hint="eastAsia"/>
          <w:b/>
          <w:bCs/>
          <w:color w:val="222222"/>
          <w:sz w:val="21"/>
          <w:szCs w:val="21"/>
        </w:rPr>
        <w:t>ЗАКЛЮЧЕНИЕ</w:t>
      </w:r>
    </w:p>
    <w:p w14:paraId="0EE12E39" w14:textId="77777777" w:rsidR="003735DC" w:rsidRPr="003735DC" w:rsidRDefault="003735DC" w:rsidP="003735DC">
      <w:pPr>
        <w:rPr>
          <w:rFonts w:ascii="Helvetica" w:hAnsi="Helvetica" w:cs="Helvetica"/>
          <w:b/>
          <w:bCs/>
          <w:color w:val="222222"/>
          <w:sz w:val="21"/>
          <w:szCs w:val="21"/>
        </w:rPr>
      </w:pPr>
    </w:p>
    <w:p w14:paraId="4CCADE6E" w14:textId="6FB6F348" w:rsidR="004F7911" w:rsidRPr="003735DC" w:rsidRDefault="003735DC" w:rsidP="003735DC">
      <w:r w:rsidRPr="003735DC">
        <w:rPr>
          <w:rFonts w:ascii="Helvetica" w:hAnsi="Helvetica" w:cs="Helvetica" w:hint="eastAsia"/>
          <w:b/>
          <w:bCs/>
          <w:color w:val="222222"/>
          <w:sz w:val="21"/>
          <w:szCs w:val="21"/>
        </w:rPr>
        <w:t>ЛИТЕРАТУРА</w:t>
      </w:r>
    </w:p>
    <w:sectPr w:rsidR="004F7911" w:rsidRPr="003735D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BB10" w14:textId="77777777" w:rsidR="00A93384" w:rsidRDefault="00A93384">
      <w:pPr>
        <w:spacing w:after="0" w:line="240" w:lineRule="auto"/>
      </w:pPr>
      <w:r>
        <w:separator/>
      </w:r>
    </w:p>
  </w:endnote>
  <w:endnote w:type="continuationSeparator" w:id="0">
    <w:p w14:paraId="008E6E45" w14:textId="77777777" w:rsidR="00A93384" w:rsidRDefault="00A93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1A1DC" w14:textId="77777777" w:rsidR="00A93384" w:rsidRDefault="00A93384"/>
    <w:p w14:paraId="269B5116" w14:textId="77777777" w:rsidR="00A93384" w:rsidRDefault="00A93384"/>
    <w:p w14:paraId="2F827C81" w14:textId="77777777" w:rsidR="00A93384" w:rsidRDefault="00A93384"/>
    <w:p w14:paraId="3BEF2D97" w14:textId="77777777" w:rsidR="00A93384" w:rsidRDefault="00A93384"/>
    <w:p w14:paraId="61B4D3B1" w14:textId="77777777" w:rsidR="00A93384" w:rsidRDefault="00A93384"/>
    <w:p w14:paraId="712A2555" w14:textId="77777777" w:rsidR="00A93384" w:rsidRDefault="00A93384"/>
    <w:p w14:paraId="78E72DA1" w14:textId="77777777" w:rsidR="00A93384" w:rsidRDefault="00A933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9481EC" wp14:editId="3E4914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7FA4A" w14:textId="77777777" w:rsidR="00A93384" w:rsidRDefault="00A933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9481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87FA4A" w14:textId="77777777" w:rsidR="00A93384" w:rsidRDefault="00A933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CE6E27" w14:textId="77777777" w:rsidR="00A93384" w:rsidRDefault="00A93384"/>
    <w:p w14:paraId="2564A0F7" w14:textId="77777777" w:rsidR="00A93384" w:rsidRDefault="00A93384"/>
    <w:p w14:paraId="207FF28F" w14:textId="77777777" w:rsidR="00A93384" w:rsidRDefault="00A933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AFBCB0" wp14:editId="34E678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B0E22" w14:textId="77777777" w:rsidR="00A93384" w:rsidRDefault="00A93384"/>
                          <w:p w14:paraId="759A1214" w14:textId="77777777" w:rsidR="00A93384" w:rsidRDefault="00A933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AFBC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3B0E22" w14:textId="77777777" w:rsidR="00A93384" w:rsidRDefault="00A93384"/>
                    <w:p w14:paraId="759A1214" w14:textId="77777777" w:rsidR="00A93384" w:rsidRDefault="00A933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890EB8" w14:textId="77777777" w:rsidR="00A93384" w:rsidRDefault="00A93384"/>
    <w:p w14:paraId="1006A095" w14:textId="77777777" w:rsidR="00A93384" w:rsidRDefault="00A93384">
      <w:pPr>
        <w:rPr>
          <w:sz w:val="2"/>
          <w:szCs w:val="2"/>
        </w:rPr>
      </w:pPr>
    </w:p>
    <w:p w14:paraId="694B31A5" w14:textId="77777777" w:rsidR="00A93384" w:rsidRDefault="00A93384"/>
    <w:p w14:paraId="04BC65A8" w14:textId="77777777" w:rsidR="00A93384" w:rsidRDefault="00A93384">
      <w:pPr>
        <w:spacing w:after="0" w:line="240" w:lineRule="auto"/>
      </w:pPr>
    </w:p>
  </w:footnote>
  <w:footnote w:type="continuationSeparator" w:id="0">
    <w:p w14:paraId="1907C5D2" w14:textId="77777777" w:rsidR="00A93384" w:rsidRDefault="00A93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384"/>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186706</TotalTime>
  <Pages>3</Pages>
  <Words>301</Words>
  <Characters>1721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483</cp:revision>
  <cp:lastPrinted>2009-02-06T05:36:00Z</cp:lastPrinted>
  <dcterms:created xsi:type="dcterms:W3CDTF">2024-01-07T13:43:00Z</dcterms:created>
  <dcterms:modified xsi:type="dcterms:W3CDTF">2025-10-17T21:58:00Z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