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D316" w14:textId="77777777" w:rsidR="00D81614" w:rsidRDefault="00D81614" w:rsidP="00D8161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Шукуров, Бахтиер Солиджанович.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Сплавы олова с некоторыми редкоземельными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металлами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технических наук : 02.00.04. - Душанбе, 1999. - 105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2D1BF1E" w14:textId="77777777" w:rsidR="00D81614" w:rsidRDefault="00D81614" w:rsidP="00D816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39DD0B8" w14:textId="77777777" w:rsidR="00D81614" w:rsidRDefault="00D81614" w:rsidP="00D816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Шукуров, Бахтиер Солиджанович</w:t>
      </w:r>
    </w:p>
    <w:p w14:paraId="785CEF1E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04E4EA8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72C4723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78B20E2F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61D726AB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ОСОБЕННОСТИ ВЗАИМОДЕЙСТВИЯ ОЛОВА С РЩОЗЕШЛЬШМЙ МЕТАЛЛАМИ И ШУННЦИОНАЛЬНЫЕ СВОЙСТВА ОЛОВЯННЫХ</w:t>
      </w:r>
    </w:p>
    <w:p w14:paraId="15F3693B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ПОКРЫТИЙ</w:t>
      </w:r>
    </w:p>
    <w:p w14:paraId="3618C09F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Í.I. Свойства и электронное строение металлического</w:t>
      </w:r>
    </w:p>
    <w:p w14:paraId="6EA25279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олова и РЗМ</w:t>
      </w:r>
    </w:p>
    <w:p w14:paraId="6442ED6E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Диаграммы состояния сплавов системы олова-РЗМ</w:t>
      </w:r>
    </w:p>
    <w:p w14:paraId="769B905D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Функциональные свойства оловянных покрытий</w:t>
      </w:r>
    </w:p>
    <w:p w14:paraId="48FE4635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 по обзору литературы</w:t>
      </w:r>
    </w:p>
    <w:p w14:paraId="5DD833FF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ИССЛЕДОВАНИЕ ПОСТРОЕНИЕ ДИАГРАММ СОСТОЯНИЙ СПЛАВОВ</w:t>
      </w:r>
    </w:p>
    <w:p w14:paraId="4A4FA82F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СИСТЕМ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Sr,-</w:t>
      </w:r>
      <w:proofErr w:type="gramEnd"/>
      <w:r>
        <w:rPr>
          <w:rFonts w:ascii="Arial" w:hAnsi="Arial" w:cs="Arial"/>
          <w:color w:val="333333"/>
          <w:sz w:val="21"/>
          <w:szCs w:val="21"/>
        </w:rPr>
        <w:t>Uo (TV)</w:t>
      </w:r>
    </w:p>
    <w:p w14:paraId="6CF3F826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£.1. Аппаратура и методики исследований'Диаграмм состояний сплавов систем 5п-Ио и Sn-Tm</w:t>
      </w:r>
    </w:p>
    <w:p w14:paraId="6683CB47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2.Z. Диаграмма состояния системы - Uo</w:t>
      </w:r>
    </w:p>
    <w:p w14:paraId="691A5E33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Диаграмма</w:t>
      </w:r>
    </w:p>
    <w:p w14:paraId="339CAA96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состояния системы Svi- ^"Тт</w:t>
      </w:r>
    </w:p>
    <w:p w14:paraId="1C491117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Обсуждения результатов</w:t>
      </w:r>
    </w:p>
    <w:p w14:paraId="3A21559B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ИССЛЕДОВАНИЕ ШЙКО-ХИШЧЕСКИХ СВОЙСТВ СПЛАВОВ</w:t>
      </w:r>
    </w:p>
    <w:p w14:paraId="2BDDE244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СИСТЕМ Sn- Le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Ce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?Р , ) и Ъъ-Y</w:t>
      </w:r>
    </w:p>
    <w:p w14:paraId="7A3E2510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Методики исследования кинетики окисления и корро-зионно-электрохимических свойств сплавов</w:t>
      </w:r>
    </w:p>
    <w:p w14:paraId="3D20D943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Потенциодинамическое исследование сплавов систем</w:t>
      </w:r>
    </w:p>
    <w:p w14:paraId="303BC252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5.ч - Lo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Ce,?</w:t>
      </w:r>
      <w:proofErr w:type="gramEnd"/>
      <w:r>
        <w:rPr>
          <w:rFonts w:ascii="Arial" w:hAnsi="Arial" w:cs="Arial"/>
          <w:color w:val="333333"/>
          <w:sz w:val="21"/>
          <w:szCs w:val="21"/>
        </w:rPr>
        <w:t>r,ViJ,Y )</w:t>
      </w:r>
    </w:p>
    <w:p w14:paraId="7F9A9B9A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Кинетика окисления сплавоЕ систем Sn- Се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*, ) кислородом газовой фазы</w:t>
      </w:r>
    </w:p>
    <w:p w14:paraId="69505EA6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вывода</w:t>
      </w:r>
    </w:p>
    <w:p w14:paraId="4B4C0250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3E018224" w14:textId="77777777" w:rsidR="00D81614" w:rsidRDefault="00D81614" w:rsidP="00D81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77777777" w:rsidR="00BA5E4F" w:rsidRPr="00D81614" w:rsidRDefault="00BA5E4F" w:rsidP="00D81614"/>
    <w:sectPr w:rsidR="00BA5E4F" w:rsidRPr="00D816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12B5" w14:textId="77777777" w:rsidR="003571F5" w:rsidRDefault="003571F5">
      <w:pPr>
        <w:spacing w:after="0" w:line="240" w:lineRule="auto"/>
      </w:pPr>
      <w:r>
        <w:separator/>
      </w:r>
    </w:p>
  </w:endnote>
  <w:endnote w:type="continuationSeparator" w:id="0">
    <w:p w14:paraId="7BF0CF63" w14:textId="77777777" w:rsidR="003571F5" w:rsidRDefault="0035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09FA" w14:textId="77777777" w:rsidR="003571F5" w:rsidRDefault="003571F5">
      <w:pPr>
        <w:spacing w:after="0" w:line="240" w:lineRule="auto"/>
      </w:pPr>
      <w:r>
        <w:separator/>
      </w:r>
    </w:p>
  </w:footnote>
  <w:footnote w:type="continuationSeparator" w:id="0">
    <w:p w14:paraId="75AE018E" w14:textId="77777777" w:rsidR="003571F5" w:rsidRDefault="0035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71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1F5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136708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7653</cp:revision>
  <dcterms:created xsi:type="dcterms:W3CDTF">2024-06-20T08:51:00Z</dcterms:created>
  <dcterms:modified xsi:type="dcterms:W3CDTF">2025-02-07T15:03:00Z</dcterms:modified>
  <cp:category/>
</cp:coreProperties>
</file>