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F38DD" w:rsidRDefault="00FF38DD" w:rsidP="00FF38DD">
      <w:r w:rsidRPr="004E2207">
        <w:rPr>
          <w:rFonts w:ascii="Times New Roman" w:eastAsia="Calibri" w:hAnsi="Times New Roman" w:cs="Times New Roman"/>
          <w:b/>
          <w:sz w:val="24"/>
          <w:szCs w:val="24"/>
        </w:rPr>
        <w:t>Григоров Андрій Борисович</w:t>
      </w:r>
      <w:r w:rsidRPr="004E2207">
        <w:rPr>
          <w:rFonts w:ascii="Times New Roman" w:eastAsia="Calibri" w:hAnsi="Times New Roman" w:cs="Times New Roman"/>
          <w:sz w:val="24"/>
          <w:szCs w:val="24"/>
        </w:rPr>
        <w:t>, доцент кафедри технологій переробки нафти, газу та твердого палива</w:t>
      </w:r>
      <w:r w:rsidRPr="004E2207">
        <w:rPr>
          <w:rFonts w:ascii="Times New Roman" w:eastAsia="Calibri" w:hAnsi="Times New Roman" w:cs="Times New Roman"/>
          <w:spacing w:val="2"/>
          <w:sz w:val="24"/>
          <w:szCs w:val="24"/>
        </w:rPr>
        <w:t xml:space="preserve"> Національного технічного університету «Харківський політехнічний інститут». Назва дисертації: «Науково-практичні основи отримання пластичних мастил з вторинної сировини». Шифр та назва спеціальності – 05.17.07 – хімічна технологія палива і паливно-мастильних матеріалів. Спецрада Д 08.084.05 Національній металургійній академії України</w:t>
      </w:r>
    </w:p>
    <w:sectPr w:rsidR="000D5E82" w:rsidRPr="00FF38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FF38DD" w:rsidRPr="00FF38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64AD7-189D-4094-8D94-E983F0EA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2021-02-09T09:24:00Z</dcterms:created>
  <dcterms:modified xsi:type="dcterms:W3CDTF">2021-02-12T12:44:00Z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