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BFF05"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t>Неустроев, Виталий Вениаминович.</w:t>
      </w:r>
    </w:p>
    <w:p w14:paraId="4483554F"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t>Исследование структуры аккреционных дисков в избранных катаклизмических переменных по данным спектроскопии на 6-м телескопе : диссертация ... кандидата физико-математических наук : 01.03.02. - Ижевск, 1999. - 146 с. : ил.</w:t>
      </w:r>
    </w:p>
    <w:p w14:paraId="7D6C8027"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t>Оглавление диссертациикандидат физико-математических наук Неустроев, Виталий Вениаминович</w:t>
      </w:r>
    </w:p>
    <w:p w14:paraId="467D4ACF"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t>ВВЕДЕНИЕ.</w:t>
      </w:r>
    </w:p>
    <w:p w14:paraId="4FABBDBE"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t>ГЛАВА 1. МЕТОДЫ ИССЛЕДОВАНИЯ СТРУКТУРЫ АККРЕЦИОННЫХ ДИСКОВ.</w:t>
      </w:r>
    </w:p>
    <w:p w14:paraId="0A9AF400"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t>1. Доплеровская томография.</w:t>
      </w:r>
    </w:p>
    <w:p w14:paraId="758F4C89"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t>2. Моделирование профилей эмиссионных линий аккреционного диска.</w:t>
      </w:r>
    </w:p>
    <w:p w14:paraId="157807E0"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t>3. Сравнение методов.</w:t>
      </w:r>
    </w:p>
    <w:p w14:paraId="38D2E9A0"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t>ГЛАВА 2. СПИРАЛЬНЫЕ УДАРНЫЕ ВОЛНЫ В АККРЕЦИОННЫХ ДИСКАХ КАТАКЛИЗМИЧЕСКИХ ПЕРЕМЕННЫХ U БЛИЗНЕЦОВ ИIP ПЕГАСА.</w:t>
      </w:r>
    </w:p>
    <w:p w14:paraId="0E598362"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t>1. Спектральные наблюдения на 6-м телескопе.</w:t>
      </w:r>
    </w:p>
    <w:p w14:paraId="1B11FB6E"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t>2. Структура аккреционного диска карликовой новой</w:t>
      </w:r>
    </w:p>
    <w:p w14:paraId="1BE7609D"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t>U Близнецов.</w:t>
      </w:r>
    </w:p>
    <w:p w14:paraId="16721C9D"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t>3. Спиральные ударные волны в аккреционном диске</w:t>
      </w:r>
    </w:p>
    <w:p w14:paraId="32C061A4"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t>U Близнецов.</w:t>
      </w:r>
    </w:p>
    <w:p w14:paraId="196EA9AC"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t>4. Обнаружение спиральной структуры аккреционного диска карликовой новой IP Пегаса в спокойном состоянии.</w:t>
      </w:r>
    </w:p>
    <w:p w14:paraId="456FDDD6"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t>5. Основные результаты.</w:t>
      </w:r>
    </w:p>
    <w:p w14:paraId="6F9E36FA"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t>ГЛАВА З.СТРУКТУРА АККРЕЦИОННОГО ДИСКА КАРЛИКОВОЙ НОВОЙ WZ СТРЕЛЫ.</w:t>
      </w:r>
    </w:p>
    <w:p w14:paraId="23B005AA"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t>1. Наблюдения.</w:t>
      </w:r>
    </w:p>
    <w:p w14:paraId="32D61384"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t>2. Моделирование.</w:t>
      </w:r>
    </w:p>
    <w:p w14:paraId="59B770BD"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t>3. Доплеровская томография.</w:t>
      </w:r>
    </w:p>
    <w:p w14:paraId="6D6CEEEE"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t>4. Анализ полученных результатов.</w:t>
      </w:r>
    </w:p>
    <w:p w14:paraId="07170C5D"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t>5. Основные результаты.</w:t>
      </w:r>
    </w:p>
    <w:p w14:paraId="1A41EE7B"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t>ГЛАВА 4.СПЕКТРАЛЫШЕ И ФОТОМЕТРИЧЕСКИЕ ИССЛЕДОВАНИЯ КАТАКЛИЗМИЧЕСКОЙ ПЕРЕМЕННОЙ</w:t>
      </w:r>
    </w:p>
    <w:p w14:paraId="6E669BFA"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t>FS ВОЗНИЧЕГО.</w:t>
      </w:r>
    </w:p>
    <w:p w14:paraId="717AC7F8"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t>1. Наблюдения.</w:t>
      </w:r>
    </w:p>
    <w:p w14:paraId="0E566291"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t>2. Анализ данных и полученные результаты.</w:t>
      </w:r>
    </w:p>
    <w:p w14:paraId="231016B1"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lastRenderedPageBreak/>
        <w:t>3. Исследование структуры аккреционного диска.</w:t>
      </w:r>
    </w:p>
    <w:p w14:paraId="3B4338C0"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t>4. Определение параметров системы.</w:t>
      </w:r>
    </w:p>
    <w:p w14:paraId="1CE4FD49" w14:textId="77777777" w:rsidR="00A7045A" w:rsidRPr="00A7045A" w:rsidRDefault="00A7045A" w:rsidP="00A7045A">
      <w:pPr>
        <w:rPr>
          <w:rFonts w:ascii="Verdana" w:hAnsi="Verdana"/>
          <w:b/>
          <w:bCs/>
          <w:color w:val="000000"/>
          <w:sz w:val="21"/>
          <w:szCs w:val="21"/>
          <w:shd w:val="clear" w:color="auto" w:fill="FFFFFF"/>
        </w:rPr>
      </w:pPr>
      <w:r w:rsidRPr="00A7045A">
        <w:rPr>
          <w:rFonts w:ascii="Verdana" w:hAnsi="Verdana"/>
          <w:b/>
          <w:bCs/>
          <w:color w:val="000000"/>
          <w:sz w:val="21"/>
          <w:szCs w:val="21"/>
          <w:shd w:val="clear" w:color="auto" w:fill="FFFFFF"/>
        </w:rPr>
        <w:t>5. Обсуждение и основные выводы.</w:t>
      </w:r>
    </w:p>
    <w:p w14:paraId="54F2B699" w14:textId="79F8E56E" w:rsidR="00F505A7" w:rsidRPr="00A7045A" w:rsidRDefault="00F505A7" w:rsidP="00A7045A"/>
    <w:sectPr w:rsidR="00F505A7" w:rsidRPr="00A7045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51BF" w14:textId="77777777" w:rsidR="005A3D37" w:rsidRDefault="005A3D37">
      <w:pPr>
        <w:spacing w:after="0" w:line="240" w:lineRule="auto"/>
      </w:pPr>
      <w:r>
        <w:separator/>
      </w:r>
    </w:p>
  </w:endnote>
  <w:endnote w:type="continuationSeparator" w:id="0">
    <w:p w14:paraId="74C7AE2B" w14:textId="77777777" w:rsidR="005A3D37" w:rsidRDefault="005A3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5C980" w14:textId="77777777" w:rsidR="005A3D37" w:rsidRDefault="005A3D37"/>
    <w:p w14:paraId="18D004BA" w14:textId="77777777" w:rsidR="005A3D37" w:rsidRDefault="005A3D37"/>
    <w:p w14:paraId="7F520325" w14:textId="77777777" w:rsidR="005A3D37" w:rsidRDefault="005A3D37"/>
    <w:p w14:paraId="084FAFC3" w14:textId="77777777" w:rsidR="005A3D37" w:rsidRDefault="005A3D37"/>
    <w:p w14:paraId="74166F21" w14:textId="77777777" w:rsidR="005A3D37" w:rsidRDefault="005A3D37"/>
    <w:p w14:paraId="1BB23409" w14:textId="77777777" w:rsidR="005A3D37" w:rsidRDefault="005A3D37"/>
    <w:p w14:paraId="1E82F83E" w14:textId="77777777" w:rsidR="005A3D37" w:rsidRDefault="005A3D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361853" wp14:editId="435029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8E115" w14:textId="77777777" w:rsidR="005A3D37" w:rsidRDefault="005A3D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3618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88E115" w14:textId="77777777" w:rsidR="005A3D37" w:rsidRDefault="005A3D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7A1421" w14:textId="77777777" w:rsidR="005A3D37" w:rsidRDefault="005A3D37"/>
    <w:p w14:paraId="6362F2E7" w14:textId="77777777" w:rsidR="005A3D37" w:rsidRDefault="005A3D37"/>
    <w:p w14:paraId="660D7B9B" w14:textId="77777777" w:rsidR="005A3D37" w:rsidRDefault="005A3D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541AF0" wp14:editId="369A5F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78C47" w14:textId="77777777" w:rsidR="005A3D37" w:rsidRDefault="005A3D37"/>
                          <w:p w14:paraId="768D5129" w14:textId="77777777" w:rsidR="005A3D37" w:rsidRDefault="005A3D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541A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B78C47" w14:textId="77777777" w:rsidR="005A3D37" w:rsidRDefault="005A3D37"/>
                    <w:p w14:paraId="768D5129" w14:textId="77777777" w:rsidR="005A3D37" w:rsidRDefault="005A3D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4BD488" w14:textId="77777777" w:rsidR="005A3D37" w:rsidRDefault="005A3D37"/>
    <w:p w14:paraId="2E253C79" w14:textId="77777777" w:rsidR="005A3D37" w:rsidRDefault="005A3D37">
      <w:pPr>
        <w:rPr>
          <w:sz w:val="2"/>
          <w:szCs w:val="2"/>
        </w:rPr>
      </w:pPr>
    </w:p>
    <w:p w14:paraId="658DCA57" w14:textId="77777777" w:rsidR="005A3D37" w:rsidRDefault="005A3D37"/>
    <w:p w14:paraId="0B986A63" w14:textId="77777777" w:rsidR="005A3D37" w:rsidRDefault="005A3D37">
      <w:pPr>
        <w:spacing w:after="0" w:line="240" w:lineRule="auto"/>
      </w:pPr>
    </w:p>
  </w:footnote>
  <w:footnote w:type="continuationSeparator" w:id="0">
    <w:p w14:paraId="7FECDCAB" w14:textId="77777777" w:rsidR="005A3D37" w:rsidRDefault="005A3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37"/>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107723</TotalTime>
  <Pages>2</Pages>
  <Words>207</Words>
  <Characters>1182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1563</cp:revision>
  <cp:lastPrinted>2009-02-06T05:36:00Z</cp:lastPrinted>
  <dcterms:created xsi:type="dcterms:W3CDTF">2024-01-07T13:43:00Z</dcterms:created>
  <dcterms:modified xsi:type="dcterms:W3CDTF">2025-06-07T12:18:00Z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