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4E11"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Хвыля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Сергей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Игоревич</w:t>
      </w:r>
      <w:r w:rsidRPr="00097D5F">
        <w:rPr>
          <w:rFonts w:ascii="Helvetica" w:hAnsi="Helvetica" w:cs="Helvetica"/>
          <w:b/>
          <w:bCs/>
          <w:color w:val="222222"/>
          <w:sz w:val="21"/>
          <w:szCs w:val="21"/>
        </w:rPr>
        <w:t>.</w:t>
      </w:r>
    </w:p>
    <w:p w14:paraId="60E1DABC"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Субмикроскопические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аспекты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кишке</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диссертация</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кандидата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биологических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наук</w:t>
      </w:r>
      <w:r w:rsidRPr="00097D5F">
        <w:rPr>
          <w:rFonts w:ascii="Helvetica" w:hAnsi="Helvetica" w:cs="Helvetica"/>
          <w:b/>
          <w:bCs/>
          <w:color w:val="222222"/>
          <w:sz w:val="21"/>
          <w:szCs w:val="21"/>
        </w:rPr>
        <w:t xml:space="preserve"> : 03.00.11. - </w:t>
      </w:r>
      <w:r w:rsidRPr="00097D5F">
        <w:rPr>
          <w:rFonts w:ascii="Helvetica" w:hAnsi="Helvetica" w:cs="Helvetica" w:hint="eastAsia"/>
          <w:b/>
          <w:bCs/>
          <w:color w:val="222222"/>
          <w:sz w:val="21"/>
          <w:szCs w:val="21"/>
        </w:rPr>
        <w:t>Москва</w:t>
      </w:r>
      <w:r w:rsidRPr="00097D5F">
        <w:rPr>
          <w:rFonts w:ascii="Helvetica" w:hAnsi="Helvetica" w:cs="Helvetica"/>
          <w:b/>
          <w:bCs/>
          <w:color w:val="222222"/>
          <w:sz w:val="21"/>
          <w:szCs w:val="21"/>
        </w:rPr>
        <w:t xml:space="preserve">, 1985. - 156 </w:t>
      </w:r>
      <w:r w:rsidRPr="00097D5F">
        <w:rPr>
          <w:rFonts w:ascii="Helvetica" w:hAnsi="Helvetica" w:cs="Helvetica" w:hint="eastAsia"/>
          <w:b/>
          <w:bCs/>
          <w:color w:val="222222"/>
          <w:sz w:val="21"/>
          <w:szCs w:val="21"/>
        </w:rPr>
        <w:t>с</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ил</w:t>
      </w:r>
      <w:r w:rsidRPr="00097D5F">
        <w:rPr>
          <w:rFonts w:ascii="Helvetica" w:hAnsi="Helvetica" w:cs="Helvetica"/>
          <w:b/>
          <w:bCs/>
          <w:color w:val="222222"/>
          <w:sz w:val="21"/>
          <w:szCs w:val="21"/>
        </w:rPr>
        <w:t>.</w:t>
      </w:r>
    </w:p>
    <w:p w14:paraId="5391422D"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больше</w:t>
      </w:r>
    </w:p>
    <w:p w14:paraId="06A49710"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Цитаты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текста</w:t>
      </w:r>
      <w:r w:rsidRPr="00097D5F">
        <w:rPr>
          <w:rFonts w:ascii="Helvetica" w:hAnsi="Helvetica" w:cs="Helvetica"/>
          <w:b/>
          <w:bCs/>
          <w:color w:val="222222"/>
          <w:sz w:val="21"/>
          <w:szCs w:val="21"/>
        </w:rPr>
        <w:t>:</w:t>
      </w:r>
    </w:p>
    <w:p w14:paraId="7343E4B3"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стр</w:t>
      </w:r>
      <w:r w:rsidRPr="00097D5F">
        <w:rPr>
          <w:rFonts w:ascii="Helvetica" w:hAnsi="Helvetica" w:cs="Helvetica"/>
          <w:b/>
          <w:bCs/>
          <w:color w:val="222222"/>
          <w:sz w:val="21"/>
          <w:szCs w:val="21"/>
        </w:rPr>
        <w:t>. 2</w:t>
      </w:r>
    </w:p>
    <w:p w14:paraId="0EA9A775"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Морфология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энтероцита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как</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основной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единицы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абсорбтивного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аппарата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кишки</w:t>
      </w:r>
      <w:r w:rsidRPr="00097D5F">
        <w:rPr>
          <w:rFonts w:ascii="Helvetica" w:hAnsi="Helvetica" w:cs="Helvetica"/>
          <w:b/>
          <w:bCs/>
          <w:color w:val="222222"/>
          <w:sz w:val="21"/>
          <w:szCs w:val="21"/>
        </w:rPr>
        <w:t xml:space="preserve"> 1.2. </w:t>
      </w:r>
      <w:r w:rsidRPr="00097D5F">
        <w:rPr>
          <w:rFonts w:ascii="Helvetica" w:hAnsi="Helvetica" w:cs="Helvetica" w:hint="eastAsia"/>
          <w:b/>
          <w:bCs/>
          <w:color w:val="222222"/>
          <w:sz w:val="21"/>
          <w:szCs w:val="21"/>
        </w:rPr>
        <w:t>Механизмы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витаглинов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кишке</w:t>
      </w:r>
      <w:r w:rsidRPr="00097D5F">
        <w:rPr>
          <w:rFonts w:ascii="Helvetica" w:hAnsi="Helvetica" w:cs="Helvetica"/>
          <w:b/>
          <w:bCs/>
          <w:color w:val="222222"/>
          <w:sz w:val="21"/>
          <w:szCs w:val="21"/>
        </w:rPr>
        <w:t xml:space="preserve"> 1.2.1.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тиаг</w:t>
      </w:r>
      <w:r w:rsidRPr="00097D5F">
        <w:rPr>
          <w:rFonts w:ascii="Helvetica" w:hAnsi="Helvetica" w:cs="Helvetica"/>
          <w:b/>
          <w:bCs/>
          <w:color w:val="222222"/>
          <w:sz w:val="21"/>
          <w:szCs w:val="21"/>
        </w:rPr>
        <w:t>^</w:t>
      </w:r>
      <w:r w:rsidRPr="00097D5F">
        <w:rPr>
          <w:rFonts w:ascii="Helvetica" w:hAnsi="Helvetica" w:cs="Helvetica" w:hint="eastAsia"/>
          <w:b/>
          <w:bCs/>
          <w:color w:val="222222"/>
          <w:sz w:val="21"/>
          <w:szCs w:val="21"/>
        </w:rPr>
        <w:t>шна</w:t>
      </w:r>
      <w:r w:rsidRPr="00097D5F">
        <w:rPr>
          <w:rFonts w:ascii="Helvetica" w:hAnsi="Helvetica" w:cs="Helvetica"/>
          <w:b/>
          <w:bCs/>
          <w:color w:val="222222"/>
          <w:sz w:val="21"/>
          <w:szCs w:val="21"/>
        </w:rPr>
        <w:t xml:space="preserve"> 1.2.2.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w:t>
      </w:r>
      <w:r w:rsidRPr="00097D5F">
        <w:rPr>
          <w:rFonts w:ascii="Helvetica" w:hAnsi="Helvetica" w:cs="Helvetica" w:hint="eastAsia"/>
          <w:b/>
          <w:bCs/>
          <w:color w:val="222222"/>
          <w:sz w:val="21"/>
          <w:szCs w:val="21"/>
        </w:rPr>
        <w:t>р</w:t>
      </w:r>
      <w:r w:rsidRPr="00097D5F">
        <w:rPr>
          <w:rFonts w:ascii="Helvetica" w:hAnsi="Helvetica" w:cs="Helvetica"/>
          <w:b/>
          <w:bCs/>
          <w:color w:val="222222"/>
          <w:sz w:val="21"/>
          <w:szCs w:val="21"/>
        </w:rPr>
        <w:t xml:space="preserve"> 1.2.3.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ретинола</w:t>
      </w:r>
      <w:r w:rsidRPr="00097D5F">
        <w:rPr>
          <w:rFonts w:ascii="Helvetica" w:hAnsi="Helvetica" w:cs="Helvetica"/>
          <w:b/>
          <w:bCs/>
          <w:color w:val="222222"/>
          <w:sz w:val="21"/>
          <w:szCs w:val="21"/>
        </w:rPr>
        <w:t xml:space="preserve"> 1.2.4.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витшлина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w:t>
      </w:r>
      <w:r w:rsidRPr="00097D5F">
        <w:rPr>
          <w:rFonts w:ascii="Helvetica" w:hAnsi="Helvetica" w:cs="Helvetica"/>
          <w:b/>
          <w:bCs/>
          <w:color w:val="222222"/>
          <w:sz w:val="21"/>
          <w:szCs w:val="21"/>
        </w:rPr>
        <w:t xml:space="preserve"> 2. </w:t>
      </w:r>
      <w:r w:rsidRPr="00097D5F">
        <w:rPr>
          <w:rFonts w:ascii="Helvetica" w:hAnsi="Helvetica" w:cs="Helvetica" w:hint="eastAsia"/>
          <w:b/>
          <w:bCs/>
          <w:color w:val="222222"/>
          <w:sz w:val="21"/>
          <w:szCs w:val="21"/>
        </w:rPr>
        <w:t>МТЕРИАЛ</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гЛЕТОДЫ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ИССЛЕДОВАНИЯ</w:t>
      </w:r>
      <w:r w:rsidRPr="00097D5F">
        <w:rPr>
          <w:rFonts w:ascii="Helvetica" w:hAnsi="Helvetica" w:cs="Helvetica"/>
          <w:b/>
          <w:bCs/>
          <w:color w:val="222222"/>
          <w:sz w:val="21"/>
          <w:szCs w:val="21"/>
        </w:rPr>
        <w:t xml:space="preserve"> 2.1. </w:t>
      </w:r>
      <w:r w:rsidRPr="00097D5F">
        <w:rPr>
          <w:rFonts w:ascii="Helvetica" w:hAnsi="Helvetica" w:cs="Helvetica" w:hint="eastAsia"/>
          <w:b/>
          <w:bCs/>
          <w:color w:val="222222"/>
          <w:sz w:val="21"/>
          <w:szCs w:val="21"/>
        </w:rPr>
        <w:t>Общая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характеристика</w:t>
      </w:r>
    </w:p>
    <w:p w14:paraId="1D89F3DF"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стр</w:t>
      </w:r>
      <w:r w:rsidRPr="00097D5F">
        <w:rPr>
          <w:rFonts w:ascii="Helvetica" w:hAnsi="Helvetica" w:cs="Helvetica"/>
          <w:b/>
          <w:bCs/>
          <w:color w:val="222222"/>
          <w:sz w:val="21"/>
          <w:szCs w:val="21"/>
        </w:rPr>
        <w:t>. 54</w:t>
      </w:r>
    </w:p>
    <w:p w14:paraId="505D669C"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клетка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Сс</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СЛИЗИСТЫ</w:t>
      </w:r>
      <w:r w:rsidRPr="00097D5F">
        <w:rPr>
          <w:rFonts w:ascii="Helvetica" w:hAnsi="Helvetica" w:cs="Helvetica"/>
          <w:b/>
          <w:bCs/>
          <w:color w:val="222222"/>
          <w:sz w:val="21"/>
          <w:szCs w:val="21"/>
        </w:rPr>
        <w:t xml:space="preserve">11 </w:t>
      </w:r>
      <w:r w:rsidRPr="00097D5F">
        <w:rPr>
          <w:rFonts w:ascii="Helvetica" w:hAnsi="Helvetica" w:cs="Helvetica" w:hint="eastAsia"/>
          <w:b/>
          <w:bCs/>
          <w:color w:val="222222"/>
          <w:sz w:val="21"/>
          <w:szCs w:val="21"/>
        </w:rPr>
        <w:t>секрет</w:t>
      </w:r>
      <w:r w:rsidRPr="00097D5F">
        <w:rPr>
          <w:rFonts w:ascii="Helvetica" w:hAnsi="Helvetica" w:cs="Helvetica"/>
          <w:b/>
          <w:bCs/>
          <w:color w:val="222222"/>
          <w:sz w:val="21"/>
          <w:szCs w:val="21"/>
        </w:rPr>
        <w:t xml:space="preserve"> - 55 - 3. </w:t>
      </w:r>
      <w:r w:rsidRPr="00097D5F">
        <w:rPr>
          <w:rFonts w:ascii="Helvetica" w:hAnsi="Helvetica" w:cs="Helvetica" w:hint="eastAsia"/>
          <w:b/>
          <w:bCs/>
          <w:color w:val="222222"/>
          <w:sz w:val="21"/>
          <w:szCs w:val="21"/>
        </w:rPr>
        <w:t>ЭКСЖРИМЕНТМЬНОЕ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ОБОСНОВАЮШ</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МОДЕМ</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ДЯЯ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ИЗУЧЕНИЯ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ПРОЦЕССОВ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Большинство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исследователей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для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изучения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процессов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настоящего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времени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используют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разработан­</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ную</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ещё</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1949 </w:t>
      </w:r>
      <w:r w:rsidRPr="00097D5F">
        <w:rPr>
          <w:rFonts w:ascii="Helvetica" w:hAnsi="Helvetica" w:cs="Helvetica" w:hint="eastAsia"/>
          <w:b/>
          <w:bCs/>
          <w:color w:val="222222"/>
          <w:sz w:val="21"/>
          <w:szCs w:val="21"/>
        </w:rPr>
        <w:t>г</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Г</w:t>
      </w:r>
      <w:r w:rsidRPr="00097D5F">
        <w:rPr>
          <w:rFonts w:ascii="Helvetica" w:hAnsi="Helvetica" w:cs="Helvetica"/>
          <w:b/>
          <w:bCs/>
          <w:color w:val="222222"/>
          <w:sz w:val="21"/>
          <w:szCs w:val="21"/>
        </w:rPr>
        <w:t xml:space="preserve"> 107 1 </w:t>
      </w:r>
      <w:r w:rsidRPr="00097D5F">
        <w:rPr>
          <w:rFonts w:ascii="Helvetica" w:hAnsi="Helvetica" w:cs="Helvetica" w:hint="eastAsia"/>
          <w:b/>
          <w:bCs/>
          <w:color w:val="222222"/>
          <w:sz w:val="21"/>
          <w:szCs w:val="21"/>
        </w:rPr>
        <w:t>модель</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вьшернутого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перфузируемого</w:t>
      </w:r>
    </w:p>
    <w:p w14:paraId="2A365C25"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стр</w:t>
      </w:r>
      <w:r w:rsidRPr="00097D5F">
        <w:rPr>
          <w:rFonts w:ascii="Helvetica" w:hAnsi="Helvetica" w:cs="Helvetica"/>
          <w:b/>
          <w:bCs/>
          <w:color w:val="222222"/>
          <w:sz w:val="21"/>
          <w:szCs w:val="21"/>
        </w:rPr>
        <w:t>. 84</w:t>
      </w:r>
    </w:p>
    <w:p w14:paraId="0279B962"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можно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придти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выво­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ду</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везикулярном</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пиноцитозном</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механизме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транспорта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водораст­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воримых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Бита</w:t>
      </w:r>
      <w:r w:rsidRPr="00097D5F">
        <w:rPr>
          <w:rFonts w:ascii="Helvetica" w:hAnsi="Helvetica" w:cs="Helvetica"/>
          <w:b/>
          <w:bCs/>
          <w:color w:val="222222"/>
          <w:sz w:val="21"/>
          <w:szCs w:val="21"/>
        </w:rPr>
        <w:t>])</w:t>
      </w:r>
      <w:r w:rsidRPr="00097D5F">
        <w:rPr>
          <w:rFonts w:ascii="Helvetica" w:hAnsi="Helvetica" w:cs="Helvetica" w:hint="eastAsia"/>
          <w:b/>
          <w:bCs/>
          <w:color w:val="222222"/>
          <w:sz w:val="21"/>
          <w:szCs w:val="21"/>
        </w:rPr>
        <w:t>линов</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по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крайней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мере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группы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Б</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через</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абсорбтивные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энтероциты</w:t>
      </w:r>
      <w:r w:rsidRPr="00097D5F">
        <w:rPr>
          <w:rFonts w:ascii="Helvetica" w:hAnsi="Helvetica" w:cs="Helvetica"/>
          <w:b/>
          <w:bCs/>
          <w:color w:val="222222"/>
          <w:sz w:val="21"/>
          <w:szCs w:val="21"/>
        </w:rPr>
        <w:t xml:space="preserve">. 4.2. </w:t>
      </w:r>
      <w:r w:rsidRPr="00097D5F">
        <w:rPr>
          <w:rFonts w:ascii="Helvetica" w:hAnsi="Helvetica" w:cs="Helvetica" w:hint="eastAsia"/>
          <w:b/>
          <w:bCs/>
          <w:color w:val="222222"/>
          <w:sz w:val="21"/>
          <w:szCs w:val="21"/>
        </w:rPr>
        <w:t>Всасывание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жирорастворимых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исследовании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путей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механизмов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жирорастворимы</w:t>
      </w:r>
      <w:r w:rsidRPr="00097D5F">
        <w:rPr>
          <w:rFonts w:ascii="Helvetica" w:hAnsi="Helvetica" w:cs="Helvetica"/>
          <w:b/>
          <w:bCs/>
          <w:color w:val="222222"/>
          <w:sz w:val="21"/>
          <w:szCs w:val="21"/>
        </w:rPr>
        <w:t>}</w:t>
      </w:r>
      <w:r w:rsidRPr="00097D5F">
        <w:rPr>
          <w:rFonts w:ascii="Helvetica" w:hAnsi="Helvetica" w:cs="Helvetica" w:hint="eastAsia"/>
          <w:b/>
          <w:bCs/>
          <w:color w:val="222222"/>
          <w:sz w:val="21"/>
          <w:szCs w:val="21"/>
        </w:rPr>
        <w:t>с</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использовали</w:t>
      </w:r>
    </w:p>
    <w:p w14:paraId="12C99216" w14:textId="77777777" w:rsidR="00097D5F" w:rsidRPr="00097D5F" w:rsidRDefault="00097D5F" w:rsidP="00097D5F">
      <w:pPr>
        <w:rPr>
          <w:rFonts w:ascii="Helvetica" w:hAnsi="Helvetica" w:cs="Helvetica"/>
          <w:b/>
          <w:bCs/>
          <w:color w:val="222222"/>
          <w:sz w:val="21"/>
          <w:szCs w:val="21"/>
        </w:rPr>
      </w:pPr>
    </w:p>
    <w:p w14:paraId="59F61349"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Оглавление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диссертации</w:t>
      </w:r>
    </w:p>
    <w:p w14:paraId="504EB854"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кандидат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биологических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наук</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Хвыля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Сергей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Игоревич</w:t>
      </w:r>
    </w:p>
    <w:p w14:paraId="77023C10"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lastRenderedPageBreak/>
        <w:t>ВВВДЕЖЕ</w:t>
      </w:r>
      <w:r w:rsidRPr="00097D5F">
        <w:rPr>
          <w:rFonts w:ascii="Helvetica" w:hAnsi="Helvetica" w:cs="Helvetica"/>
          <w:b/>
          <w:bCs/>
          <w:color w:val="222222"/>
          <w:sz w:val="21"/>
          <w:szCs w:val="21"/>
        </w:rPr>
        <w:t>.</w:t>
      </w:r>
    </w:p>
    <w:p w14:paraId="2BC731F1" w14:textId="77777777" w:rsidR="00097D5F" w:rsidRPr="00097D5F" w:rsidRDefault="00097D5F" w:rsidP="00097D5F">
      <w:pPr>
        <w:rPr>
          <w:rFonts w:ascii="Helvetica" w:hAnsi="Helvetica" w:cs="Helvetica"/>
          <w:b/>
          <w:bCs/>
          <w:color w:val="222222"/>
          <w:sz w:val="21"/>
          <w:szCs w:val="21"/>
        </w:rPr>
      </w:pPr>
    </w:p>
    <w:p w14:paraId="13D3B568"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 </w:t>
      </w:r>
      <w:r w:rsidRPr="00097D5F">
        <w:rPr>
          <w:rFonts w:ascii="Helvetica" w:hAnsi="Helvetica" w:cs="Helvetica" w:hint="eastAsia"/>
          <w:b/>
          <w:bCs/>
          <w:color w:val="222222"/>
          <w:sz w:val="21"/>
          <w:szCs w:val="21"/>
        </w:rPr>
        <w:t>ОБЗОР</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ЛИТЕРАТУРЫ</w:t>
      </w:r>
      <w:r w:rsidRPr="00097D5F">
        <w:rPr>
          <w:rFonts w:ascii="Helvetica" w:hAnsi="Helvetica" w:cs="Helvetica"/>
          <w:b/>
          <w:bCs/>
          <w:color w:val="222222"/>
          <w:sz w:val="21"/>
          <w:szCs w:val="21"/>
        </w:rPr>
        <w:t>.</w:t>
      </w:r>
    </w:p>
    <w:p w14:paraId="3BE31BDE" w14:textId="77777777" w:rsidR="00097D5F" w:rsidRPr="00097D5F" w:rsidRDefault="00097D5F" w:rsidP="00097D5F">
      <w:pPr>
        <w:rPr>
          <w:rFonts w:ascii="Helvetica" w:hAnsi="Helvetica" w:cs="Helvetica"/>
          <w:b/>
          <w:bCs/>
          <w:color w:val="222222"/>
          <w:sz w:val="21"/>
          <w:szCs w:val="21"/>
        </w:rPr>
      </w:pPr>
    </w:p>
    <w:p w14:paraId="12B0D943"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1.1. </w:t>
      </w:r>
      <w:r w:rsidRPr="00097D5F">
        <w:rPr>
          <w:rFonts w:ascii="Helvetica" w:hAnsi="Helvetica" w:cs="Helvetica" w:hint="eastAsia"/>
          <w:b/>
          <w:bCs/>
          <w:color w:val="222222"/>
          <w:sz w:val="21"/>
          <w:szCs w:val="21"/>
        </w:rPr>
        <w:t>Морфология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энтероцита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как</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основной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единицы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абсорбтивного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аппарата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кишки</w:t>
      </w:r>
    </w:p>
    <w:p w14:paraId="258B8900" w14:textId="77777777" w:rsidR="00097D5F" w:rsidRPr="00097D5F" w:rsidRDefault="00097D5F" w:rsidP="00097D5F">
      <w:pPr>
        <w:rPr>
          <w:rFonts w:ascii="Helvetica" w:hAnsi="Helvetica" w:cs="Helvetica"/>
          <w:b/>
          <w:bCs/>
          <w:color w:val="222222"/>
          <w:sz w:val="21"/>
          <w:szCs w:val="21"/>
        </w:rPr>
      </w:pPr>
    </w:p>
    <w:p w14:paraId="75139E89"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1.2. </w:t>
      </w:r>
      <w:r w:rsidRPr="00097D5F">
        <w:rPr>
          <w:rFonts w:ascii="Helvetica" w:hAnsi="Helvetica" w:cs="Helvetica" w:hint="eastAsia"/>
          <w:b/>
          <w:bCs/>
          <w:color w:val="222222"/>
          <w:sz w:val="21"/>
          <w:szCs w:val="21"/>
        </w:rPr>
        <w:t>Механизмы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кишке</w:t>
      </w:r>
    </w:p>
    <w:p w14:paraId="0CB5F04C" w14:textId="77777777" w:rsidR="00097D5F" w:rsidRPr="00097D5F" w:rsidRDefault="00097D5F" w:rsidP="00097D5F">
      <w:pPr>
        <w:rPr>
          <w:rFonts w:ascii="Helvetica" w:hAnsi="Helvetica" w:cs="Helvetica"/>
          <w:b/>
          <w:bCs/>
          <w:color w:val="222222"/>
          <w:sz w:val="21"/>
          <w:szCs w:val="21"/>
        </w:rPr>
      </w:pPr>
    </w:p>
    <w:p w14:paraId="3AD05745"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1.2.1.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тиамина</w:t>
      </w:r>
      <w:r w:rsidRPr="00097D5F">
        <w:rPr>
          <w:rFonts w:ascii="Helvetica" w:hAnsi="Helvetica" w:cs="Helvetica"/>
          <w:b/>
          <w:bCs/>
          <w:color w:val="222222"/>
          <w:sz w:val="21"/>
          <w:szCs w:val="21"/>
        </w:rPr>
        <w:t>.</w:t>
      </w:r>
    </w:p>
    <w:p w14:paraId="65B0CCBA" w14:textId="77777777" w:rsidR="00097D5F" w:rsidRPr="00097D5F" w:rsidRDefault="00097D5F" w:rsidP="00097D5F">
      <w:pPr>
        <w:rPr>
          <w:rFonts w:ascii="Helvetica" w:hAnsi="Helvetica" w:cs="Helvetica"/>
          <w:b/>
          <w:bCs/>
          <w:color w:val="222222"/>
          <w:sz w:val="21"/>
          <w:szCs w:val="21"/>
        </w:rPr>
      </w:pPr>
    </w:p>
    <w:p w14:paraId="4AAAF388"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1.2.2.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w:t>
      </w:r>
    </w:p>
    <w:p w14:paraId="1B4D7AD4" w14:textId="77777777" w:rsidR="00097D5F" w:rsidRPr="00097D5F" w:rsidRDefault="00097D5F" w:rsidP="00097D5F">
      <w:pPr>
        <w:rPr>
          <w:rFonts w:ascii="Helvetica" w:hAnsi="Helvetica" w:cs="Helvetica"/>
          <w:b/>
          <w:bCs/>
          <w:color w:val="222222"/>
          <w:sz w:val="21"/>
          <w:szCs w:val="21"/>
        </w:rPr>
      </w:pPr>
    </w:p>
    <w:p w14:paraId="066DE95E"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1.2.3.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ретинола</w:t>
      </w:r>
      <w:r w:rsidRPr="00097D5F">
        <w:rPr>
          <w:rFonts w:ascii="Helvetica" w:hAnsi="Helvetica" w:cs="Helvetica"/>
          <w:b/>
          <w:bCs/>
          <w:color w:val="222222"/>
          <w:sz w:val="21"/>
          <w:szCs w:val="21"/>
        </w:rPr>
        <w:t>.</w:t>
      </w:r>
    </w:p>
    <w:p w14:paraId="419E602A" w14:textId="77777777" w:rsidR="00097D5F" w:rsidRPr="00097D5F" w:rsidRDefault="00097D5F" w:rsidP="00097D5F">
      <w:pPr>
        <w:rPr>
          <w:rFonts w:ascii="Helvetica" w:hAnsi="Helvetica" w:cs="Helvetica"/>
          <w:b/>
          <w:bCs/>
          <w:color w:val="222222"/>
          <w:sz w:val="21"/>
          <w:szCs w:val="21"/>
        </w:rPr>
      </w:pPr>
    </w:p>
    <w:p w14:paraId="73DBFAC1"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1.2.4. </w:t>
      </w:r>
      <w:r w:rsidRPr="00097D5F">
        <w:rPr>
          <w:rFonts w:ascii="Helvetica" w:hAnsi="Helvetica" w:cs="Helvetica" w:hint="eastAsia"/>
          <w:b/>
          <w:bCs/>
          <w:color w:val="222222"/>
          <w:sz w:val="21"/>
          <w:szCs w:val="21"/>
        </w:rPr>
        <w:t>Транспорт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w:t>
      </w:r>
      <w:r w:rsidRPr="00097D5F">
        <w:rPr>
          <w:rFonts w:ascii="Helvetica" w:hAnsi="Helvetica" w:cs="Helvetica"/>
          <w:b/>
          <w:bCs/>
          <w:color w:val="222222"/>
          <w:sz w:val="21"/>
          <w:szCs w:val="21"/>
        </w:rPr>
        <w:t>.</w:t>
      </w:r>
    </w:p>
    <w:p w14:paraId="592FB39A" w14:textId="77777777" w:rsidR="00097D5F" w:rsidRPr="00097D5F" w:rsidRDefault="00097D5F" w:rsidP="00097D5F">
      <w:pPr>
        <w:rPr>
          <w:rFonts w:ascii="Helvetica" w:hAnsi="Helvetica" w:cs="Helvetica"/>
          <w:b/>
          <w:bCs/>
          <w:color w:val="222222"/>
          <w:sz w:val="21"/>
          <w:szCs w:val="21"/>
        </w:rPr>
      </w:pPr>
    </w:p>
    <w:p w14:paraId="1609ED98"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 </w:t>
      </w:r>
      <w:r w:rsidRPr="00097D5F">
        <w:rPr>
          <w:rFonts w:ascii="Helvetica" w:hAnsi="Helvetica" w:cs="Helvetica" w:hint="eastAsia"/>
          <w:b/>
          <w:bCs/>
          <w:color w:val="222222"/>
          <w:sz w:val="21"/>
          <w:szCs w:val="21"/>
        </w:rPr>
        <w:t>МАТЕРИАЛ</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МЕТОДЫ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ИССЛЕДОВАНИЯ</w:t>
      </w:r>
      <w:r w:rsidRPr="00097D5F">
        <w:rPr>
          <w:rFonts w:ascii="Helvetica" w:hAnsi="Helvetica" w:cs="Helvetica"/>
          <w:b/>
          <w:bCs/>
          <w:color w:val="222222"/>
          <w:sz w:val="21"/>
          <w:szCs w:val="21"/>
        </w:rPr>
        <w:t>.</w:t>
      </w:r>
    </w:p>
    <w:p w14:paraId="15ECA11C" w14:textId="77777777" w:rsidR="00097D5F" w:rsidRPr="00097D5F" w:rsidRDefault="00097D5F" w:rsidP="00097D5F">
      <w:pPr>
        <w:rPr>
          <w:rFonts w:ascii="Helvetica" w:hAnsi="Helvetica" w:cs="Helvetica"/>
          <w:b/>
          <w:bCs/>
          <w:color w:val="222222"/>
          <w:sz w:val="21"/>
          <w:szCs w:val="21"/>
        </w:rPr>
      </w:pPr>
    </w:p>
    <w:p w14:paraId="31ED6E30"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2.1. </w:t>
      </w:r>
      <w:r w:rsidRPr="00097D5F">
        <w:rPr>
          <w:rFonts w:ascii="Helvetica" w:hAnsi="Helvetica" w:cs="Helvetica" w:hint="eastAsia"/>
          <w:b/>
          <w:bCs/>
          <w:color w:val="222222"/>
          <w:sz w:val="21"/>
          <w:szCs w:val="21"/>
        </w:rPr>
        <w:t>Общая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характеристика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экспериментального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материала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Методика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экспериментов</w:t>
      </w:r>
      <w:r w:rsidRPr="00097D5F">
        <w:rPr>
          <w:rFonts w:ascii="Helvetica" w:hAnsi="Helvetica" w:cs="Helvetica"/>
          <w:b/>
          <w:bCs/>
          <w:color w:val="222222"/>
          <w:sz w:val="21"/>
          <w:szCs w:val="21"/>
        </w:rPr>
        <w:t>.</w:t>
      </w:r>
    </w:p>
    <w:p w14:paraId="7CA8F80F" w14:textId="77777777" w:rsidR="00097D5F" w:rsidRPr="00097D5F" w:rsidRDefault="00097D5F" w:rsidP="00097D5F">
      <w:pPr>
        <w:rPr>
          <w:rFonts w:ascii="Helvetica" w:hAnsi="Helvetica" w:cs="Helvetica"/>
          <w:b/>
          <w:bCs/>
          <w:color w:val="222222"/>
          <w:sz w:val="21"/>
          <w:szCs w:val="21"/>
        </w:rPr>
      </w:pPr>
    </w:p>
    <w:p w14:paraId="7941425E"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2.1.1. </w:t>
      </w:r>
      <w:r w:rsidRPr="00097D5F">
        <w:rPr>
          <w:rFonts w:ascii="Helvetica" w:hAnsi="Helvetica" w:cs="Helvetica" w:hint="eastAsia"/>
          <w:b/>
          <w:bCs/>
          <w:color w:val="222222"/>
          <w:sz w:val="21"/>
          <w:szCs w:val="21"/>
        </w:rPr>
        <w:t>Материал</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исследований</w:t>
      </w:r>
      <w:r w:rsidRPr="00097D5F">
        <w:rPr>
          <w:rFonts w:ascii="Helvetica" w:hAnsi="Helvetica" w:cs="Helvetica"/>
          <w:b/>
          <w:bCs/>
          <w:color w:val="222222"/>
          <w:sz w:val="21"/>
          <w:szCs w:val="21"/>
        </w:rPr>
        <w:t>.</w:t>
      </w:r>
    </w:p>
    <w:p w14:paraId="579C1824" w14:textId="77777777" w:rsidR="00097D5F" w:rsidRPr="00097D5F" w:rsidRDefault="00097D5F" w:rsidP="00097D5F">
      <w:pPr>
        <w:rPr>
          <w:rFonts w:ascii="Helvetica" w:hAnsi="Helvetica" w:cs="Helvetica"/>
          <w:b/>
          <w:bCs/>
          <w:color w:val="222222"/>
          <w:sz w:val="21"/>
          <w:szCs w:val="21"/>
        </w:rPr>
      </w:pPr>
    </w:p>
    <w:p w14:paraId="1A5710FF"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2.1.2. </w:t>
      </w:r>
      <w:r w:rsidRPr="00097D5F">
        <w:rPr>
          <w:rFonts w:ascii="Helvetica" w:hAnsi="Helvetica" w:cs="Helvetica" w:hint="eastAsia"/>
          <w:b/>
          <w:bCs/>
          <w:color w:val="222222"/>
          <w:sz w:val="21"/>
          <w:szCs w:val="21"/>
        </w:rPr>
        <w:t>Методика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экспериментов</w:t>
      </w:r>
      <w:r w:rsidRPr="00097D5F">
        <w:rPr>
          <w:rFonts w:ascii="Helvetica" w:hAnsi="Helvetica" w:cs="Helvetica"/>
          <w:b/>
          <w:bCs/>
          <w:color w:val="222222"/>
          <w:sz w:val="21"/>
          <w:szCs w:val="21"/>
        </w:rPr>
        <w:t xml:space="preserve"> in situ</w:t>
      </w:r>
    </w:p>
    <w:p w14:paraId="1933BA0A" w14:textId="77777777" w:rsidR="00097D5F" w:rsidRPr="00097D5F" w:rsidRDefault="00097D5F" w:rsidP="00097D5F">
      <w:pPr>
        <w:rPr>
          <w:rFonts w:ascii="Helvetica" w:hAnsi="Helvetica" w:cs="Helvetica"/>
          <w:b/>
          <w:bCs/>
          <w:color w:val="222222"/>
          <w:sz w:val="21"/>
          <w:szCs w:val="21"/>
        </w:rPr>
      </w:pPr>
    </w:p>
    <w:p w14:paraId="7074DC55"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2.1.3. </w:t>
      </w:r>
      <w:r w:rsidRPr="00097D5F">
        <w:rPr>
          <w:rFonts w:ascii="Helvetica" w:hAnsi="Helvetica" w:cs="Helvetica" w:hint="eastAsia"/>
          <w:b/>
          <w:bCs/>
          <w:color w:val="222222"/>
          <w:sz w:val="21"/>
          <w:szCs w:val="21"/>
        </w:rPr>
        <w:t>Методика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изучения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транспорта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p>
    <w:p w14:paraId="4E35ACC1" w14:textId="77777777" w:rsidR="00097D5F" w:rsidRPr="00097D5F" w:rsidRDefault="00097D5F" w:rsidP="00097D5F">
      <w:pPr>
        <w:rPr>
          <w:rFonts w:ascii="Helvetica" w:hAnsi="Helvetica" w:cs="Helvetica"/>
          <w:b/>
          <w:bCs/>
          <w:color w:val="222222"/>
          <w:sz w:val="21"/>
          <w:szCs w:val="21"/>
        </w:rPr>
      </w:pPr>
    </w:p>
    <w:p w14:paraId="7C3135F6"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2.1.4. </w:t>
      </w:r>
      <w:r w:rsidRPr="00097D5F">
        <w:rPr>
          <w:rFonts w:ascii="Helvetica" w:hAnsi="Helvetica" w:cs="Helvetica" w:hint="eastAsia"/>
          <w:b/>
          <w:bCs/>
          <w:color w:val="222222"/>
          <w:sz w:val="21"/>
          <w:szCs w:val="21"/>
        </w:rPr>
        <w:t>Методика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экспериментов</w:t>
      </w:r>
      <w:r w:rsidRPr="00097D5F">
        <w:rPr>
          <w:rFonts w:ascii="Helvetica" w:hAnsi="Helvetica" w:cs="Helvetica"/>
          <w:b/>
          <w:bCs/>
          <w:color w:val="222222"/>
          <w:sz w:val="21"/>
          <w:szCs w:val="21"/>
        </w:rPr>
        <w:t xml:space="preserve"> in vitro</w:t>
      </w:r>
    </w:p>
    <w:p w14:paraId="06F01402" w14:textId="77777777" w:rsidR="00097D5F" w:rsidRPr="00097D5F" w:rsidRDefault="00097D5F" w:rsidP="00097D5F">
      <w:pPr>
        <w:rPr>
          <w:rFonts w:ascii="Helvetica" w:hAnsi="Helvetica" w:cs="Helvetica"/>
          <w:b/>
          <w:bCs/>
          <w:color w:val="222222"/>
          <w:sz w:val="21"/>
          <w:szCs w:val="21"/>
        </w:rPr>
      </w:pPr>
    </w:p>
    <w:p w14:paraId="433C4B19"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2.1.5. </w:t>
      </w:r>
      <w:r w:rsidRPr="00097D5F">
        <w:rPr>
          <w:rFonts w:ascii="Helvetica" w:hAnsi="Helvetica" w:cs="Helvetica" w:hint="eastAsia"/>
          <w:b/>
          <w:bCs/>
          <w:color w:val="222222"/>
          <w:sz w:val="21"/>
          <w:szCs w:val="21"/>
        </w:rPr>
        <w:t>Эксперимент</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естественным</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кормлением</w:t>
      </w:r>
    </w:p>
    <w:p w14:paraId="7B19C4A9" w14:textId="77777777" w:rsidR="00097D5F" w:rsidRPr="00097D5F" w:rsidRDefault="00097D5F" w:rsidP="00097D5F">
      <w:pPr>
        <w:rPr>
          <w:rFonts w:ascii="Helvetica" w:hAnsi="Helvetica" w:cs="Helvetica"/>
          <w:b/>
          <w:bCs/>
          <w:color w:val="222222"/>
          <w:sz w:val="21"/>
          <w:szCs w:val="21"/>
        </w:rPr>
      </w:pPr>
    </w:p>
    <w:p w14:paraId="269A8BA5"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2.2. </w:t>
      </w:r>
      <w:r w:rsidRPr="00097D5F">
        <w:rPr>
          <w:rFonts w:ascii="Helvetica" w:hAnsi="Helvetica" w:cs="Helvetica" w:hint="eastAsia"/>
          <w:b/>
          <w:bCs/>
          <w:color w:val="222222"/>
          <w:sz w:val="21"/>
          <w:szCs w:val="21"/>
        </w:rPr>
        <w:t>Методы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исследований</w:t>
      </w:r>
      <w:r w:rsidRPr="00097D5F">
        <w:rPr>
          <w:rFonts w:ascii="Helvetica" w:hAnsi="Helvetica" w:cs="Helvetica"/>
          <w:b/>
          <w:bCs/>
          <w:color w:val="222222"/>
          <w:sz w:val="21"/>
          <w:szCs w:val="21"/>
        </w:rPr>
        <w:t>.</w:t>
      </w:r>
    </w:p>
    <w:p w14:paraId="11EC0359" w14:textId="77777777" w:rsidR="00097D5F" w:rsidRPr="00097D5F" w:rsidRDefault="00097D5F" w:rsidP="00097D5F">
      <w:pPr>
        <w:rPr>
          <w:rFonts w:ascii="Helvetica" w:hAnsi="Helvetica" w:cs="Helvetica"/>
          <w:b/>
          <w:bCs/>
          <w:color w:val="222222"/>
          <w:sz w:val="21"/>
          <w:szCs w:val="21"/>
        </w:rPr>
      </w:pPr>
    </w:p>
    <w:p w14:paraId="26492EF9"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2.2.1. </w:t>
      </w:r>
      <w:r w:rsidRPr="00097D5F">
        <w:rPr>
          <w:rFonts w:ascii="Helvetica" w:hAnsi="Helvetica" w:cs="Helvetica" w:hint="eastAsia"/>
          <w:b/>
          <w:bCs/>
          <w:color w:val="222222"/>
          <w:sz w:val="21"/>
          <w:szCs w:val="21"/>
        </w:rPr>
        <w:t>Общая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схема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обработки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тканей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для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электронной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микроскопии</w:t>
      </w:r>
      <w:r w:rsidRPr="00097D5F">
        <w:rPr>
          <w:rFonts w:ascii="Helvetica" w:hAnsi="Helvetica" w:cs="Helvetica"/>
          <w:b/>
          <w:bCs/>
          <w:color w:val="222222"/>
          <w:sz w:val="21"/>
          <w:szCs w:val="21"/>
        </w:rPr>
        <w:t>.</w:t>
      </w:r>
    </w:p>
    <w:p w14:paraId="609BBE6D" w14:textId="77777777" w:rsidR="00097D5F" w:rsidRPr="00097D5F" w:rsidRDefault="00097D5F" w:rsidP="00097D5F">
      <w:pPr>
        <w:rPr>
          <w:rFonts w:ascii="Helvetica" w:hAnsi="Helvetica" w:cs="Helvetica"/>
          <w:b/>
          <w:bCs/>
          <w:color w:val="222222"/>
          <w:sz w:val="21"/>
          <w:szCs w:val="21"/>
        </w:rPr>
      </w:pPr>
    </w:p>
    <w:p w14:paraId="51E54FBC"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2.2.2. </w:t>
      </w:r>
      <w:r w:rsidRPr="00097D5F">
        <w:rPr>
          <w:rFonts w:ascii="Helvetica" w:hAnsi="Helvetica" w:cs="Helvetica" w:hint="eastAsia"/>
          <w:b/>
          <w:bCs/>
          <w:color w:val="222222"/>
          <w:sz w:val="21"/>
          <w:szCs w:val="21"/>
        </w:rPr>
        <w:t>Приготовление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коллоидного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лантана</w:t>
      </w:r>
      <w:r w:rsidRPr="00097D5F">
        <w:rPr>
          <w:rFonts w:ascii="Helvetica" w:hAnsi="Helvetica" w:cs="Helvetica"/>
          <w:b/>
          <w:bCs/>
          <w:color w:val="222222"/>
          <w:sz w:val="21"/>
          <w:szCs w:val="21"/>
        </w:rPr>
        <w:t>.</w:t>
      </w:r>
    </w:p>
    <w:p w14:paraId="6530CDF7" w14:textId="77777777" w:rsidR="00097D5F" w:rsidRPr="00097D5F" w:rsidRDefault="00097D5F" w:rsidP="00097D5F">
      <w:pPr>
        <w:rPr>
          <w:rFonts w:ascii="Helvetica" w:hAnsi="Helvetica" w:cs="Helvetica"/>
          <w:b/>
          <w:bCs/>
          <w:color w:val="222222"/>
          <w:sz w:val="21"/>
          <w:szCs w:val="21"/>
        </w:rPr>
      </w:pPr>
    </w:p>
    <w:p w14:paraId="1C5A6170"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2.2.3. </w:t>
      </w:r>
      <w:r w:rsidRPr="00097D5F">
        <w:rPr>
          <w:rFonts w:ascii="Helvetica" w:hAnsi="Helvetica" w:cs="Helvetica" w:hint="eastAsia"/>
          <w:b/>
          <w:bCs/>
          <w:color w:val="222222"/>
          <w:sz w:val="21"/>
          <w:szCs w:val="21"/>
        </w:rPr>
        <w:t>Прямой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метод</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идентификации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радиоактивных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изотопов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срезах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ткани</w:t>
      </w:r>
      <w:r w:rsidRPr="00097D5F">
        <w:rPr>
          <w:rFonts w:ascii="Helvetica" w:hAnsi="Helvetica" w:cs="Helvetica"/>
          <w:b/>
          <w:bCs/>
          <w:color w:val="222222"/>
          <w:sz w:val="21"/>
          <w:szCs w:val="21"/>
        </w:rPr>
        <w:t>.</w:t>
      </w:r>
    </w:p>
    <w:p w14:paraId="5258BDF5" w14:textId="77777777" w:rsidR="00097D5F" w:rsidRPr="00097D5F" w:rsidRDefault="00097D5F" w:rsidP="00097D5F">
      <w:pPr>
        <w:rPr>
          <w:rFonts w:ascii="Helvetica" w:hAnsi="Helvetica" w:cs="Helvetica"/>
          <w:b/>
          <w:bCs/>
          <w:color w:val="222222"/>
          <w:sz w:val="21"/>
          <w:szCs w:val="21"/>
        </w:rPr>
      </w:pPr>
    </w:p>
    <w:p w14:paraId="317C49A7"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2.2.4. </w:t>
      </w:r>
      <w:r w:rsidRPr="00097D5F">
        <w:rPr>
          <w:rFonts w:ascii="Helvetica" w:hAnsi="Helvetica" w:cs="Helvetica" w:hint="eastAsia"/>
          <w:b/>
          <w:bCs/>
          <w:color w:val="222222"/>
          <w:sz w:val="21"/>
          <w:szCs w:val="21"/>
        </w:rPr>
        <w:t>Метод</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ОТО</w:t>
      </w:r>
      <w:r w:rsidRPr="00097D5F">
        <w:rPr>
          <w:rFonts w:ascii="Helvetica" w:hAnsi="Helvetica" w:cs="Helvetica"/>
          <w:b/>
          <w:bCs/>
          <w:color w:val="222222"/>
          <w:sz w:val="21"/>
          <w:szCs w:val="21"/>
        </w:rPr>
        <w:t xml:space="preserve"> - </w:t>
      </w:r>
      <w:r w:rsidRPr="00097D5F">
        <w:rPr>
          <w:rFonts w:ascii="Helvetica" w:hAnsi="Helvetica" w:cs="Helvetica" w:hint="eastAsia"/>
          <w:b/>
          <w:bCs/>
          <w:color w:val="222222"/>
          <w:sz w:val="21"/>
          <w:szCs w:val="21"/>
        </w:rPr>
        <w:t>контрастирования</w:t>
      </w:r>
      <w:r w:rsidRPr="00097D5F">
        <w:rPr>
          <w:rFonts w:ascii="Helvetica" w:hAnsi="Helvetica" w:cs="Helvetica"/>
          <w:b/>
          <w:bCs/>
          <w:color w:val="222222"/>
          <w:sz w:val="21"/>
          <w:szCs w:val="21"/>
        </w:rPr>
        <w:t>.</w:t>
      </w:r>
    </w:p>
    <w:p w14:paraId="082269DB" w14:textId="77777777" w:rsidR="00097D5F" w:rsidRPr="00097D5F" w:rsidRDefault="00097D5F" w:rsidP="00097D5F">
      <w:pPr>
        <w:rPr>
          <w:rFonts w:ascii="Helvetica" w:hAnsi="Helvetica" w:cs="Helvetica"/>
          <w:b/>
          <w:bCs/>
          <w:color w:val="222222"/>
          <w:sz w:val="21"/>
          <w:szCs w:val="21"/>
        </w:rPr>
      </w:pPr>
    </w:p>
    <w:p w14:paraId="2B43B666"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2.2.5. </w:t>
      </w:r>
      <w:r w:rsidRPr="00097D5F">
        <w:rPr>
          <w:rFonts w:ascii="Helvetica" w:hAnsi="Helvetica" w:cs="Helvetica" w:hint="eastAsia"/>
          <w:b/>
          <w:bCs/>
          <w:color w:val="222222"/>
          <w:sz w:val="21"/>
          <w:szCs w:val="21"/>
        </w:rPr>
        <w:t>Метод</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морфометрического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анализа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микроворсинок</w:t>
      </w:r>
      <w:r w:rsidRPr="00097D5F">
        <w:rPr>
          <w:rFonts w:ascii="Helvetica" w:hAnsi="Helvetica" w:cs="Helvetica"/>
          <w:b/>
          <w:bCs/>
          <w:color w:val="222222"/>
          <w:sz w:val="21"/>
          <w:szCs w:val="21"/>
        </w:rPr>
        <w:t>.</w:t>
      </w:r>
    </w:p>
    <w:p w14:paraId="5FB9379A" w14:textId="77777777" w:rsidR="00097D5F" w:rsidRPr="00097D5F" w:rsidRDefault="00097D5F" w:rsidP="00097D5F">
      <w:pPr>
        <w:rPr>
          <w:rFonts w:ascii="Helvetica" w:hAnsi="Helvetica" w:cs="Helvetica"/>
          <w:b/>
          <w:bCs/>
          <w:color w:val="222222"/>
          <w:sz w:val="21"/>
          <w:szCs w:val="21"/>
        </w:rPr>
      </w:pPr>
    </w:p>
    <w:p w14:paraId="5F96F2E6"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Условные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обозначения</w:t>
      </w:r>
      <w:r w:rsidRPr="00097D5F">
        <w:rPr>
          <w:rFonts w:ascii="Helvetica" w:hAnsi="Helvetica" w:cs="Helvetica"/>
          <w:b/>
          <w:bCs/>
          <w:color w:val="222222"/>
          <w:sz w:val="21"/>
          <w:szCs w:val="21"/>
        </w:rPr>
        <w:t>.</w:t>
      </w:r>
    </w:p>
    <w:p w14:paraId="3CF1473C" w14:textId="77777777" w:rsidR="00097D5F" w:rsidRPr="00097D5F" w:rsidRDefault="00097D5F" w:rsidP="00097D5F">
      <w:pPr>
        <w:rPr>
          <w:rFonts w:ascii="Helvetica" w:hAnsi="Helvetica" w:cs="Helvetica"/>
          <w:b/>
          <w:bCs/>
          <w:color w:val="222222"/>
          <w:sz w:val="21"/>
          <w:szCs w:val="21"/>
        </w:rPr>
      </w:pPr>
    </w:p>
    <w:p w14:paraId="0F468EEF"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3. </w:t>
      </w:r>
      <w:r w:rsidRPr="00097D5F">
        <w:rPr>
          <w:rFonts w:ascii="Helvetica" w:hAnsi="Helvetica" w:cs="Helvetica" w:hint="eastAsia"/>
          <w:b/>
          <w:bCs/>
          <w:color w:val="222222"/>
          <w:sz w:val="21"/>
          <w:szCs w:val="21"/>
        </w:rPr>
        <w:t>ЭКСПЕРИМЕНТАЛЬНОЕ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ОБОСНОВАНИЕ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МОДЕЛИ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ДЛЯ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ИЗУЧЕНИЯ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ПРОЦЕССОВ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КИШКЕ</w:t>
      </w:r>
    </w:p>
    <w:p w14:paraId="20E61AE7" w14:textId="77777777" w:rsidR="00097D5F" w:rsidRPr="00097D5F" w:rsidRDefault="00097D5F" w:rsidP="00097D5F">
      <w:pPr>
        <w:rPr>
          <w:rFonts w:ascii="Helvetica" w:hAnsi="Helvetica" w:cs="Helvetica"/>
          <w:b/>
          <w:bCs/>
          <w:color w:val="222222"/>
          <w:sz w:val="21"/>
          <w:szCs w:val="21"/>
        </w:rPr>
      </w:pPr>
    </w:p>
    <w:p w14:paraId="36A2CC9C"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3.1. </w:t>
      </w:r>
      <w:r w:rsidRPr="00097D5F">
        <w:rPr>
          <w:rFonts w:ascii="Helvetica" w:hAnsi="Helvetica" w:cs="Helvetica" w:hint="eastAsia"/>
          <w:b/>
          <w:bCs/>
          <w:color w:val="222222"/>
          <w:sz w:val="21"/>
          <w:szCs w:val="21"/>
        </w:rPr>
        <w:t>Изучение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взаимодействия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коллоидного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лантана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со</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слизистой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оболочкой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экспериментах</w:t>
      </w:r>
      <w:r w:rsidRPr="00097D5F">
        <w:rPr>
          <w:rFonts w:ascii="Helvetica" w:hAnsi="Helvetica" w:cs="Helvetica"/>
          <w:b/>
          <w:bCs/>
          <w:color w:val="222222"/>
          <w:sz w:val="21"/>
          <w:szCs w:val="21"/>
        </w:rPr>
        <w:t xml:space="preserve"> in situ</w:t>
      </w:r>
    </w:p>
    <w:p w14:paraId="1E905B75" w14:textId="77777777" w:rsidR="00097D5F" w:rsidRPr="00097D5F" w:rsidRDefault="00097D5F" w:rsidP="00097D5F">
      <w:pPr>
        <w:rPr>
          <w:rFonts w:ascii="Helvetica" w:hAnsi="Helvetica" w:cs="Helvetica"/>
          <w:b/>
          <w:bCs/>
          <w:color w:val="222222"/>
          <w:sz w:val="21"/>
          <w:szCs w:val="21"/>
        </w:rPr>
      </w:pPr>
    </w:p>
    <w:p w14:paraId="231168BA"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lastRenderedPageBreak/>
        <w:t xml:space="preserve">3.2. </w:t>
      </w:r>
      <w:r w:rsidRPr="00097D5F">
        <w:rPr>
          <w:rFonts w:ascii="Helvetica" w:hAnsi="Helvetica" w:cs="Helvetica" w:hint="eastAsia"/>
          <w:b/>
          <w:bCs/>
          <w:color w:val="222222"/>
          <w:sz w:val="21"/>
          <w:szCs w:val="21"/>
        </w:rPr>
        <w:t>Влияние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ишемии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на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проницаемость</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сорбционные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свойства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эпителия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кишки</w:t>
      </w:r>
    </w:p>
    <w:p w14:paraId="6DEB7D83" w14:textId="77777777" w:rsidR="00097D5F" w:rsidRPr="00097D5F" w:rsidRDefault="00097D5F" w:rsidP="00097D5F">
      <w:pPr>
        <w:rPr>
          <w:rFonts w:ascii="Helvetica" w:hAnsi="Helvetica" w:cs="Helvetica"/>
          <w:b/>
          <w:bCs/>
          <w:color w:val="222222"/>
          <w:sz w:val="21"/>
          <w:szCs w:val="21"/>
        </w:rPr>
      </w:pPr>
    </w:p>
    <w:p w14:paraId="7E3AF18A"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3.3. </w:t>
      </w:r>
      <w:r w:rsidRPr="00097D5F">
        <w:rPr>
          <w:rFonts w:ascii="Helvetica" w:hAnsi="Helvetica" w:cs="Helvetica" w:hint="eastAsia"/>
          <w:b/>
          <w:bCs/>
          <w:color w:val="222222"/>
          <w:sz w:val="21"/>
          <w:szCs w:val="21"/>
        </w:rPr>
        <w:t>Сорбционные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свойства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проницаемость</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эпителия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ворсин</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отрезка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тонкой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кишки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условиях</w:t>
      </w:r>
      <w:r w:rsidRPr="00097D5F">
        <w:rPr>
          <w:rFonts w:ascii="Helvetica" w:hAnsi="Helvetica" w:cs="Helvetica"/>
          <w:b/>
          <w:bCs/>
          <w:color w:val="222222"/>
          <w:sz w:val="21"/>
          <w:szCs w:val="21"/>
        </w:rPr>
        <w:t xml:space="preserve"> in vitro</w:t>
      </w:r>
    </w:p>
    <w:p w14:paraId="36512B27" w14:textId="77777777" w:rsidR="00097D5F" w:rsidRPr="00097D5F" w:rsidRDefault="00097D5F" w:rsidP="00097D5F">
      <w:pPr>
        <w:rPr>
          <w:rFonts w:ascii="Helvetica" w:hAnsi="Helvetica" w:cs="Helvetica"/>
          <w:b/>
          <w:bCs/>
          <w:color w:val="222222"/>
          <w:sz w:val="21"/>
          <w:szCs w:val="21"/>
        </w:rPr>
      </w:pPr>
    </w:p>
    <w:p w14:paraId="62F13FEC"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4. </w:t>
      </w:r>
      <w:r w:rsidRPr="00097D5F">
        <w:rPr>
          <w:rFonts w:ascii="Helvetica" w:hAnsi="Helvetica" w:cs="Helvetica" w:hint="eastAsia"/>
          <w:b/>
          <w:bCs/>
          <w:color w:val="222222"/>
          <w:sz w:val="21"/>
          <w:szCs w:val="21"/>
        </w:rPr>
        <w:t>МЕХАНИЗМЫ</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ТРАНСПОРТА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МЕЧЕНЫХ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РАДИОАКТИВНЫМ</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ИЗОТОПОМ</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w:t>
      </w:r>
    </w:p>
    <w:p w14:paraId="5C2E28E2" w14:textId="77777777" w:rsidR="00097D5F" w:rsidRPr="00097D5F" w:rsidRDefault="00097D5F" w:rsidP="00097D5F">
      <w:pPr>
        <w:rPr>
          <w:rFonts w:ascii="Helvetica" w:hAnsi="Helvetica" w:cs="Helvetica"/>
          <w:b/>
          <w:bCs/>
          <w:color w:val="222222"/>
          <w:sz w:val="21"/>
          <w:szCs w:val="21"/>
        </w:rPr>
      </w:pPr>
    </w:p>
    <w:p w14:paraId="71E3525F"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4.1. </w:t>
      </w:r>
      <w:r w:rsidRPr="00097D5F">
        <w:rPr>
          <w:rFonts w:ascii="Helvetica" w:hAnsi="Helvetica" w:cs="Helvetica" w:hint="eastAsia"/>
          <w:b/>
          <w:bCs/>
          <w:color w:val="222222"/>
          <w:sz w:val="21"/>
          <w:szCs w:val="21"/>
        </w:rPr>
        <w:t>Всасывание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водорастворимых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r w:rsidRPr="00097D5F">
        <w:rPr>
          <w:rFonts w:ascii="Helvetica" w:hAnsi="Helvetica" w:cs="Helvetica"/>
          <w:b/>
          <w:bCs/>
          <w:color w:val="222222"/>
          <w:sz w:val="21"/>
          <w:szCs w:val="21"/>
        </w:rPr>
        <w:t>.</w:t>
      </w:r>
    </w:p>
    <w:p w14:paraId="38DBF269" w14:textId="77777777" w:rsidR="00097D5F" w:rsidRPr="00097D5F" w:rsidRDefault="00097D5F" w:rsidP="00097D5F">
      <w:pPr>
        <w:rPr>
          <w:rFonts w:ascii="Helvetica" w:hAnsi="Helvetica" w:cs="Helvetica"/>
          <w:b/>
          <w:bCs/>
          <w:color w:val="222222"/>
          <w:sz w:val="21"/>
          <w:szCs w:val="21"/>
        </w:rPr>
      </w:pPr>
    </w:p>
    <w:p w14:paraId="68EF6F33"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4.2. </w:t>
      </w:r>
      <w:r w:rsidRPr="00097D5F">
        <w:rPr>
          <w:rFonts w:ascii="Helvetica" w:hAnsi="Helvetica" w:cs="Helvetica" w:hint="eastAsia"/>
          <w:b/>
          <w:bCs/>
          <w:color w:val="222222"/>
          <w:sz w:val="21"/>
          <w:szCs w:val="21"/>
        </w:rPr>
        <w:t>Всасывание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жирорастворимых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витаминов</w:t>
      </w:r>
    </w:p>
    <w:p w14:paraId="4489D530" w14:textId="77777777" w:rsidR="00097D5F" w:rsidRPr="00097D5F" w:rsidRDefault="00097D5F" w:rsidP="00097D5F">
      <w:pPr>
        <w:rPr>
          <w:rFonts w:ascii="Helvetica" w:hAnsi="Helvetica" w:cs="Helvetica"/>
          <w:b/>
          <w:bCs/>
          <w:color w:val="222222"/>
          <w:sz w:val="21"/>
          <w:szCs w:val="21"/>
        </w:rPr>
      </w:pPr>
    </w:p>
    <w:p w14:paraId="76C46E39"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5. </w:t>
      </w:r>
      <w:r w:rsidRPr="00097D5F">
        <w:rPr>
          <w:rFonts w:ascii="Helvetica" w:hAnsi="Helvetica" w:cs="Helvetica" w:hint="eastAsia"/>
          <w:b/>
          <w:bCs/>
          <w:color w:val="222222"/>
          <w:sz w:val="21"/>
          <w:szCs w:val="21"/>
        </w:rPr>
        <w:t>ВСАСЫВАНИЕ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ЕСТЕСТВЕННОМ</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КОРШГЕНИИ</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МЕШАННОЙ</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ПИЩЕЙ</w:t>
      </w:r>
    </w:p>
    <w:p w14:paraId="68C56E1A" w14:textId="77777777" w:rsidR="00097D5F" w:rsidRPr="00097D5F" w:rsidRDefault="00097D5F" w:rsidP="00097D5F">
      <w:pPr>
        <w:rPr>
          <w:rFonts w:ascii="Helvetica" w:hAnsi="Helvetica" w:cs="Helvetica"/>
          <w:b/>
          <w:bCs/>
          <w:color w:val="222222"/>
          <w:sz w:val="21"/>
          <w:szCs w:val="21"/>
        </w:rPr>
      </w:pPr>
    </w:p>
    <w:p w14:paraId="791DBCC6"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6. </w:t>
      </w:r>
      <w:r w:rsidRPr="00097D5F">
        <w:rPr>
          <w:rFonts w:ascii="Helvetica" w:hAnsi="Helvetica" w:cs="Helvetica" w:hint="eastAsia"/>
          <w:b/>
          <w:bCs/>
          <w:color w:val="222222"/>
          <w:sz w:val="21"/>
          <w:szCs w:val="21"/>
        </w:rPr>
        <w:t>ДИНАМИКА</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ИЗМЕНЕНИЯ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МИКРОВОРСИНОК</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АБСОРБТИВНЫХ</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ЭНТЕРОЦИТОВ</w:t>
      </w:r>
    </w:p>
    <w:p w14:paraId="04DFF643" w14:textId="77777777" w:rsidR="00097D5F" w:rsidRPr="00097D5F" w:rsidRDefault="00097D5F" w:rsidP="00097D5F">
      <w:pPr>
        <w:rPr>
          <w:rFonts w:ascii="Helvetica" w:hAnsi="Helvetica" w:cs="Helvetica"/>
          <w:b/>
          <w:bCs/>
          <w:color w:val="222222"/>
          <w:sz w:val="21"/>
          <w:szCs w:val="21"/>
        </w:rPr>
      </w:pPr>
    </w:p>
    <w:p w14:paraId="1EF72569"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В</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ПРОЦЕССЕ</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ВСАСЫВАНИЯ</w:t>
      </w:r>
      <w:r w:rsidRPr="00097D5F">
        <w:rPr>
          <w:rFonts w:ascii="Helvetica" w:hAnsi="Helvetica" w:cs="Helvetica"/>
          <w:b/>
          <w:bCs/>
          <w:color w:val="222222"/>
          <w:sz w:val="21"/>
          <w:szCs w:val="21"/>
        </w:rPr>
        <w:t>.</w:t>
      </w:r>
    </w:p>
    <w:p w14:paraId="0A62E20C" w14:textId="77777777" w:rsidR="00097D5F" w:rsidRPr="00097D5F" w:rsidRDefault="00097D5F" w:rsidP="00097D5F">
      <w:pPr>
        <w:rPr>
          <w:rFonts w:ascii="Helvetica" w:hAnsi="Helvetica" w:cs="Helvetica"/>
          <w:b/>
          <w:bCs/>
          <w:color w:val="222222"/>
          <w:sz w:val="21"/>
          <w:szCs w:val="21"/>
        </w:rPr>
      </w:pPr>
    </w:p>
    <w:p w14:paraId="0E86A2FB"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b/>
          <w:bCs/>
          <w:color w:val="222222"/>
          <w:sz w:val="21"/>
          <w:szCs w:val="21"/>
        </w:rPr>
        <w:t xml:space="preserve">7. </w:t>
      </w:r>
      <w:r w:rsidRPr="00097D5F">
        <w:rPr>
          <w:rFonts w:ascii="Helvetica" w:hAnsi="Helvetica" w:cs="Helvetica" w:hint="eastAsia"/>
          <w:b/>
          <w:bCs/>
          <w:color w:val="222222"/>
          <w:sz w:val="21"/>
          <w:szCs w:val="21"/>
        </w:rPr>
        <w:t>ОБСУЖДЕНИЕ</w:t>
      </w:r>
      <w:r w:rsidRPr="00097D5F">
        <w:rPr>
          <w:rFonts w:ascii="Helvetica" w:hAnsi="Helvetica" w:cs="Helvetica"/>
          <w:b/>
          <w:bCs/>
          <w:color w:val="222222"/>
          <w:sz w:val="21"/>
          <w:szCs w:val="21"/>
        </w:rPr>
        <w:t>.</w:t>
      </w:r>
    </w:p>
    <w:p w14:paraId="5E2728A2" w14:textId="77777777" w:rsidR="00097D5F" w:rsidRPr="00097D5F" w:rsidRDefault="00097D5F" w:rsidP="00097D5F">
      <w:pPr>
        <w:rPr>
          <w:rFonts w:ascii="Helvetica" w:hAnsi="Helvetica" w:cs="Helvetica"/>
          <w:b/>
          <w:bCs/>
          <w:color w:val="222222"/>
          <w:sz w:val="21"/>
          <w:szCs w:val="21"/>
        </w:rPr>
      </w:pPr>
    </w:p>
    <w:p w14:paraId="1F4ECA8F" w14:textId="77777777" w:rsidR="00097D5F" w:rsidRPr="00097D5F" w:rsidRDefault="00097D5F" w:rsidP="00097D5F">
      <w:pPr>
        <w:rPr>
          <w:rFonts w:ascii="Helvetica" w:hAnsi="Helvetica" w:cs="Helvetica"/>
          <w:b/>
          <w:bCs/>
          <w:color w:val="222222"/>
          <w:sz w:val="21"/>
          <w:szCs w:val="21"/>
        </w:rPr>
      </w:pPr>
      <w:r w:rsidRPr="00097D5F">
        <w:rPr>
          <w:rFonts w:ascii="Helvetica" w:hAnsi="Helvetica" w:cs="Helvetica" w:hint="eastAsia"/>
          <w:b/>
          <w:bCs/>
          <w:color w:val="222222"/>
          <w:sz w:val="21"/>
          <w:szCs w:val="21"/>
        </w:rPr>
        <w:t>ВЫВОДЫ</w:t>
      </w:r>
      <w:r w:rsidRPr="00097D5F">
        <w:rPr>
          <w:rFonts w:ascii="Helvetica" w:hAnsi="Helvetica" w:cs="Helvetica"/>
          <w:b/>
          <w:bCs/>
          <w:color w:val="222222"/>
          <w:sz w:val="21"/>
          <w:szCs w:val="21"/>
        </w:rPr>
        <w:t>.</w:t>
      </w:r>
    </w:p>
    <w:p w14:paraId="2CBDA585" w14:textId="77777777" w:rsidR="00097D5F" w:rsidRPr="00097D5F" w:rsidRDefault="00097D5F" w:rsidP="00097D5F">
      <w:pPr>
        <w:rPr>
          <w:rFonts w:ascii="Helvetica" w:hAnsi="Helvetica" w:cs="Helvetica"/>
          <w:b/>
          <w:bCs/>
          <w:color w:val="222222"/>
          <w:sz w:val="21"/>
          <w:szCs w:val="21"/>
        </w:rPr>
      </w:pPr>
    </w:p>
    <w:p w14:paraId="4A7ADEAA" w14:textId="0283A36E" w:rsidR="00967B66" w:rsidRPr="00097D5F" w:rsidRDefault="00097D5F" w:rsidP="00097D5F">
      <w:r w:rsidRPr="00097D5F">
        <w:rPr>
          <w:rFonts w:ascii="Helvetica" w:hAnsi="Helvetica" w:cs="Helvetica" w:hint="eastAsia"/>
          <w:b/>
          <w:bCs/>
          <w:color w:val="222222"/>
          <w:sz w:val="21"/>
          <w:szCs w:val="21"/>
        </w:rPr>
        <w:t>НАУЧНО</w:t>
      </w:r>
      <w:r w:rsidRPr="00097D5F">
        <w:rPr>
          <w:rFonts w:ascii="Helvetica" w:hAnsi="Helvetica" w:cs="Helvetica"/>
          <w:b/>
          <w:bCs/>
          <w:color w:val="222222"/>
          <w:sz w:val="21"/>
          <w:szCs w:val="21"/>
        </w:rPr>
        <w:t>-</w:t>
      </w:r>
      <w:r w:rsidRPr="00097D5F">
        <w:rPr>
          <w:rFonts w:ascii="Helvetica" w:hAnsi="Helvetica" w:cs="Helvetica" w:hint="eastAsia"/>
          <w:b/>
          <w:bCs/>
          <w:color w:val="222222"/>
          <w:sz w:val="21"/>
          <w:szCs w:val="21"/>
        </w:rPr>
        <w:t>ПРАКТИЧЕСКАЯ</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ЗНАЧИМОСТЬ</w:t>
      </w:r>
      <w:r w:rsidRPr="00097D5F">
        <w:rPr>
          <w:rFonts w:ascii="Helvetica" w:hAnsi="Helvetica" w:cs="Helvetica"/>
          <w:b/>
          <w:bCs/>
          <w:color w:val="222222"/>
          <w:sz w:val="21"/>
          <w:szCs w:val="21"/>
        </w:rPr>
        <w:t xml:space="preserve"> </w:t>
      </w:r>
      <w:r w:rsidRPr="00097D5F">
        <w:rPr>
          <w:rFonts w:ascii="Helvetica" w:hAnsi="Helvetica" w:cs="Helvetica" w:hint="eastAsia"/>
          <w:b/>
          <w:bCs/>
          <w:color w:val="222222"/>
          <w:sz w:val="21"/>
          <w:szCs w:val="21"/>
        </w:rPr>
        <w:t>РАБОТЫ</w:t>
      </w:r>
    </w:p>
    <w:sectPr w:rsidR="00967B66" w:rsidRPr="00097D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1055" w14:textId="77777777" w:rsidR="00083C4A" w:rsidRDefault="00083C4A">
      <w:pPr>
        <w:spacing w:after="0" w:line="240" w:lineRule="auto"/>
      </w:pPr>
      <w:r>
        <w:separator/>
      </w:r>
    </w:p>
  </w:endnote>
  <w:endnote w:type="continuationSeparator" w:id="0">
    <w:p w14:paraId="27E699E4" w14:textId="77777777" w:rsidR="00083C4A" w:rsidRDefault="0008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A311" w14:textId="77777777" w:rsidR="00083C4A" w:rsidRDefault="00083C4A"/>
    <w:p w14:paraId="3C4DB07F" w14:textId="77777777" w:rsidR="00083C4A" w:rsidRDefault="00083C4A"/>
    <w:p w14:paraId="0B78D281" w14:textId="77777777" w:rsidR="00083C4A" w:rsidRDefault="00083C4A"/>
    <w:p w14:paraId="35305496" w14:textId="77777777" w:rsidR="00083C4A" w:rsidRDefault="00083C4A"/>
    <w:p w14:paraId="1A29E166" w14:textId="77777777" w:rsidR="00083C4A" w:rsidRDefault="00083C4A"/>
    <w:p w14:paraId="53B8D6E7" w14:textId="77777777" w:rsidR="00083C4A" w:rsidRDefault="00083C4A"/>
    <w:p w14:paraId="75193561" w14:textId="77777777" w:rsidR="00083C4A" w:rsidRDefault="00083C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845A60" wp14:editId="448C13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E9542" w14:textId="77777777" w:rsidR="00083C4A" w:rsidRDefault="00083C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845A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E9542" w14:textId="77777777" w:rsidR="00083C4A" w:rsidRDefault="00083C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21C5CB" w14:textId="77777777" w:rsidR="00083C4A" w:rsidRDefault="00083C4A"/>
    <w:p w14:paraId="21ADEAD1" w14:textId="77777777" w:rsidR="00083C4A" w:rsidRDefault="00083C4A"/>
    <w:p w14:paraId="2816273F" w14:textId="77777777" w:rsidR="00083C4A" w:rsidRDefault="00083C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F6060" wp14:editId="4AB126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8918E" w14:textId="77777777" w:rsidR="00083C4A" w:rsidRDefault="00083C4A"/>
                          <w:p w14:paraId="0804FBD6" w14:textId="77777777" w:rsidR="00083C4A" w:rsidRDefault="00083C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F60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48918E" w14:textId="77777777" w:rsidR="00083C4A" w:rsidRDefault="00083C4A"/>
                    <w:p w14:paraId="0804FBD6" w14:textId="77777777" w:rsidR="00083C4A" w:rsidRDefault="00083C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EC7520" w14:textId="77777777" w:rsidR="00083C4A" w:rsidRDefault="00083C4A"/>
    <w:p w14:paraId="2E563347" w14:textId="77777777" w:rsidR="00083C4A" w:rsidRDefault="00083C4A">
      <w:pPr>
        <w:rPr>
          <w:sz w:val="2"/>
          <w:szCs w:val="2"/>
        </w:rPr>
      </w:pPr>
    </w:p>
    <w:p w14:paraId="3BF9FEF0" w14:textId="77777777" w:rsidR="00083C4A" w:rsidRDefault="00083C4A"/>
    <w:p w14:paraId="00B6165B" w14:textId="77777777" w:rsidR="00083C4A" w:rsidRDefault="00083C4A">
      <w:pPr>
        <w:spacing w:after="0" w:line="240" w:lineRule="auto"/>
      </w:pPr>
    </w:p>
  </w:footnote>
  <w:footnote w:type="continuationSeparator" w:id="0">
    <w:p w14:paraId="5FD52590" w14:textId="77777777" w:rsidR="00083C4A" w:rsidRDefault="00083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4A"/>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36260</TotalTime>
  <Pages>4</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1929</cp:revision>
  <cp:lastPrinted>2009-02-06T05:36:00Z</cp:lastPrinted>
  <dcterms:created xsi:type="dcterms:W3CDTF">2025-11-25T20:19:00Z</dcterms:created>
  <dcterms:modified xsi:type="dcterms:W3CDTF">2026-01-10T17:25:00Z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