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03E9" w14:textId="77777777" w:rsidR="00C441FC" w:rsidRDefault="00C441FC" w:rsidP="00C441FC">
      <w:pPr>
        <w:pStyle w:val="afffffffffffffffffffffffffff5"/>
        <w:rPr>
          <w:rFonts w:ascii="Verdana" w:hAnsi="Verdana"/>
          <w:color w:val="000000"/>
          <w:sz w:val="21"/>
          <w:szCs w:val="21"/>
        </w:rPr>
      </w:pPr>
      <w:r>
        <w:rPr>
          <w:rFonts w:ascii="Helvetica" w:hAnsi="Helvetica" w:cs="Helvetica"/>
          <w:b/>
          <w:bCs w:val="0"/>
          <w:color w:val="222222"/>
          <w:sz w:val="21"/>
          <w:szCs w:val="21"/>
        </w:rPr>
        <w:t>Райский, Денис Андреевич.</w:t>
      </w:r>
    </w:p>
    <w:p w14:paraId="1F02C65B" w14:textId="77777777" w:rsidR="00C441FC" w:rsidRDefault="00C441FC" w:rsidP="00C441FC">
      <w:pPr>
        <w:pStyle w:val="20"/>
        <w:spacing w:before="0" w:after="312"/>
        <w:rPr>
          <w:rFonts w:ascii="Arial" w:hAnsi="Arial" w:cs="Arial"/>
          <w:caps/>
          <w:color w:val="333333"/>
          <w:sz w:val="27"/>
          <w:szCs w:val="27"/>
        </w:rPr>
      </w:pPr>
      <w:r>
        <w:rPr>
          <w:rFonts w:ascii="Helvetica" w:hAnsi="Helvetica" w:cs="Helvetica"/>
          <w:caps/>
          <w:color w:val="222222"/>
          <w:sz w:val="21"/>
          <w:szCs w:val="21"/>
        </w:rPr>
        <w:t>Национальная безопасность России в контексте сетецентрических войн в условиях меняющейся мировой архитектуры : диссертация ... кандидата политических наук : 23.00.04 / Райский Денис Андреевич; [Место защиты: С.-Петерб. гос. ун-т]. - Санкт-Петербург, 2016. - 257 с. : ил.</w:t>
      </w:r>
    </w:p>
    <w:p w14:paraId="48805A30" w14:textId="77777777" w:rsidR="00C441FC" w:rsidRDefault="00C441FC" w:rsidP="00C441F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Райский, Денис Андреевич</w:t>
      </w:r>
    </w:p>
    <w:p w14:paraId="7F10C810"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1D80BD8"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4B2507"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Национальная безопасность России в начале XXI века</w:t>
      </w:r>
    </w:p>
    <w:p w14:paraId="15D842EE"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Теоретические основы ключевых понятий</w:t>
      </w:r>
    </w:p>
    <w:p w14:paraId="248C5F95"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политики безопасности</w:t>
      </w:r>
    </w:p>
    <w:p w14:paraId="383B96AB"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Национальные интересы</w:t>
      </w:r>
    </w:p>
    <w:p w14:paraId="610FF928"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Национальная безопасность</w:t>
      </w:r>
    </w:p>
    <w:p w14:paraId="3CD667F8"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Угрозы безопасности России в начале XXI века</w:t>
      </w:r>
    </w:p>
    <w:p w14:paraId="085F7947"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Эволюционный процесс развития войн</w:t>
      </w:r>
    </w:p>
    <w:p w14:paraId="51BC46A6"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Война как общественно - политическое явление</w:t>
      </w:r>
    </w:p>
    <w:p w14:paraId="3EEF2E70"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Сила - способность государства отстоять свои интересы.</w:t>
      </w:r>
    </w:p>
    <w:p w14:paraId="78D55A3F"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Понятие силы, элементы силы</w:t>
      </w:r>
    </w:p>
    <w:p w14:paraId="2BF421BE"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Классификация войн</w:t>
      </w:r>
    </w:p>
    <w:p w14:paraId="4FBF3D6E"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Эволюция войн. Краткое описание пяти поколений войн</w:t>
      </w:r>
    </w:p>
    <w:p w14:paraId="76A482C5"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Войны доядерного периода. С первого по четвертое</w:t>
      </w:r>
    </w:p>
    <w:p w14:paraId="2039A94B"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2.4.2.Войны ядерного периода. Пятое поколение войн</w:t>
      </w:r>
    </w:p>
    <w:p w14:paraId="5F20611C"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Эволюция статуса ядерного оружия</w:t>
      </w:r>
    </w:p>
    <w:p w14:paraId="783A5838"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Войны шестого поколения</w:t>
      </w:r>
    </w:p>
    <w:p w14:paraId="71574F81"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Концепция войн шестого поколения. Особенности ВТО</w:t>
      </w:r>
    </w:p>
    <w:p w14:paraId="3D920F1C"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Изменения в системе ведения вооруженной борьбы</w:t>
      </w:r>
    </w:p>
    <w:p w14:paraId="275A79C5"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Критика сетецентрической концепции ведения войны</w:t>
      </w:r>
    </w:p>
    <w:p w14:paraId="54FE30D0"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Роль войн шестого поколения в условиях изменения мировой</w:t>
      </w:r>
    </w:p>
    <w:p w14:paraId="36A388E2"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политической архитектуры</w:t>
      </w:r>
    </w:p>
    <w:p w14:paraId="3AC72077"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Меняющейся мир</w:t>
      </w:r>
    </w:p>
    <w:p w14:paraId="04355152"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4.1.1.Переход от однополярного мира</w:t>
      </w:r>
    </w:p>
    <w:p w14:paraId="0C7D7356"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4.1.2.Формирование нового биполярного мира</w:t>
      </w:r>
    </w:p>
    <w:p w14:paraId="43BE54BA"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4.1.3.Многополярный мир</w:t>
      </w:r>
    </w:p>
    <w:p w14:paraId="77C53D08"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4.1.4.Войны шестого поколения - реальность современной системы международных отношений</w:t>
      </w:r>
    </w:p>
    <w:p w14:paraId="64C35776"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Сдерживание угрозой нанесения неприемлемого ущерба</w:t>
      </w:r>
    </w:p>
    <w:p w14:paraId="34FF37F0"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Ответ на сетецентрическую атаку с использованием</w:t>
      </w:r>
    </w:p>
    <w:p w14:paraId="3E11C582"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ядерного оружия и без него</w:t>
      </w:r>
    </w:p>
    <w:p w14:paraId="4AD2E577"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Гибридные войны</w:t>
      </w:r>
    </w:p>
    <w:p w14:paraId="17B9ECE3"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Вероятные вооруженные конфликты начала XXI века</w:t>
      </w:r>
    </w:p>
    <w:p w14:paraId="52C16E18"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Россия и Китай: стратегические партнеры или</w:t>
      </w:r>
    </w:p>
    <w:p w14:paraId="61A9804F"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геополитические противники</w:t>
      </w:r>
    </w:p>
    <w:p w14:paraId="3EAC3EA0"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Китай - США. Геополитическое противоборство</w:t>
      </w:r>
    </w:p>
    <w:p w14:paraId="70EB577D"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Россия - США. Новая холодная война?</w:t>
      </w:r>
    </w:p>
    <w:p w14:paraId="0F884EAC"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5.4.Россия - НАТО. Партнёрство ради мира или конфронтация</w:t>
      </w:r>
    </w:p>
    <w:p w14:paraId="7B3EE47D"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Влияние сетецентрической концепции ведения войны</w:t>
      </w:r>
    </w:p>
    <w:p w14:paraId="36D07E9B"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на расстановку сил в треугольнике Россия-США-Китай</w:t>
      </w:r>
    </w:p>
    <w:p w14:paraId="7795C910"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84F52F6"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источников и литературы</w:t>
      </w:r>
    </w:p>
    <w:p w14:paraId="262E93CA"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63E87FDA" w14:textId="77777777" w:rsidR="00C441FC" w:rsidRDefault="00C441FC" w:rsidP="00C441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сокращений и аббревиатур</w:t>
      </w:r>
    </w:p>
    <w:p w14:paraId="40294F55" w14:textId="6E34CA8B" w:rsidR="00050BAD" w:rsidRPr="00C441FC" w:rsidRDefault="00050BAD" w:rsidP="00C441FC"/>
    <w:sectPr w:rsidR="00050BAD" w:rsidRPr="00C441F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A1019" w14:textId="77777777" w:rsidR="0002161B" w:rsidRDefault="0002161B">
      <w:pPr>
        <w:spacing w:after="0" w:line="240" w:lineRule="auto"/>
      </w:pPr>
      <w:r>
        <w:separator/>
      </w:r>
    </w:p>
  </w:endnote>
  <w:endnote w:type="continuationSeparator" w:id="0">
    <w:p w14:paraId="3FE5EAE1" w14:textId="77777777" w:rsidR="0002161B" w:rsidRDefault="0002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7D45C" w14:textId="77777777" w:rsidR="0002161B" w:rsidRDefault="0002161B"/>
    <w:p w14:paraId="393ACDDA" w14:textId="77777777" w:rsidR="0002161B" w:rsidRDefault="0002161B"/>
    <w:p w14:paraId="1FF7E490" w14:textId="77777777" w:rsidR="0002161B" w:rsidRDefault="0002161B"/>
    <w:p w14:paraId="04081CEB" w14:textId="77777777" w:rsidR="0002161B" w:rsidRDefault="0002161B"/>
    <w:p w14:paraId="464A041D" w14:textId="77777777" w:rsidR="0002161B" w:rsidRDefault="0002161B"/>
    <w:p w14:paraId="208CB4D6" w14:textId="77777777" w:rsidR="0002161B" w:rsidRDefault="0002161B"/>
    <w:p w14:paraId="51024996" w14:textId="77777777" w:rsidR="0002161B" w:rsidRDefault="000216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69B94D" wp14:editId="2EF6C2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0EE36" w14:textId="77777777" w:rsidR="0002161B" w:rsidRDefault="000216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69B9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20EE36" w14:textId="77777777" w:rsidR="0002161B" w:rsidRDefault="000216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CDE325" w14:textId="77777777" w:rsidR="0002161B" w:rsidRDefault="0002161B"/>
    <w:p w14:paraId="788FF29B" w14:textId="77777777" w:rsidR="0002161B" w:rsidRDefault="0002161B"/>
    <w:p w14:paraId="455B214A" w14:textId="77777777" w:rsidR="0002161B" w:rsidRDefault="000216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8C8D9C" wp14:editId="6A2169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7B9BC" w14:textId="77777777" w:rsidR="0002161B" w:rsidRDefault="0002161B"/>
                          <w:p w14:paraId="73AD641E" w14:textId="77777777" w:rsidR="0002161B" w:rsidRDefault="000216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8C8D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47B9BC" w14:textId="77777777" w:rsidR="0002161B" w:rsidRDefault="0002161B"/>
                    <w:p w14:paraId="73AD641E" w14:textId="77777777" w:rsidR="0002161B" w:rsidRDefault="000216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18ECD2" w14:textId="77777777" w:rsidR="0002161B" w:rsidRDefault="0002161B"/>
    <w:p w14:paraId="5B42256E" w14:textId="77777777" w:rsidR="0002161B" w:rsidRDefault="0002161B">
      <w:pPr>
        <w:rPr>
          <w:sz w:val="2"/>
          <w:szCs w:val="2"/>
        </w:rPr>
      </w:pPr>
    </w:p>
    <w:p w14:paraId="13A2D171" w14:textId="77777777" w:rsidR="0002161B" w:rsidRDefault="0002161B"/>
    <w:p w14:paraId="6849A5C7" w14:textId="77777777" w:rsidR="0002161B" w:rsidRDefault="0002161B">
      <w:pPr>
        <w:spacing w:after="0" w:line="240" w:lineRule="auto"/>
      </w:pPr>
    </w:p>
  </w:footnote>
  <w:footnote w:type="continuationSeparator" w:id="0">
    <w:p w14:paraId="166E4AB6" w14:textId="77777777" w:rsidR="0002161B" w:rsidRDefault="00021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1B"/>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84627</TotalTime>
  <Pages>3</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3264</cp:revision>
  <cp:lastPrinted>2009-02-06T05:36:00Z</cp:lastPrinted>
  <dcterms:created xsi:type="dcterms:W3CDTF">2024-01-07T13:43:00Z</dcterms:created>
  <dcterms:modified xsi:type="dcterms:W3CDTF">2025-04-30T08:41:00Z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