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41CFE4D" w:rsidR="00EA2D26" w:rsidRPr="00B57E11" w:rsidRDefault="00B57E11" w:rsidP="00B57E11">
      <w:r>
        <w:t>Гриньов Роман Станіславович, викладач кафедри фізики факультету природничих та інженерних наук Аріельського університету (Ізраїль). Назва дисертації: «Інтеграція фундаментальної і фахової підготовки майбутніх учителів фізики». Шифр та назва спеціальності – 13.00.04 – теорія і методика професійної освіти. Докторська рада Д70.052.05 Хмельницького національного університету (вул. Інститутська, 11, Хмельницький, 29016, тел. (0382) 67-19-05. Опоненти: Гуревич Роман Семенович, доктор педагогічних наук, професор, директор Навчально-наукового інституту педагогіки, психології, підготовки фахівців вищої кваліфікації Вінницького державного педагогічного університету імені Михайла Коцюбинського; Кузьмінський Анатолій Іванович, доктор педагогічних наук, професор, професор кафедри педагогіки, психології, соціальної роботи та менеджменту Глухівського національного педагогічного університету імені Олександра Довженка; Кучай Олександр Володимирович, доктор педагогічних наук, професор, професор кафедри педагогіки Національного університету біоресурсів і природокористування України</w:t>
      </w:r>
    </w:p>
    <w:sectPr w:rsidR="00EA2D26" w:rsidRPr="00B57E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D76B" w14:textId="77777777" w:rsidR="004218B1" w:rsidRDefault="004218B1">
      <w:pPr>
        <w:spacing w:after="0" w:line="240" w:lineRule="auto"/>
      </w:pPr>
      <w:r>
        <w:separator/>
      </w:r>
    </w:p>
  </w:endnote>
  <w:endnote w:type="continuationSeparator" w:id="0">
    <w:p w14:paraId="3C9F8DE9" w14:textId="77777777" w:rsidR="004218B1" w:rsidRDefault="0042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2523" w14:textId="77777777" w:rsidR="004218B1" w:rsidRDefault="004218B1">
      <w:pPr>
        <w:spacing w:after="0" w:line="240" w:lineRule="auto"/>
      </w:pPr>
      <w:r>
        <w:separator/>
      </w:r>
    </w:p>
  </w:footnote>
  <w:footnote w:type="continuationSeparator" w:id="0">
    <w:p w14:paraId="1C50BE43" w14:textId="77777777" w:rsidR="004218B1" w:rsidRDefault="0042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18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B1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135689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7372</cp:revision>
  <dcterms:created xsi:type="dcterms:W3CDTF">2024-06-20T08:51:00Z</dcterms:created>
  <dcterms:modified xsi:type="dcterms:W3CDTF">2025-02-05T19:21:00Z</dcterms:modified>
  <cp:category/>
</cp:coreProperties>
</file>