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EC630E" w14:textId="77777777" w:rsidR="0024554B" w:rsidRDefault="0024554B" w:rsidP="0024554B">
      <w:pPr>
        <w:pStyle w:val="afffffffffffffffffffffffffff5"/>
        <w:rPr>
          <w:rFonts w:ascii="Verdana" w:hAnsi="Verdana"/>
          <w:color w:val="000000"/>
          <w:sz w:val="21"/>
          <w:szCs w:val="21"/>
        </w:rPr>
      </w:pPr>
      <w:proofErr w:type="spellStart"/>
      <w:r>
        <w:rPr>
          <w:rFonts w:ascii="Helvetica" w:hAnsi="Helvetica" w:cs="Helvetica"/>
          <w:b/>
          <w:bCs w:val="0"/>
          <w:color w:val="222222"/>
          <w:sz w:val="21"/>
          <w:szCs w:val="21"/>
        </w:rPr>
        <w:t>Казарян</w:t>
      </w:r>
      <w:proofErr w:type="spellEnd"/>
      <w:r>
        <w:rPr>
          <w:rFonts w:ascii="Helvetica" w:hAnsi="Helvetica" w:cs="Helvetica"/>
          <w:b/>
          <w:bCs w:val="0"/>
          <w:color w:val="222222"/>
          <w:sz w:val="21"/>
          <w:szCs w:val="21"/>
        </w:rPr>
        <w:t xml:space="preserve">, </w:t>
      </w:r>
      <w:proofErr w:type="spellStart"/>
      <w:r>
        <w:rPr>
          <w:rFonts w:ascii="Helvetica" w:hAnsi="Helvetica" w:cs="Helvetica"/>
          <w:b/>
          <w:bCs w:val="0"/>
          <w:color w:val="222222"/>
          <w:sz w:val="21"/>
          <w:szCs w:val="21"/>
        </w:rPr>
        <w:t>Арменак</w:t>
      </w:r>
      <w:proofErr w:type="spellEnd"/>
      <w:r>
        <w:rPr>
          <w:rFonts w:ascii="Helvetica" w:hAnsi="Helvetica" w:cs="Helvetica"/>
          <w:b/>
          <w:bCs w:val="0"/>
          <w:color w:val="222222"/>
          <w:sz w:val="21"/>
          <w:szCs w:val="21"/>
        </w:rPr>
        <w:t xml:space="preserve"> Робертович.</w:t>
      </w:r>
    </w:p>
    <w:p w14:paraId="52A0DA90" w14:textId="77777777" w:rsidR="0024554B" w:rsidRDefault="0024554B" w:rsidP="0024554B">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Точное эволюционное уравнение и кинетика квантовых динамических систем, взаимодействующих с бозонным </w:t>
      </w:r>
      <w:proofErr w:type="gramStart"/>
      <w:r>
        <w:rPr>
          <w:rFonts w:ascii="Helvetica" w:hAnsi="Helvetica" w:cs="Helvetica"/>
          <w:caps/>
          <w:color w:val="222222"/>
          <w:sz w:val="21"/>
          <w:szCs w:val="21"/>
        </w:rPr>
        <w:t>полем :</w:t>
      </w:r>
      <w:proofErr w:type="gramEnd"/>
      <w:r>
        <w:rPr>
          <w:rFonts w:ascii="Helvetica" w:hAnsi="Helvetica" w:cs="Helvetica"/>
          <w:caps/>
          <w:color w:val="222222"/>
          <w:sz w:val="21"/>
          <w:szCs w:val="21"/>
        </w:rPr>
        <w:t xml:space="preserve"> диссертация ... кандидата физико-математических наук : 01.04.02. - Москва, 1984. - 65 с.</w:t>
      </w:r>
    </w:p>
    <w:p w14:paraId="7FEDB547" w14:textId="77777777" w:rsidR="0024554B" w:rsidRDefault="0024554B" w:rsidP="0024554B">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w:t>
      </w:r>
      <w:proofErr w:type="spellStart"/>
      <w:r>
        <w:rPr>
          <w:rFonts w:ascii="Arial" w:hAnsi="Arial" w:cs="Arial"/>
          <w:color w:val="646B71"/>
          <w:sz w:val="18"/>
          <w:szCs w:val="18"/>
        </w:rPr>
        <w:t>Казарян</w:t>
      </w:r>
      <w:proofErr w:type="spellEnd"/>
      <w:r>
        <w:rPr>
          <w:rFonts w:ascii="Arial" w:hAnsi="Arial" w:cs="Arial"/>
          <w:color w:val="646B71"/>
          <w:sz w:val="18"/>
          <w:szCs w:val="18"/>
        </w:rPr>
        <w:t xml:space="preserve">, </w:t>
      </w:r>
      <w:proofErr w:type="spellStart"/>
      <w:r>
        <w:rPr>
          <w:rFonts w:ascii="Arial" w:hAnsi="Arial" w:cs="Arial"/>
          <w:color w:val="646B71"/>
          <w:sz w:val="18"/>
          <w:szCs w:val="18"/>
        </w:rPr>
        <w:t>Арменак</w:t>
      </w:r>
      <w:proofErr w:type="spellEnd"/>
      <w:r>
        <w:rPr>
          <w:rFonts w:ascii="Arial" w:hAnsi="Arial" w:cs="Arial"/>
          <w:color w:val="646B71"/>
          <w:sz w:val="18"/>
          <w:szCs w:val="18"/>
        </w:rPr>
        <w:t xml:space="preserve"> Робертович</w:t>
      </w:r>
    </w:p>
    <w:p w14:paraId="5D50655E" w14:textId="77777777" w:rsidR="0024554B" w:rsidRDefault="0024554B" w:rsidP="0024554B">
      <w:pPr>
        <w:pStyle w:val="afffffffffffffffffffffffffff5"/>
        <w:spacing w:before="0" w:beforeAutospacing="0" w:after="312" w:afterAutospacing="0"/>
        <w:rPr>
          <w:rFonts w:ascii="Arial" w:hAnsi="Arial" w:cs="Arial"/>
          <w:color w:val="333333"/>
          <w:sz w:val="21"/>
          <w:szCs w:val="21"/>
        </w:rPr>
      </w:pPr>
      <w:proofErr w:type="gramStart"/>
      <w:r>
        <w:rPr>
          <w:rFonts w:ascii="Arial" w:hAnsi="Arial" w:cs="Arial"/>
          <w:color w:val="333333"/>
          <w:sz w:val="21"/>
          <w:szCs w:val="21"/>
        </w:rPr>
        <w:t>§I.</w:t>
      </w:r>
      <w:proofErr w:type="gramEnd"/>
      <w:r>
        <w:rPr>
          <w:rFonts w:ascii="Arial" w:hAnsi="Arial" w:cs="Arial"/>
          <w:color w:val="333333"/>
          <w:sz w:val="21"/>
          <w:szCs w:val="21"/>
        </w:rPr>
        <w:t xml:space="preserve"> Введение. §</w:t>
      </w:r>
    </w:p>
    <w:p w14:paraId="704DBBA9" w14:textId="77777777" w:rsidR="0024554B" w:rsidRDefault="0024554B" w:rsidP="002455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2. Обобщённое </w:t>
      </w:r>
      <w:proofErr w:type="spellStart"/>
      <w:r>
        <w:rPr>
          <w:rFonts w:ascii="Arial" w:hAnsi="Arial" w:cs="Arial"/>
          <w:color w:val="333333"/>
          <w:sz w:val="21"/>
          <w:szCs w:val="21"/>
        </w:rPr>
        <w:t>Боголюбовское</w:t>
      </w:r>
      <w:proofErr w:type="spellEnd"/>
      <w:r>
        <w:rPr>
          <w:rFonts w:ascii="Arial" w:hAnsi="Arial" w:cs="Arial"/>
          <w:color w:val="333333"/>
          <w:sz w:val="21"/>
          <w:szCs w:val="21"/>
        </w:rPr>
        <w:t xml:space="preserve"> эволюционное уравнение для </w:t>
      </w:r>
      <w:proofErr w:type="spellStart"/>
      <w:r>
        <w:rPr>
          <w:rFonts w:ascii="Arial" w:hAnsi="Arial" w:cs="Arial"/>
          <w:color w:val="333333"/>
          <w:sz w:val="21"/>
          <w:szCs w:val="21"/>
        </w:rPr>
        <w:t>двухвременных</w:t>
      </w:r>
      <w:proofErr w:type="spellEnd"/>
      <w:r>
        <w:rPr>
          <w:rFonts w:ascii="Arial" w:hAnsi="Arial" w:cs="Arial"/>
          <w:color w:val="333333"/>
          <w:sz w:val="21"/>
          <w:szCs w:val="21"/>
        </w:rPr>
        <w:t xml:space="preserve"> средних. §</w:t>
      </w:r>
    </w:p>
    <w:p w14:paraId="71252D8A" w14:textId="77777777" w:rsidR="0024554B" w:rsidRDefault="0024554B" w:rsidP="002455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Приближение усреднённого импульса решётки и кинетические уравнения в теории полярона. §</w:t>
      </w:r>
    </w:p>
    <w:p w14:paraId="3A50FDBF" w14:textId="77777777" w:rsidR="0024554B" w:rsidRDefault="0024554B" w:rsidP="002455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Кинетика геликоидального движения. §</w:t>
      </w:r>
    </w:p>
    <w:p w14:paraId="5023508B" w14:textId="77777777" w:rsidR="0024554B" w:rsidRDefault="0024554B" w:rsidP="002455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 Стремление к равновесию в электрон-фононной системе §</w:t>
      </w:r>
    </w:p>
    <w:p w14:paraId="75D5BB43" w14:textId="77777777" w:rsidR="0024554B" w:rsidRDefault="0024554B" w:rsidP="002455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 Функции Грина в теории полярона</w:t>
      </w:r>
    </w:p>
    <w:p w14:paraId="237DE038" w14:textId="77777777" w:rsidR="0024554B" w:rsidRDefault="0024554B" w:rsidP="002455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Заключение. Литература</w:t>
      </w:r>
    </w:p>
    <w:p w14:paraId="69F09626" w14:textId="6D58A847" w:rsidR="005E23AC" w:rsidRPr="0024554B" w:rsidRDefault="005E23AC" w:rsidP="0024554B"/>
    <w:sectPr w:rsidR="005E23AC" w:rsidRPr="0024554B"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A15C7" w14:textId="77777777" w:rsidR="00FA3492" w:rsidRDefault="00FA3492">
      <w:pPr>
        <w:spacing w:after="0" w:line="240" w:lineRule="auto"/>
      </w:pPr>
      <w:r>
        <w:separator/>
      </w:r>
    </w:p>
  </w:endnote>
  <w:endnote w:type="continuationSeparator" w:id="0">
    <w:p w14:paraId="59ABCE46" w14:textId="77777777" w:rsidR="00FA3492" w:rsidRDefault="00FA3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ABEA5C" w14:textId="77777777" w:rsidR="00FA3492" w:rsidRDefault="00FA3492"/>
    <w:p w14:paraId="414AB1ED" w14:textId="77777777" w:rsidR="00FA3492" w:rsidRDefault="00FA3492"/>
    <w:p w14:paraId="69989727" w14:textId="77777777" w:rsidR="00FA3492" w:rsidRDefault="00FA3492"/>
    <w:p w14:paraId="1DEBAD01" w14:textId="77777777" w:rsidR="00FA3492" w:rsidRDefault="00FA3492"/>
    <w:p w14:paraId="7558C02C" w14:textId="77777777" w:rsidR="00FA3492" w:rsidRDefault="00FA3492"/>
    <w:p w14:paraId="68D15CC1" w14:textId="77777777" w:rsidR="00FA3492" w:rsidRDefault="00FA3492"/>
    <w:p w14:paraId="42E05338" w14:textId="77777777" w:rsidR="00FA3492" w:rsidRDefault="00FA349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2229D1D" wp14:editId="14F23BE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70D31D" w14:textId="77777777" w:rsidR="00FA3492" w:rsidRDefault="00FA349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2229D1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470D31D" w14:textId="77777777" w:rsidR="00FA3492" w:rsidRDefault="00FA349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2E575E5" w14:textId="77777777" w:rsidR="00FA3492" w:rsidRDefault="00FA3492"/>
    <w:p w14:paraId="27E890E8" w14:textId="77777777" w:rsidR="00FA3492" w:rsidRDefault="00FA3492"/>
    <w:p w14:paraId="200BEF65" w14:textId="77777777" w:rsidR="00FA3492" w:rsidRDefault="00FA349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BF0C2A5" wp14:editId="4E67F07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45513" w14:textId="77777777" w:rsidR="00FA3492" w:rsidRDefault="00FA3492"/>
                          <w:p w14:paraId="51908940" w14:textId="77777777" w:rsidR="00FA3492" w:rsidRDefault="00FA349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BF0C2A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C945513" w14:textId="77777777" w:rsidR="00FA3492" w:rsidRDefault="00FA3492"/>
                    <w:p w14:paraId="51908940" w14:textId="77777777" w:rsidR="00FA3492" w:rsidRDefault="00FA349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4EBCABD" w14:textId="77777777" w:rsidR="00FA3492" w:rsidRDefault="00FA3492"/>
    <w:p w14:paraId="64CD6E5A" w14:textId="77777777" w:rsidR="00FA3492" w:rsidRDefault="00FA3492">
      <w:pPr>
        <w:rPr>
          <w:sz w:val="2"/>
          <w:szCs w:val="2"/>
        </w:rPr>
      </w:pPr>
    </w:p>
    <w:p w14:paraId="380F6DA7" w14:textId="77777777" w:rsidR="00FA3492" w:rsidRDefault="00FA3492"/>
    <w:p w14:paraId="42EE7C48" w14:textId="77777777" w:rsidR="00FA3492" w:rsidRDefault="00FA3492">
      <w:pPr>
        <w:spacing w:after="0" w:line="240" w:lineRule="auto"/>
      </w:pPr>
    </w:p>
  </w:footnote>
  <w:footnote w:type="continuationSeparator" w:id="0">
    <w:p w14:paraId="7A604BA7" w14:textId="77777777" w:rsidR="00FA3492" w:rsidRDefault="00FA34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97"/>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92"/>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151297</TotalTime>
  <Pages>1</Pages>
  <Words>97</Words>
  <Characters>559</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655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4347</cp:revision>
  <cp:lastPrinted>2009-02-06T05:36:00Z</cp:lastPrinted>
  <dcterms:created xsi:type="dcterms:W3CDTF">2024-01-07T13:43:00Z</dcterms:created>
  <dcterms:modified xsi:type="dcterms:W3CDTF">2025-08-22T13:00:00Z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