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A76A5" w:rsidRDefault="00CA76A5" w:rsidP="00CA76A5">
      <w:pPr>
        <w:rPr>
          <w:lang w:val="uk-UA"/>
        </w:rPr>
      </w:pPr>
      <w:r w:rsidRPr="00CA76A5">
        <w:rPr>
          <w:rFonts w:ascii="Times New Roman" w:eastAsia="Arial Narrow" w:hAnsi="Times New Roman" w:cs="Times New Roman"/>
          <w:b/>
          <w:bCs/>
          <w:color w:val="000000"/>
          <w:kern w:val="0"/>
          <w:sz w:val="24"/>
          <w:lang w:val="uk-UA" w:eastAsia="uk-UA" w:bidi="uk-UA"/>
        </w:rPr>
        <w:t>Гонтарь Павло Анатолійович</w:t>
      </w:r>
      <w:r w:rsidRPr="00CA76A5">
        <w:rPr>
          <w:rFonts w:ascii="Times New Roman" w:hAnsi="Times New Roman" w:cs="Times New Roman"/>
          <w:color w:val="000000"/>
          <w:kern w:val="0"/>
          <w:sz w:val="24"/>
          <w:szCs w:val="24"/>
          <w:lang w:val="uk-UA" w:eastAsia="uk-UA" w:bidi="uk-UA"/>
        </w:rPr>
        <w:t>, інженер кафедри геобудів- ництва та гірничих технологій Інституту енергозбереження та енергоменеджменту: «Удосконалення технології механічного руйнування гірських порід використанням кумулятивного вибухового ядра» (05.15.03 - відкрита розробка родовищ корисних копалин). Спецрада Д 26.002.22 у Національному технічному університеті України «Київський політехнічний ін</w:t>
      </w:r>
      <w:r w:rsidRPr="00CA76A5">
        <w:rPr>
          <w:rFonts w:ascii="Times New Roman" w:hAnsi="Times New Roman" w:cs="Times New Roman"/>
          <w:color w:val="000000"/>
          <w:kern w:val="0"/>
          <w:sz w:val="24"/>
          <w:szCs w:val="24"/>
          <w:lang w:val="uk-UA" w:eastAsia="uk-UA" w:bidi="uk-UA"/>
        </w:rPr>
        <w:softHyphen/>
        <w:t>ститут імені Ігоря Сікорського»</w:t>
      </w:r>
    </w:p>
    <w:sectPr w:rsidR="00086D61" w:rsidRPr="00CA76A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94E80-9791-4A83-8996-C4F78B21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2020-05-14T12:20:00Z</dcterms:created>
  <dcterms:modified xsi:type="dcterms:W3CDTF">2020-05-18T21:57:00Z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