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2D91F1F" w:rsidR="000A62C6" w:rsidRPr="00C06B64" w:rsidRDefault="00C06B64" w:rsidP="00C06B64">
      <w:r>
        <w:rPr>
          <w:rFonts w:ascii="Verdana" w:hAnsi="Verdana"/>
          <w:b/>
          <w:bCs/>
          <w:color w:val="000000"/>
          <w:shd w:val="clear" w:color="auto" w:fill="FFFFFF"/>
        </w:rPr>
        <w:t>Пігіда Віра Миколаївна. Взаємодія соціальних служб та загальноосвітніх навчальних закладів у здійсненні соціально-педагогічної підтримки дітей трудових мігрантів.- Дисертація канд. пед. наук: 13.00.05, Держ. вищ. навч. закл. "Донбас. держ. пед. ун-т". - Слов'янськ, 2013.- 200 с. : рис.</w:t>
      </w:r>
    </w:p>
    <w:sectPr w:rsidR="000A62C6" w:rsidRPr="00C06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DAA1" w14:textId="77777777" w:rsidR="00503D22" w:rsidRDefault="00503D22">
      <w:pPr>
        <w:spacing w:after="0" w:line="240" w:lineRule="auto"/>
      </w:pPr>
      <w:r>
        <w:separator/>
      </w:r>
    </w:p>
  </w:endnote>
  <w:endnote w:type="continuationSeparator" w:id="0">
    <w:p w14:paraId="09AD4605" w14:textId="77777777" w:rsidR="00503D22" w:rsidRDefault="0050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0C3D" w14:textId="77777777" w:rsidR="00503D22" w:rsidRDefault="00503D22">
      <w:pPr>
        <w:spacing w:after="0" w:line="240" w:lineRule="auto"/>
      </w:pPr>
      <w:r>
        <w:separator/>
      </w:r>
    </w:p>
  </w:footnote>
  <w:footnote w:type="continuationSeparator" w:id="0">
    <w:p w14:paraId="76420EB8" w14:textId="77777777" w:rsidR="00503D22" w:rsidRDefault="0050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3D22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2869</cp:revision>
  <dcterms:created xsi:type="dcterms:W3CDTF">2024-06-20T08:51:00Z</dcterms:created>
  <dcterms:modified xsi:type="dcterms:W3CDTF">2024-07-08T20:26:00Z</dcterms:modified>
  <cp:category/>
</cp:coreProperties>
</file>