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33613D" w:rsidRDefault="0033613D" w:rsidP="0033613D">
      <w:r w:rsidRPr="00B83C18">
        <w:rPr>
          <w:rFonts w:ascii="Times New Roman" w:eastAsia="Times New Roman" w:hAnsi="Times New Roman" w:cs="Times New Roman"/>
          <w:b/>
          <w:sz w:val="24"/>
          <w:szCs w:val="24"/>
          <w:lang w:eastAsia="ru-RU"/>
        </w:rPr>
        <w:t>Пожидаєва Марія Анатоліївна,</w:t>
      </w:r>
      <w:r w:rsidRPr="00B83C18">
        <w:rPr>
          <w:rFonts w:ascii="Times New Roman" w:eastAsia="Times New Roman" w:hAnsi="Times New Roman" w:cs="Times New Roman"/>
          <w:bCs/>
          <w:sz w:val="24"/>
          <w:szCs w:val="24"/>
          <w:lang w:eastAsia="ru-RU"/>
        </w:rPr>
        <w:t xml:space="preserve"> доцент кафедри фінансового права </w:t>
      </w:r>
      <w:r w:rsidRPr="00B83C18">
        <w:rPr>
          <w:rFonts w:ascii="Times New Roman" w:eastAsia="Times New Roman" w:hAnsi="Times New Roman" w:cs="Times New Roman"/>
          <w:bCs/>
          <w:iCs/>
          <w:sz w:val="24"/>
          <w:szCs w:val="24"/>
          <w:lang w:eastAsia="ru-RU"/>
        </w:rPr>
        <w:t>Навчально-наукового інституту «Юридичний інститут Державного вищого навчального закладу «Київський національний економічний університет імені Вадима Гетьмана»</w:t>
      </w:r>
      <w:r w:rsidRPr="00B83C18">
        <w:rPr>
          <w:rFonts w:ascii="Times New Roman" w:eastAsia="Times New Roman" w:hAnsi="Times New Roman" w:cs="Times New Roman"/>
          <w:bCs/>
          <w:sz w:val="24"/>
          <w:szCs w:val="24"/>
          <w:lang w:eastAsia="ru-RU"/>
        </w:rPr>
        <w:t xml:space="preserve">. </w:t>
      </w:r>
      <w:r w:rsidRPr="00B83C18">
        <w:rPr>
          <w:rFonts w:ascii="Times New Roman" w:eastAsia="Times New Roman" w:hAnsi="Times New Roman" w:cs="Times New Roman"/>
          <w:bCs/>
          <w:i/>
          <w:iCs/>
          <w:sz w:val="24"/>
          <w:szCs w:val="24"/>
          <w:lang w:eastAsia="ru-RU"/>
        </w:rPr>
        <w:t>Назва дисертації:</w:t>
      </w:r>
      <w:r w:rsidRPr="00B83C18">
        <w:rPr>
          <w:rFonts w:ascii="Times New Roman" w:eastAsia="Times New Roman" w:hAnsi="Times New Roman" w:cs="Times New Roman"/>
          <w:bCs/>
          <w:sz w:val="24"/>
          <w:szCs w:val="24"/>
          <w:lang w:eastAsia="ru-RU"/>
        </w:rPr>
        <w:t xml:space="preserve"> «Фінансово-правове регулювання платіжних систем в Україні</w:t>
      </w:r>
      <w:r w:rsidRPr="00B83C18">
        <w:rPr>
          <w:rFonts w:ascii="Times New Roman" w:eastAsia="Times New Roman" w:hAnsi="Times New Roman" w:cs="Times New Roman"/>
          <w:bCs/>
          <w:i/>
          <w:iCs/>
          <w:sz w:val="24"/>
          <w:szCs w:val="24"/>
          <w:lang w:eastAsia="ru-RU"/>
        </w:rPr>
        <w:t>». Шифр та назва спеціальності</w:t>
      </w:r>
      <w:r w:rsidRPr="00B83C18">
        <w:rPr>
          <w:rFonts w:ascii="Times New Roman" w:eastAsia="Times New Roman" w:hAnsi="Times New Roman" w:cs="Times New Roman"/>
          <w:bCs/>
          <w:sz w:val="24"/>
          <w:szCs w:val="24"/>
          <w:lang w:eastAsia="ru-RU"/>
        </w:rPr>
        <w:t xml:space="preserve"> – 12.00.07 – адміністративне право і процес; фінансове право; інформаційне право. </w:t>
      </w:r>
      <w:r w:rsidRPr="00B83C18">
        <w:rPr>
          <w:rFonts w:ascii="Times New Roman" w:eastAsia="Times New Roman" w:hAnsi="Times New Roman" w:cs="Times New Roman"/>
          <w:bCs/>
          <w:i/>
          <w:iCs/>
          <w:sz w:val="24"/>
          <w:szCs w:val="24"/>
          <w:lang w:eastAsia="ru-RU"/>
        </w:rPr>
        <w:t xml:space="preserve">Спецрада </w:t>
      </w:r>
      <w:r w:rsidRPr="00B83C18">
        <w:rPr>
          <w:rFonts w:ascii="Times New Roman" w:eastAsia="Times New Roman" w:hAnsi="Times New Roman" w:cs="Times New Roman"/>
          <w:bCs/>
          <w:sz w:val="24"/>
          <w:szCs w:val="24"/>
          <w:lang w:eastAsia="ru-RU"/>
        </w:rPr>
        <w:t xml:space="preserve">Д 26.501.01 </w:t>
      </w:r>
      <w:r w:rsidRPr="00B83C18">
        <w:rPr>
          <w:rFonts w:ascii="Times New Roman" w:eastAsia="Times New Roman" w:hAnsi="Times New Roman" w:cs="Times New Roman"/>
          <w:color w:val="000000"/>
          <w:sz w:val="24"/>
          <w:szCs w:val="24"/>
          <w:lang w:eastAsia="ru-RU"/>
        </w:rPr>
        <w:t xml:space="preserve">Науково-дослідного інституту інформатики і права </w:t>
      </w:r>
      <w:r w:rsidRPr="00B83C18">
        <w:rPr>
          <w:rFonts w:ascii="Times New Roman" w:eastAsia="Times New Roman" w:hAnsi="Times New Roman" w:cs="Times New Roman"/>
          <w:bCs/>
          <w:sz w:val="24"/>
          <w:szCs w:val="24"/>
          <w:lang w:eastAsia="ru-RU"/>
        </w:rPr>
        <w:t>Національної академії правових наук України</w:t>
      </w:r>
    </w:p>
    <w:sectPr w:rsidR="001136ED" w:rsidRPr="0033613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Yu Gothic UI"/>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154524">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154524">
                <w:pPr>
                  <w:spacing w:line="240" w:lineRule="auto"/>
                </w:pPr>
                <w:fldSimple w:instr=" PAGE \* MERGEFORMAT ">
                  <w:r w:rsidR="0033613D" w:rsidRPr="0033613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154524">
      <w:pPr>
        <w:rPr>
          <w:sz w:val="2"/>
          <w:szCs w:val="2"/>
        </w:rPr>
      </w:pPr>
      <w:r w:rsidRPr="0015452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154524">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154524">
      <w:pPr>
        <w:rPr>
          <w:sz w:val="2"/>
          <w:szCs w:val="2"/>
        </w:rPr>
      </w:pPr>
      <w:r w:rsidRPr="0015452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725B69-9B1B-438A-AD04-63732FA22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1</Pages>
  <Words>78</Words>
  <Characters>446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269</cp:revision>
  <cp:lastPrinted>2009-02-06T05:36:00Z</cp:lastPrinted>
  <dcterms:created xsi:type="dcterms:W3CDTF">2021-01-12T18:43:00Z</dcterms:created>
  <dcterms:modified xsi:type="dcterms:W3CDTF">2021-01-19T19:21:00Z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