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70CC4" w:rsidRDefault="00870CC4" w:rsidP="00870CC4">
      <w:pPr>
        <w:spacing w:line="270" w:lineRule="atLeast"/>
        <w:rPr>
          <w:rFonts w:ascii="Verdana" w:hAnsi="Verdana"/>
          <w:b/>
          <w:bCs/>
          <w:color w:val="000000"/>
          <w:sz w:val="18"/>
          <w:szCs w:val="18"/>
        </w:rPr>
      </w:pPr>
      <w:r>
        <w:rPr>
          <w:rFonts w:ascii="Verdana" w:hAnsi="Verdana"/>
          <w:color w:val="000000"/>
          <w:sz w:val="18"/>
          <w:szCs w:val="18"/>
          <w:shd w:val="clear" w:color="auto" w:fill="FFFFFF"/>
        </w:rPr>
        <w:t>Принцип свободной оценки доказательств и его реализация в гражданском процессе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870CC4" w:rsidRDefault="00870CC4" w:rsidP="00870CC4">
      <w:pPr>
        <w:spacing w:line="270" w:lineRule="atLeast"/>
        <w:rPr>
          <w:rFonts w:ascii="Verdana" w:hAnsi="Verdana"/>
          <w:color w:val="000000"/>
          <w:sz w:val="18"/>
          <w:szCs w:val="18"/>
        </w:rPr>
      </w:pPr>
      <w:r>
        <w:rPr>
          <w:rFonts w:ascii="Verdana" w:hAnsi="Verdana"/>
          <w:color w:val="000000"/>
          <w:sz w:val="18"/>
          <w:szCs w:val="18"/>
        </w:rPr>
        <w:t>2011</w:t>
      </w:r>
    </w:p>
    <w:p w:rsidR="00870CC4" w:rsidRDefault="00870CC4" w:rsidP="00870CC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70CC4" w:rsidRDefault="00870CC4" w:rsidP="00870CC4">
      <w:pPr>
        <w:spacing w:line="270" w:lineRule="atLeast"/>
        <w:rPr>
          <w:rFonts w:ascii="Verdana" w:hAnsi="Verdana"/>
          <w:color w:val="000000"/>
          <w:sz w:val="18"/>
          <w:szCs w:val="18"/>
        </w:rPr>
      </w:pPr>
      <w:r>
        <w:rPr>
          <w:rFonts w:ascii="Verdana" w:hAnsi="Verdana"/>
          <w:color w:val="000000"/>
          <w:sz w:val="18"/>
          <w:szCs w:val="18"/>
        </w:rPr>
        <w:t>Рыжов, Константин Борисович</w:t>
      </w:r>
    </w:p>
    <w:p w:rsidR="00870CC4" w:rsidRDefault="00870CC4" w:rsidP="00870CC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70CC4" w:rsidRDefault="00870CC4" w:rsidP="00870CC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70CC4" w:rsidRDefault="00870CC4" w:rsidP="00870CC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70CC4" w:rsidRDefault="00870CC4" w:rsidP="00870CC4">
      <w:pPr>
        <w:spacing w:line="270" w:lineRule="atLeast"/>
        <w:rPr>
          <w:rFonts w:ascii="Verdana" w:hAnsi="Verdana"/>
          <w:color w:val="000000"/>
          <w:sz w:val="18"/>
          <w:szCs w:val="18"/>
        </w:rPr>
      </w:pPr>
      <w:r>
        <w:rPr>
          <w:rFonts w:ascii="Verdana" w:hAnsi="Verdana"/>
          <w:color w:val="000000"/>
          <w:sz w:val="18"/>
          <w:szCs w:val="18"/>
        </w:rPr>
        <w:t>Санкт-Петербург</w:t>
      </w:r>
    </w:p>
    <w:p w:rsidR="00870CC4" w:rsidRDefault="00870CC4" w:rsidP="00870CC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70CC4" w:rsidRDefault="00870CC4" w:rsidP="00870CC4">
      <w:pPr>
        <w:spacing w:line="270" w:lineRule="atLeast"/>
        <w:rPr>
          <w:rFonts w:ascii="Verdana" w:hAnsi="Verdana"/>
          <w:color w:val="000000"/>
          <w:sz w:val="18"/>
          <w:szCs w:val="18"/>
        </w:rPr>
      </w:pPr>
      <w:r>
        <w:rPr>
          <w:rFonts w:ascii="Verdana" w:hAnsi="Verdana"/>
          <w:color w:val="000000"/>
          <w:sz w:val="18"/>
          <w:szCs w:val="18"/>
        </w:rPr>
        <w:t>12.00.15</w:t>
      </w:r>
    </w:p>
    <w:p w:rsidR="00870CC4" w:rsidRDefault="00870CC4" w:rsidP="00870CC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70CC4" w:rsidRDefault="00870CC4" w:rsidP="00870CC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70CC4" w:rsidRDefault="00870CC4" w:rsidP="00870CC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70CC4" w:rsidRDefault="00870CC4" w:rsidP="00870CC4">
      <w:pPr>
        <w:spacing w:line="270" w:lineRule="atLeast"/>
        <w:rPr>
          <w:rFonts w:ascii="Verdana" w:hAnsi="Verdana"/>
          <w:color w:val="000000"/>
          <w:sz w:val="18"/>
          <w:szCs w:val="18"/>
        </w:rPr>
      </w:pPr>
      <w:r>
        <w:rPr>
          <w:rFonts w:ascii="Verdana" w:hAnsi="Verdana"/>
          <w:color w:val="000000"/>
          <w:sz w:val="18"/>
          <w:szCs w:val="18"/>
        </w:rPr>
        <w:t>212</w:t>
      </w:r>
    </w:p>
    <w:p w:rsidR="00870CC4" w:rsidRDefault="00870CC4" w:rsidP="00870CC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Рыжов, Константин Борисович</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ЗНАЧЕНИЕ ПРИНЦИПА</w:t>
      </w:r>
      <w:r>
        <w:rPr>
          <w:rStyle w:val="WW8Num3z0"/>
          <w:rFonts w:ascii="Verdana" w:hAnsi="Verdana"/>
          <w:color w:val="000000"/>
          <w:sz w:val="18"/>
          <w:szCs w:val="18"/>
        </w:rPr>
        <w:t> </w:t>
      </w:r>
      <w:r>
        <w:rPr>
          <w:rStyle w:val="WW8Num4z0"/>
          <w:rFonts w:ascii="Verdana" w:hAnsi="Verdana"/>
          <w:color w:val="4682B4"/>
          <w:sz w:val="18"/>
          <w:szCs w:val="18"/>
        </w:rPr>
        <w:t>СВОБОДНОЙ</w:t>
      </w:r>
      <w:r>
        <w:rPr>
          <w:rStyle w:val="WW8Num3z0"/>
          <w:rFonts w:ascii="Verdana" w:hAnsi="Verdana"/>
          <w:color w:val="000000"/>
          <w:sz w:val="18"/>
          <w:szCs w:val="18"/>
        </w:rPr>
        <w:t> </w:t>
      </w:r>
      <w:r>
        <w:rPr>
          <w:rFonts w:ascii="Verdana" w:hAnsi="Verdana"/>
          <w:color w:val="000000"/>
          <w:sz w:val="18"/>
          <w:szCs w:val="18"/>
        </w:rPr>
        <w:t>ОЦЕНКИ</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ГРАЖДАНСКОМ ПРОЦЕССЕ.</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принципа свободной</w:t>
      </w:r>
      <w:r>
        <w:rPr>
          <w:rStyle w:val="WW8Num3z0"/>
          <w:rFonts w:ascii="Verdana" w:hAnsi="Verdana"/>
          <w:color w:val="000000"/>
          <w:sz w:val="18"/>
          <w:szCs w:val="18"/>
        </w:rPr>
        <w:t> </w:t>
      </w:r>
      <w:r>
        <w:rPr>
          <w:rStyle w:val="WW8Num4z0"/>
          <w:rFonts w:ascii="Verdana" w:hAnsi="Verdana"/>
          <w:color w:val="4682B4"/>
          <w:sz w:val="18"/>
          <w:szCs w:val="18"/>
        </w:rPr>
        <w:t>оценки</w:t>
      </w:r>
      <w:r>
        <w:rPr>
          <w:rStyle w:val="WW8Num3z0"/>
          <w:rFonts w:ascii="Verdana" w:hAnsi="Verdana"/>
          <w:color w:val="000000"/>
          <w:sz w:val="18"/>
          <w:szCs w:val="18"/>
        </w:rPr>
        <w:t> </w:t>
      </w:r>
      <w:r>
        <w:rPr>
          <w:rFonts w:ascii="Verdana" w:hAnsi="Verdana"/>
          <w:color w:val="000000"/>
          <w:sz w:val="18"/>
          <w:szCs w:val="18"/>
        </w:rPr>
        <w:t>доказательств и его развитие в рамках гражданского процесса.</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значение принципа свободной оценки доказательств и его соотношение с другими принципами гражданского процесса.</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РЕАЛИЗАЦИЯ</w:t>
      </w:r>
      <w:r>
        <w:rPr>
          <w:rStyle w:val="WW8Num3z0"/>
          <w:rFonts w:ascii="Verdana" w:hAnsi="Verdana"/>
          <w:color w:val="000000"/>
          <w:sz w:val="18"/>
          <w:szCs w:val="18"/>
        </w:rPr>
        <w:t> </w:t>
      </w:r>
      <w:r>
        <w:rPr>
          <w:rFonts w:ascii="Verdana" w:hAnsi="Verdana"/>
          <w:color w:val="000000"/>
          <w:sz w:val="18"/>
          <w:szCs w:val="18"/>
        </w:rPr>
        <w:t>ПРИНЦИПА СВОБОДНОЙ ОЦЕНКИ ДОКАЗАТЕЛЬСТВ</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ХОДЕ ПРОЦЕССА.</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Реализация принципа свободной оценки доказательств в</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опенки доказательств.</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Реализация целей принципа свободной оценки доказательств в решении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 при его пересмотре.</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СВОБОДНАЯ ОЦЕНКА СУДОМ ОТДЕЛЬНЫХ ВИДОВ ДОКАЗАТЕЛЬСТВ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Свободная оценка судом устных доказательств.</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Свободная оценка судом заключения эксперта.</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Свободная оценка судом письменных доказательств.</w:t>
      </w:r>
    </w:p>
    <w:p w:rsidR="00870CC4" w:rsidRDefault="00870CC4" w:rsidP="00870CC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"Принцип свободной оценки доказательств и его реализация в гражданском процессе"</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Исследование принципа свободной оценки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рамках гражданского процесса на сегодняшний день следует считать актуальным по следующим причинам:</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изменения, произошедшие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процесса доказывания, увеличили значение внутреннего убеждения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при оценке доказательств. Отсутствие в качестве легального критерия оценки доказательств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сделало свободную оценку доказательств свободной с точки зрения независимости решений судов от политической ситуации. В то же время необходимо и в теории процесса, и на практике четко разграничивать внутреннее убеждение судьи, оценивающего</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согласно предусмотренным законом критериям, и</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судьи, имеющее место в различных категориях дел по отношению к</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институтам, не связанным с исследованием и оценкой доказательств; - значительно увеличилось количество дел, рассматриваемых в судах разных ветвей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В то же время нельзя не отметить отсутствие у субъектов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доверия к суду как к органу, способному</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и в срок разрешать</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 xml:space="preserve">и неимущественные споры граждан и юридических лиц. Реализация </w:t>
      </w:r>
      <w:r>
        <w:rPr>
          <w:rFonts w:ascii="Verdana" w:hAnsi="Verdana"/>
          <w:color w:val="000000"/>
          <w:sz w:val="18"/>
          <w:szCs w:val="18"/>
        </w:rPr>
        <w:lastRenderedPageBreak/>
        <w:t>принципа свободной оценки доказательств в сочетании с надлежащим обоснованием выводов суда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решения играет ключевую роль в установлении фактических обстоятельств дела и непосредственно влияет на разрешение гражданского дела по существу;</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w:t>
      </w:r>
      <w:r>
        <w:rPr>
          <w:rStyle w:val="WW8Num3z0"/>
          <w:rFonts w:ascii="Verdana" w:hAnsi="Verdana"/>
          <w:color w:val="000000"/>
          <w:sz w:val="18"/>
          <w:szCs w:val="18"/>
        </w:rPr>
        <w:t> </w:t>
      </w:r>
      <w:r>
        <w:rPr>
          <w:rStyle w:val="WW8Num4z0"/>
          <w:rFonts w:ascii="Verdana" w:hAnsi="Verdana"/>
          <w:color w:val="4682B4"/>
          <w:sz w:val="18"/>
          <w:szCs w:val="18"/>
        </w:rPr>
        <w:t>состязательных</w:t>
      </w:r>
      <w:r>
        <w:rPr>
          <w:rStyle w:val="WW8Num3z0"/>
          <w:rFonts w:ascii="Verdana" w:hAnsi="Verdana"/>
          <w:color w:val="000000"/>
          <w:sz w:val="18"/>
          <w:szCs w:val="18"/>
        </w:rPr>
        <w:t> </w:t>
      </w:r>
      <w:r>
        <w:rPr>
          <w:rFonts w:ascii="Verdana" w:hAnsi="Verdana"/>
          <w:color w:val="000000"/>
          <w:sz w:val="18"/>
          <w:szCs w:val="18"/>
        </w:rPr>
        <w:t>начал российского гражданского процесса заставляет переосмыслить многие аспекты</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Принцип состязательности сторон, который сегодня в полном объеме реализуется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усложняет зачастую процесс исследования и оценки доказательств по каждому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Данные факторы приводят к 3 необходимости развития и практической реализации институтов, упрощающих процесс оценки доказательств и позволяющих увеличить степень их достоверности.</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 диссертационного исследования состоит в комплексном изучении свободной оценки доказательств как принципа гражданского процесса. Названная цель позволяет сформулировать следующие задачи исследования:</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комплексное изучение проблемы реализации принципа свободной оценки доказательств в гражданском процессе с учетом специфики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внутреннего убеждения судьи как психологического состояния судьи, возникающего после исследования и оценки доказательств, влияния на оценку доказательств субъективных и объективных легальных и фактических факторов, отражающихся в решении суда и являющихся основой для установления фактических обстоятельств гражданского дела;</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критический анализ содержания легальных критериев оценки доказательств (</w:t>
      </w:r>
      <w:r>
        <w:rPr>
          <w:rStyle w:val="WW8Num4z0"/>
          <w:rFonts w:ascii="Verdana" w:hAnsi="Verdana"/>
          <w:color w:val="4682B4"/>
          <w:sz w:val="18"/>
          <w:szCs w:val="18"/>
        </w:rPr>
        <w:t>непредустановленности</w:t>
      </w:r>
      <w:r>
        <w:rPr>
          <w:rStyle w:val="WW8Num3z0"/>
          <w:rFonts w:ascii="Verdana" w:hAnsi="Verdana"/>
          <w:color w:val="000000"/>
          <w:sz w:val="18"/>
          <w:szCs w:val="18"/>
        </w:rPr>
        <w:t> </w:t>
      </w:r>
      <w:r>
        <w:rPr>
          <w:rFonts w:ascii="Verdana" w:hAnsi="Verdana"/>
          <w:color w:val="000000"/>
          <w:sz w:val="18"/>
          <w:szCs w:val="18"/>
        </w:rPr>
        <w:t>и достоверности) и их практического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судом в ходе исследования и оценки доказательств;</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вопроса реализации принципа свободной оценки доказательств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инстанциях в гражданском процессе, а также проблемы соотношения института</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 принципом свободной оценки доказательств в гражданском процессе;</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практических и теоретических проблем оценки отдельных видов доказательств в гражданском процессе ввиду их специфики, а также способы повышения их достоверности и вопросы их фактической и юридической непредустановленности в процессе оценки судом.</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В теории процесса в силу различных обстоятельств значительно больше внимания исследованию проблемы свободной оценки доказательств уделено в научной литературе уголовно-правового характера. Монографии многих ученых (А.Р.</w:t>
      </w:r>
      <w:r>
        <w:rPr>
          <w:rStyle w:val="WW8Num3z0"/>
          <w:rFonts w:ascii="Verdana" w:hAnsi="Verdana"/>
          <w:color w:val="000000"/>
          <w:sz w:val="18"/>
          <w:szCs w:val="18"/>
        </w:rPr>
        <w:t> </w:t>
      </w:r>
      <w:r>
        <w:rPr>
          <w:rStyle w:val="WW8Num4z0"/>
          <w:rFonts w:ascii="Verdana" w:hAnsi="Verdana"/>
          <w:color w:val="4682B4"/>
          <w:sz w:val="18"/>
          <w:szCs w:val="18"/>
        </w:rPr>
        <w:t>Ратинов</w:t>
      </w:r>
      <w:r>
        <w:rPr>
          <w:rFonts w:ascii="Verdana" w:hAnsi="Verdana"/>
          <w:color w:val="000000"/>
          <w:sz w:val="18"/>
          <w:szCs w:val="18"/>
        </w:rPr>
        <w:t>, А.Я. Вышинский, М.С. Строгович, Г.М.</w:t>
      </w:r>
      <w:r>
        <w:rPr>
          <w:rStyle w:val="WW8Num3z0"/>
          <w:rFonts w:ascii="Verdana" w:hAnsi="Verdana"/>
          <w:color w:val="000000"/>
          <w:sz w:val="18"/>
          <w:szCs w:val="18"/>
        </w:rPr>
        <w:t> </w:t>
      </w:r>
      <w:r>
        <w:rPr>
          <w:rStyle w:val="WW8Num4z0"/>
          <w:rFonts w:ascii="Verdana" w:hAnsi="Verdana"/>
          <w:color w:val="4682B4"/>
          <w:sz w:val="18"/>
          <w:szCs w:val="18"/>
        </w:rPr>
        <w:t>Резник</w:t>
      </w:r>
      <w:r>
        <w:rPr>
          <w:rFonts w:ascii="Verdana" w:hAnsi="Verdana"/>
          <w:color w:val="000000"/>
          <w:sz w:val="18"/>
          <w:szCs w:val="18"/>
        </w:rPr>
        <w:t>, И.И. Мухин и др.) посвящены регулированию данного принципа именно в рамках уголовного процесса. Аналогичные по тематике монографии, отчасти посвященные регулированию свободной оценки доказательств и реализации данного принципа в гражданском процессе, не столь многочисленны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И.В. Решетникова, А.Ф. Клейнман, C.B.</w:t>
      </w:r>
      <w:r>
        <w:rPr>
          <w:rStyle w:val="WW8Num3z0"/>
          <w:rFonts w:ascii="Verdana" w:hAnsi="Verdana"/>
          <w:color w:val="000000"/>
          <w:sz w:val="18"/>
          <w:szCs w:val="18"/>
        </w:rPr>
        <w:t> </w:t>
      </w:r>
      <w:r>
        <w:rPr>
          <w:rStyle w:val="WW8Num4z0"/>
          <w:rFonts w:ascii="Verdana" w:hAnsi="Verdana"/>
          <w:color w:val="4682B4"/>
          <w:sz w:val="18"/>
          <w:szCs w:val="18"/>
        </w:rPr>
        <w:t>Курылев</w:t>
      </w:r>
      <w:r>
        <w:rPr>
          <w:rFonts w:ascii="Verdana" w:hAnsi="Verdana"/>
          <w:color w:val="000000"/>
          <w:sz w:val="18"/>
          <w:szCs w:val="18"/>
        </w:rPr>
        <w:t>, А.Т. Боннер, С.М. Михайлов, Б.Т.</w:t>
      </w:r>
      <w:r>
        <w:rPr>
          <w:rStyle w:val="WW8Num3z0"/>
          <w:rFonts w:ascii="Verdana" w:hAnsi="Verdana"/>
          <w:color w:val="000000"/>
          <w:sz w:val="18"/>
          <w:szCs w:val="18"/>
        </w:rPr>
        <w:t> </w:t>
      </w:r>
      <w:r>
        <w:rPr>
          <w:rStyle w:val="WW8Num4z0"/>
          <w:rFonts w:ascii="Verdana" w:hAnsi="Verdana"/>
          <w:color w:val="4682B4"/>
          <w:sz w:val="18"/>
          <w:szCs w:val="18"/>
        </w:rPr>
        <w:t>Матюшин</w:t>
      </w:r>
      <w:r>
        <w:rPr>
          <w:rFonts w:ascii="Verdana" w:hAnsi="Verdana"/>
          <w:color w:val="000000"/>
          <w:sz w:val="18"/>
          <w:szCs w:val="18"/>
        </w:rPr>
        <w:t>). В большинстве случаев оценка доказательств в гражданском процессе рассматривается</w:t>
      </w:r>
      <w:r>
        <w:rPr>
          <w:rStyle w:val="WW8Num3z0"/>
          <w:rFonts w:ascii="Verdana" w:hAnsi="Verdana"/>
          <w:color w:val="000000"/>
          <w:sz w:val="18"/>
          <w:szCs w:val="18"/>
        </w:rPr>
        <w:t> </w:t>
      </w:r>
      <w:r>
        <w:rPr>
          <w:rStyle w:val="WW8Num4z0"/>
          <w:rFonts w:ascii="Verdana" w:hAnsi="Verdana"/>
          <w:color w:val="4682B4"/>
          <w:sz w:val="18"/>
          <w:szCs w:val="18"/>
        </w:rPr>
        <w:t>процессуалистами</w:t>
      </w:r>
      <w:r>
        <w:rPr>
          <w:rStyle w:val="WW8Num3z0"/>
          <w:rFonts w:ascii="Verdana" w:hAnsi="Verdana"/>
          <w:color w:val="000000"/>
          <w:sz w:val="18"/>
          <w:szCs w:val="18"/>
        </w:rPr>
        <w:t> </w:t>
      </w:r>
      <w:r>
        <w:rPr>
          <w:rFonts w:ascii="Verdana" w:hAnsi="Verdana"/>
          <w:color w:val="000000"/>
          <w:sz w:val="18"/>
          <w:szCs w:val="18"/>
        </w:rPr>
        <w:t>либо как один из многочисленных элементов теории доказывания, либо в качестве дополнения к освещению теории доказательств в рамках уголовного или гражданского процесса.</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освещаются вопросы, касающиеся сущности принципа свободной оценки доказательств, его места в гражданском судопроизводстве, соотношения с другими принципами гражданского процесса.</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впервые основное внимание уделяется критериям свободной оценки доказательств, процессу реализации данного принципа при рассмотрении дела, его выражению в решении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гражданскому делу и при его пересмотре.</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подробно исследуются особенности оценки отдельных видов доказательств в гражданском процессе, а также рассматривается вопрос о влиянии субъективных и объективных легальных и фактических факторов (границ) на внутреннее убеждение судьи. Само внутреннее убеждение рассматривается в качестве психологического состояния судьи, возникающего после исследования и оценки доказательств. Дается определение внутреннего убеждения судьи.</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впервые исследуется вопрос</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 xml:space="preserve">судом обязанности обоснования доводов в мотивировочной части решения суда. Мотивированность доводов суда рассматривается как обязательный и необходимый элемент свободной оценки доказательств. В работе рассматривается </w:t>
      </w:r>
      <w:r>
        <w:rPr>
          <w:rFonts w:ascii="Verdana" w:hAnsi="Verdana"/>
          <w:color w:val="000000"/>
          <w:sz w:val="18"/>
          <w:szCs w:val="18"/>
        </w:rPr>
        <w:lastRenderedPageBreak/>
        <w:t>дискуссионный вопрос о возможности установления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Fonts w:ascii="Verdana" w:hAnsi="Verdana"/>
          <w:color w:val="000000"/>
          <w:sz w:val="18"/>
          <w:szCs w:val="18"/>
        </w:rPr>
        <w:t>инстанциями критериев и методик мотивировки решения суда по отдельным категориям дел.</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Критически рассматривается, предусмотренная</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71 ГПК РФ, оценка в качестве письменных доказательств решений суда и протоколов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заседаний. Детально рассматриваются такие критерии свободной оценки доказательств в гражданском процессе, как</w:t>
      </w:r>
      <w:r>
        <w:rPr>
          <w:rStyle w:val="WW8Num3z0"/>
          <w:rFonts w:ascii="Verdana" w:hAnsi="Verdana"/>
          <w:color w:val="000000"/>
          <w:sz w:val="18"/>
          <w:szCs w:val="18"/>
        </w:rPr>
        <w:t> </w:t>
      </w:r>
      <w:r>
        <w:rPr>
          <w:rStyle w:val="WW8Num4z0"/>
          <w:rFonts w:ascii="Verdana" w:hAnsi="Verdana"/>
          <w:color w:val="4682B4"/>
          <w:sz w:val="18"/>
          <w:szCs w:val="18"/>
        </w:rPr>
        <w:t>непредустановленность</w:t>
      </w:r>
      <w:r>
        <w:rPr>
          <w:rStyle w:val="WW8Num3z0"/>
          <w:rFonts w:ascii="Verdana" w:hAnsi="Verdana"/>
          <w:color w:val="000000"/>
          <w:sz w:val="18"/>
          <w:szCs w:val="18"/>
        </w:rPr>
        <w:t> </w:t>
      </w:r>
      <w:r>
        <w:rPr>
          <w:rFonts w:ascii="Verdana" w:hAnsi="Verdana"/>
          <w:color w:val="000000"/>
          <w:sz w:val="18"/>
          <w:szCs w:val="18"/>
        </w:rPr>
        <w:t>и достоверность доказательств, а также дается их критическая характеристика.</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уделяется исследованию ряда монографий современных германских авторов, посвященных проблематике свободной оценки доказательств в рамках теории германского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(G.Walter, Н. Weber, R. Stuerner, R.Schreiber, Е. Schmidt).</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стали общенаучный, сравнительно-правовой и исторический методы исследования проблематики. Исследованы источники, обращающиеся к истории развития принципа свободной оценки доказательств, как в рамках нового времени, так и в советский период.</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автор использовал в работе методы системного и структурного исследования.</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работы составляют труды отечественных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специалистов в области теории и практики уголовного и гражданского процесса (Т.А.</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А.Я. Вышинский, М.А. Гурвич, Г.А.</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Жилин,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А.Г. Коваленко, C.B. Курылев, Б.Т.</w:t>
      </w:r>
      <w:r>
        <w:rPr>
          <w:rStyle w:val="WW8Num3z0"/>
          <w:rFonts w:ascii="Verdana" w:hAnsi="Verdana"/>
          <w:color w:val="000000"/>
          <w:sz w:val="18"/>
          <w:szCs w:val="18"/>
        </w:rPr>
        <w:t> </w:t>
      </w:r>
      <w:r>
        <w:rPr>
          <w:rStyle w:val="WW8Num4z0"/>
          <w:rFonts w:ascii="Verdana" w:hAnsi="Verdana"/>
          <w:color w:val="4682B4"/>
          <w:sz w:val="18"/>
          <w:szCs w:val="18"/>
        </w:rPr>
        <w:t>Матюшин</w:t>
      </w:r>
      <w:r>
        <w:rPr>
          <w:rFonts w:ascii="Verdana" w:hAnsi="Verdana"/>
          <w:color w:val="000000"/>
          <w:sz w:val="18"/>
          <w:szCs w:val="18"/>
        </w:rPr>
        <w:t>, И. Р. Медведев, Г.И.</w:t>
      </w:r>
      <w:r>
        <w:rPr>
          <w:rStyle w:val="WW8Num3z0"/>
          <w:rFonts w:ascii="Verdana" w:hAnsi="Verdana"/>
          <w:color w:val="000000"/>
          <w:sz w:val="18"/>
          <w:szCs w:val="18"/>
        </w:rPr>
        <w:t> </w:t>
      </w:r>
      <w:r>
        <w:rPr>
          <w:rStyle w:val="WW8Num4z0"/>
          <w:rFonts w:ascii="Verdana" w:hAnsi="Verdana"/>
          <w:color w:val="4682B4"/>
          <w:sz w:val="18"/>
          <w:szCs w:val="18"/>
        </w:rPr>
        <w:t>Медведев</w:t>
      </w:r>
      <w:r>
        <w:rPr>
          <w:rFonts w:ascii="Verdana" w:hAnsi="Verdana"/>
          <w:color w:val="000000"/>
          <w:sz w:val="18"/>
          <w:szCs w:val="18"/>
        </w:rPr>
        <w:t>, И.И. Мухин, Г.М. Резник, И.Р.</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М.К.Треушников, H.A. Чечина,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К.С. Юдельсон, В.В. Ярков).</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Большинство научных работ, посвященных проблеме свободной оценки доказательств, были написаны в советский и дореволюционный периоды. Следовательно, многие из них не учитывают принципиальных изменений процессуального законодательства и судебной практики, произошедших в последние десятилетия. Практически без внимания отечественных авторов остается теоретическая база, созданная европейскими (в первую очередь, германскими) теоретиками гражданского процесса по этой тематике.</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большое внимание автор уделил сравнительно-правовому и историческому методам исследования проблемных вопросов диссертационного исследования, а также источникам, обращающимся к истории развития принципа свободной оценки доказательств в рамках нового времени и в советский период.</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автор использовал в работе методы системного и структурного исследования.</w:t>
      </w:r>
    </w:p>
    <w:p w:rsidR="00870CC4" w:rsidRDefault="00870CC4" w:rsidP="00870CC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целями и задачами на защиту выносятся следующие положения:</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1.Свободная оценка доказательств — принцип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соответствии с которым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устанавливать, исходя из критериев</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Fonts w:ascii="Verdana" w:hAnsi="Verdana"/>
          <w:color w:val="000000"/>
          <w:sz w:val="18"/>
          <w:szCs w:val="18"/>
        </w:rPr>
        <w:t>, допустимости, полноты и непредустановленности, достоверность фактов и обстоятельств, лежащих в основе решения суда, по своему внутреннему убеждению с целью своевременного и правильного рассмотрения гражданского дела по существу.</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2.Суд является единственным субъектом оценки доказательств в процессе. Иные субъекты процессуальных правоотношений не оценивают доказательства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смысле, так как не оперируют, в отличие от суда, критериями оценки доказательств и не преследуют цели объективного и полного установления обстоятельств гражданского дела.</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Внутреннее убеждение судьи не является признаком и (или) критерием оценки доказательств, поскольку не имеет четко выраженных и</w:t>
      </w:r>
      <w:r>
        <w:rPr>
          <w:rStyle w:val="WW8Num3z0"/>
          <w:rFonts w:ascii="Verdana" w:hAnsi="Verdana"/>
          <w:color w:val="000000"/>
          <w:sz w:val="18"/>
          <w:szCs w:val="18"/>
        </w:rPr>
        <w:t> </w:t>
      </w:r>
      <w:r>
        <w:rPr>
          <w:rStyle w:val="WW8Num4z0"/>
          <w:rFonts w:ascii="Verdana" w:hAnsi="Verdana"/>
          <w:color w:val="4682B4"/>
          <w:sz w:val="18"/>
          <w:szCs w:val="18"/>
        </w:rPr>
        <w:t>единообразных</w:t>
      </w:r>
      <w:r>
        <w:rPr>
          <w:rStyle w:val="WW8Num3z0"/>
          <w:rFonts w:ascii="Verdana" w:hAnsi="Verdana"/>
          <w:color w:val="000000"/>
          <w:sz w:val="18"/>
          <w:szCs w:val="18"/>
        </w:rPr>
        <w:t> </w:t>
      </w:r>
      <w:r>
        <w:rPr>
          <w:rFonts w:ascii="Verdana" w:hAnsi="Verdana"/>
          <w:color w:val="000000"/>
          <w:sz w:val="18"/>
          <w:szCs w:val="18"/>
        </w:rPr>
        <w:t>качественных и количественных характеристик, но является состоянием судьи, необходимым для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по делу судом. Под внутренним убеждением следует понимать психологическое состояние судьи, сформировавшееся у него по результатам исследования и оценки доказательств, которое предшествует</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решения по гражданскому делу. Внутреннее убеждение индивидуально. Диссертант подвергает критике позицию авторов, допускающих наличие коллективного внутреннего убеждения в суде второй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инстанций.</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Внутреннее убеждение следует разграничивать с</w:t>
      </w:r>
      <w:r>
        <w:rPr>
          <w:rStyle w:val="WW8Num3z0"/>
          <w:rFonts w:ascii="Verdana" w:hAnsi="Verdana"/>
          <w:color w:val="000000"/>
          <w:sz w:val="18"/>
          <w:szCs w:val="18"/>
        </w:rPr>
        <w:t> </w:t>
      </w:r>
      <w:r>
        <w:rPr>
          <w:rStyle w:val="WW8Num4z0"/>
          <w:rFonts w:ascii="Verdana" w:hAnsi="Verdana"/>
          <w:color w:val="4682B4"/>
          <w:sz w:val="18"/>
          <w:szCs w:val="18"/>
        </w:rPr>
        <w:t>усмотрением</w:t>
      </w:r>
      <w:r>
        <w:rPr>
          <w:rStyle w:val="WW8Num3z0"/>
          <w:rFonts w:ascii="Verdana" w:hAnsi="Verdana"/>
          <w:color w:val="000000"/>
          <w:sz w:val="18"/>
          <w:szCs w:val="18"/>
        </w:rPr>
        <w:t> </w:t>
      </w:r>
      <w:r>
        <w:rPr>
          <w:rFonts w:ascii="Verdana" w:hAnsi="Verdana"/>
          <w:color w:val="000000"/>
          <w:sz w:val="18"/>
          <w:szCs w:val="18"/>
        </w:rPr>
        <w:t>судьи. При наличии в обоих процессуальных институтах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правоприменения, убеждение направлено на оценку доказательств и требует обязательной мотивировки в решении суда, тогда как усмотрение применяется более широко в ходе всего процесса к отдельным процессуальным и материально-правовым институтам и не требует обоснования в рамках мотивировочной части решения суда.</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3.Непредустановленность доказательства следует понимать не только как отсутствие особой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силы того или иного доказательства, но и как невозможность установления дополнительных критериев оценки доказательства иными федеральными законами, другими нормативными актами и судебной практикой высших судов.</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судебной практики возможно указание на обстоятельства, которые должны быть доказаны при рассмотрении отдельных категорий дел, но не на совокупность обязательных доказательств фактов и обстоятельств. Установление судебной практикой обязательных доказательств недопустимо ввиду отсутствия</w:t>
      </w:r>
      <w:r>
        <w:rPr>
          <w:rStyle w:val="WW8Num3z0"/>
          <w:rFonts w:ascii="Verdana" w:hAnsi="Verdana"/>
          <w:color w:val="000000"/>
          <w:sz w:val="18"/>
          <w:szCs w:val="18"/>
        </w:rPr>
        <w:t> </w:t>
      </w:r>
      <w:r>
        <w:rPr>
          <w:rStyle w:val="WW8Num4z0"/>
          <w:rFonts w:ascii="Verdana" w:hAnsi="Verdana"/>
          <w:color w:val="4682B4"/>
          <w:sz w:val="18"/>
          <w:szCs w:val="18"/>
        </w:rPr>
        <w:t>прецедента</w:t>
      </w:r>
      <w:r>
        <w:rPr>
          <w:rStyle w:val="WW8Num3z0"/>
          <w:rFonts w:ascii="Verdana" w:hAnsi="Verdana"/>
          <w:color w:val="000000"/>
          <w:sz w:val="18"/>
          <w:szCs w:val="18"/>
        </w:rPr>
        <w:t> </w:t>
      </w:r>
      <w:r>
        <w:rPr>
          <w:rFonts w:ascii="Verdana" w:hAnsi="Verdana"/>
          <w:color w:val="000000"/>
          <w:sz w:val="18"/>
          <w:szCs w:val="18"/>
        </w:rPr>
        <w:t>как источника права (кроме</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высших судебных инстанций 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установление обязательных доказательств нарушает принцип непредустановленности доказательств, в отличие от указания на возможные средства доказывания по тем или иным категориям дел в обзорах практики высших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4.Достоверность факта и достоверность доказательства в процессе оценки доказательств судом, по мнению автора, равнозначны по своей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сути, так как при оценке доказательств в рамках процессуальной формы и процессуальных сроков суд преследует цель установления достоверных обстоятельств и фактов. Указанные факты и обстоятельства в процессе подтверждаются (или же опровергаются) исключительно совокупностью доказательств, представленных участниками процесса или</w:t>
      </w:r>
      <w:r>
        <w:rPr>
          <w:rStyle w:val="WW8Num3z0"/>
          <w:rFonts w:ascii="Verdana" w:hAnsi="Verdana"/>
          <w:color w:val="000000"/>
          <w:sz w:val="18"/>
          <w:szCs w:val="18"/>
        </w:rPr>
        <w:t> </w:t>
      </w:r>
      <w:r>
        <w:rPr>
          <w:rStyle w:val="WW8Num4z0"/>
          <w:rFonts w:ascii="Verdana" w:hAnsi="Verdana"/>
          <w:color w:val="4682B4"/>
          <w:sz w:val="18"/>
          <w:szCs w:val="18"/>
        </w:rPr>
        <w:t>истребованных</w:t>
      </w:r>
      <w:r>
        <w:rPr>
          <w:rStyle w:val="WW8Num3z0"/>
          <w:rFonts w:ascii="Verdana" w:hAnsi="Verdana"/>
          <w:color w:val="000000"/>
          <w:sz w:val="18"/>
          <w:szCs w:val="18"/>
        </w:rPr>
        <w:t> </w:t>
      </w:r>
      <w:r>
        <w:rPr>
          <w:rFonts w:ascii="Verdana" w:hAnsi="Verdana"/>
          <w:color w:val="000000"/>
          <w:sz w:val="18"/>
          <w:szCs w:val="18"/>
        </w:rPr>
        <w:t>судом для исследования и оценки их достоверности по внутреннему убеждению. При этом норма части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67 ГПК РФ не устанавливает степень достоверности отдельных доказательств или их совокупности, которые могут быть положены в основу мотивировочной части решения суда. Следовательно, при оценке доказательств и составлении мотивировочной части решения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руководствоваться, в том числе и вероятностными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отвечающими критерию судебной достоверности.</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5.На оценку доказательств и ее результат влияет ряд факторов объективного и субъективного характера. Некоторые из них не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законодательстве, но являются определяющими при формировании внутреннего убеждения судьи. Среди объективных факторов автор выделяет, в частности, необходимость соблюдения единообразия судебной практики в рамках региона и в целом по стране, а также установленные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процессуальные сроки рассмотрения и пересмотра гражданских дел,</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соблюдения которых судом закреплена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6.1 ГПК РФ. 1 Также отмечается, что критерий</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является объективным и не может оцениваться</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по своему внутреннему убеждению. Субъективными факторами являются</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судьи, юридическая практика, предшествующая судебной деятельности, а также жизненный опыт судьи и иные факторы, способные непосредственно повлиять на формирование внутреннего убеждения при оценке доказательств.</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6.Мотивировка решения суда является</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суда, предусмотренной частью 4 статьи 67 ГПК РФ. В рамках мотивировки решения суд вправе отдавать предпочтение одним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Style w:val="WW8Num3z0"/>
          <w:rFonts w:ascii="Verdana" w:hAnsi="Verdana"/>
          <w:color w:val="000000"/>
          <w:sz w:val="18"/>
          <w:szCs w:val="18"/>
        </w:rPr>
        <w:t> </w:t>
      </w:r>
      <w:r>
        <w:rPr>
          <w:rFonts w:ascii="Verdana" w:hAnsi="Verdana"/>
          <w:color w:val="000000"/>
          <w:sz w:val="18"/>
          <w:szCs w:val="18"/>
        </w:rPr>
        <w:t>перед другими при условии соблюдения достаточности и полноты оцененных доказательств. В целях содействия суду в оценке доказательств при рассмотрении дела по существу, а также при мотивировке решения суда по гражданскому делу, возможно установление в рамках норм материального права легальной предустановленности отдельных видов доказательств.</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7.Реализацию</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кассационной и надзорной инстанций в гражданском процессе по пересмотру</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суда первой инстанции (в отличие от полномочий суда</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некорректно считать «</w:t>
      </w:r>
      <w:r>
        <w:rPr>
          <w:rStyle w:val="WW8Num4z0"/>
          <w:rFonts w:ascii="Verdana" w:hAnsi="Verdana"/>
          <w:color w:val="4682B4"/>
          <w:sz w:val="18"/>
          <w:szCs w:val="18"/>
        </w:rPr>
        <w:t>контрольной оценкой доказательств</w:t>
      </w:r>
      <w:r>
        <w:rPr>
          <w:rFonts w:ascii="Verdana" w:hAnsi="Verdana"/>
          <w:color w:val="000000"/>
          <w:sz w:val="18"/>
          <w:szCs w:val="18"/>
        </w:rPr>
        <w:t>», поскольку судьи указанных судебных инстанций изучают разный</w:t>
      </w:r>
      <w:r>
        <w:rPr>
          <w:rStyle w:val="WW8Num3z0"/>
          <w:rFonts w:ascii="Verdana" w:hAnsi="Verdana"/>
          <w:color w:val="000000"/>
          <w:sz w:val="18"/>
          <w:szCs w:val="18"/>
        </w:rPr>
        <w:t> </w:t>
      </w:r>
      <w:r>
        <w:rPr>
          <w:rStyle w:val="WW8Num4z0"/>
          <w:rFonts w:ascii="Verdana" w:hAnsi="Verdana"/>
          <w:color w:val="4682B4"/>
          <w:sz w:val="18"/>
          <w:szCs w:val="18"/>
        </w:rPr>
        <w:t>доказательственный</w:t>
      </w:r>
      <w:r>
        <w:rPr>
          <w:rFonts w:ascii="Verdana" w:hAnsi="Verdana"/>
          <w:color w:val="000000"/>
          <w:sz w:val="18"/>
          <w:szCs w:val="18"/>
        </w:rPr>
        <w:t>материал. В результате рассмотрения гражданского дела в кассационной инстанции</w:t>
      </w:r>
      <w:r>
        <w:rPr>
          <w:rStyle w:val="WW8Num3z0"/>
          <w:rFonts w:ascii="Verdana" w:hAnsi="Verdana"/>
          <w:color w:val="000000"/>
          <w:sz w:val="18"/>
          <w:szCs w:val="18"/>
        </w:rPr>
        <w:t> </w:t>
      </w:r>
      <w:r>
        <w:rPr>
          <w:rStyle w:val="WW8Num4z0"/>
          <w:rFonts w:ascii="Verdana" w:hAnsi="Verdana"/>
          <w:color w:val="4682B4"/>
          <w:sz w:val="18"/>
          <w:szCs w:val="18"/>
        </w:rPr>
        <w:t>коллегиальный</w:t>
      </w:r>
      <w:r>
        <w:rPr>
          <w:rStyle w:val="WW8Num3z0"/>
          <w:rFonts w:ascii="Verdana" w:hAnsi="Verdana"/>
          <w:color w:val="000000"/>
          <w:sz w:val="18"/>
          <w:szCs w:val="18"/>
        </w:rPr>
        <w:t> </w:t>
      </w:r>
      <w:r>
        <w:rPr>
          <w:rFonts w:ascii="Verdana" w:hAnsi="Verdana"/>
          <w:color w:val="000000"/>
          <w:sz w:val="18"/>
          <w:szCs w:val="18"/>
        </w:rPr>
        <w:t xml:space="preserve">состав суда не переоценивает доказательства, но производит проверку решения суда первой инстанции и </w:t>
      </w:r>
      <w:r>
        <w:rPr>
          <w:rFonts w:ascii="Verdana" w:hAnsi="Verdana"/>
          <w:color w:val="000000"/>
          <w:sz w:val="18"/>
          <w:szCs w:val="18"/>
        </w:rPr>
        <w:lastRenderedPageBreak/>
        <w:t>выводы о</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сделанные на основании внутреннего убеждения судьи первой инстанции. Данная позиция подтверждается</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Fonts w:ascii="Verdana" w:hAnsi="Verdana"/>
          <w:color w:val="000000"/>
          <w:sz w:val="18"/>
          <w:szCs w:val="18"/>
        </w:rPr>
        <w:t>ограничениями на</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в связи с принятием Федерального закона "О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 от</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30.04.2010 № 69-ФЗ||Собрание законодательства РФ, 03.05.2010, №18, ст.2145. исследование и оценку новых доказательств, установленными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347, 358 ГПК РФ.</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8.В ГПК РФ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норму об обязанности сторон и третьих лиц говорить суду правду. Данный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институт рассматривается как способ повышения доказательственной силы объяснений сторон в гражданском процессе. Обязанность говорить правду подразумевает отсутствие субъективной лжи и преднамеренного введения суда в заблуждение и не вступает в противоречие с реализацией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а также не снимает с каждой из сторон бремени доказывания, являясь его составной частью. Нарушение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говорить правду должно сопровождаться негативными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последствиями для сторон процесса и третьих лиц, в том числе указанием на факт лжи и введения суда в заблуждение в мотивировочной части решения суда. При этом диссертант считает нецелесообразным и малоэффективным введение института</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или уголовной ответственности за ложь сторон и третьих лиц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Fonts w:ascii="Verdana" w:hAnsi="Verdana"/>
          <w:color w:val="000000"/>
          <w:sz w:val="18"/>
          <w:szCs w:val="18"/>
        </w:rPr>
        <w:t>, как это предлагается рядом авторов (Р.И.</w:t>
      </w:r>
      <w:r>
        <w:rPr>
          <w:rStyle w:val="WW8Num3z0"/>
          <w:rFonts w:ascii="Verdana" w:hAnsi="Verdana"/>
          <w:color w:val="000000"/>
          <w:sz w:val="18"/>
          <w:szCs w:val="18"/>
        </w:rPr>
        <w:t> </w:t>
      </w:r>
      <w:r>
        <w:rPr>
          <w:rStyle w:val="WW8Num4z0"/>
          <w:rFonts w:ascii="Verdana" w:hAnsi="Verdana"/>
          <w:color w:val="4682B4"/>
          <w:sz w:val="18"/>
          <w:szCs w:val="18"/>
        </w:rPr>
        <w:t>Медведев</w:t>
      </w:r>
      <w:r>
        <w:rPr>
          <w:rFonts w:ascii="Verdana" w:hAnsi="Verdana"/>
          <w:color w:val="000000"/>
          <w:sz w:val="18"/>
          <w:szCs w:val="18"/>
        </w:rPr>
        <w:t>).</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9.Закрепление в рамках гражданского процессуального законодательства формально большей доказательственной силы официальных (аутентичных) письменных документов, а также установление судебной практикой «</w:t>
      </w:r>
      <w:r>
        <w:rPr>
          <w:rStyle w:val="WW8Num4z0"/>
          <w:rFonts w:ascii="Verdana" w:hAnsi="Verdana"/>
          <w:color w:val="4682B4"/>
          <w:sz w:val="18"/>
          <w:szCs w:val="18"/>
        </w:rPr>
        <w:t>обязательных</w:t>
      </w:r>
      <w:r>
        <w:rPr>
          <w:rFonts w:ascii="Verdana" w:hAnsi="Verdana"/>
          <w:color w:val="000000"/>
          <w:sz w:val="18"/>
          <w:szCs w:val="18"/>
        </w:rPr>
        <w:t>» доказательств по отдельным категориям дел является недопустимым вмешательством извне в процесс формирования внутреннего убеждения судьи, нарушением принципа свободной оценки доказательств и неизбежно ставит вопрос о пределах и критериях аутентичности тех или иных документов, разрешение которого в нормах ГПК РФ не представляется возможным.</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Предусмотренный главой 11 ГПК РФ институт приказного производства в настоящее время позволяет суду рассматривать гражданские дела без исследования и оценки доказательств при условии представления сторонами подтверждающих имущественные требования документов. Совершенствование материально-правовых норм, определяющих порядок формирования и выдачи аутентичных документов, а также возможное расширение перечня дел, по которым выдается</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смогут повысить процессуальное значение такого рода документов как доказательственной базы по отдельным категориям гражданских дел.</w:t>
      </w:r>
    </w:p>
    <w:p w:rsidR="00870CC4" w:rsidRDefault="00870CC4" w:rsidP="00870CC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Рыжов, Константин Борисович</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Предлагается следующая редакция ч. 2 ст. 86</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экспертом в ходе исследования установлены обстоятельства, имеющие значения для дела, по поводу которых ему не были поставлены вопросы, эксперт может по указанию суда включить выводы об этих обстоятельствах в свое заключение».</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внесение в ст. 86 ГПК части 5 следующего содержания: «Заключение эксперта, полученное в рамках иного гражданского или уголовного дела и, приобщенное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сторон к материалам рассматриваемого судом дела, может быть исследовано и оценено судом в качестве письменного</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по делу».</w:t>
      </w:r>
    </w:p>
    <w:p w:rsidR="00870CC4" w:rsidRDefault="00870CC4" w:rsidP="00870CC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71 ГПК РФ слова «решения суда и иные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исключить.</w:t>
      </w:r>
    </w:p>
    <w:p w:rsidR="00870CC4" w:rsidRDefault="00870CC4" w:rsidP="00870CC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Рыжов, Константин Борисович, 2011 год</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Проверка обоснованности судебного решения вышестоящим судом по советскому праву, М., «</w:t>
      </w:r>
      <w:r>
        <w:rPr>
          <w:rStyle w:val="WW8Num4z0"/>
          <w:rFonts w:ascii="Verdana" w:hAnsi="Verdana"/>
          <w:color w:val="4682B4"/>
          <w:sz w:val="18"/>
          <w:szCs w:val="18"/>
        </w:rPr>
        <w:t>Юридическая Литература</w:t>
      </w:r>
      <w:r>
        <w:rPr>
          <w:rFonts w:ascii="Verdana" w:hAnsi="Verdana"/>
          <w:color w:val="000000"/>
          <w:sz w:val="18"/>
          <w:szCs w:val="18"/>
        </w:rPr>
        <w:t>», 1950, 132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Судейское 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w:t>
      </w:r>
      <w:r>
        <w:rPr>
          <w:rStyle w:val="WW8Num4z0"/>
          <w:rFonts w:ascii="Verdana" w:hAnsi="Verdana"/>
          <w:color w:val="4682B4"/>
          <w:sz w:val="18"/>
          <w:szCs w:val="18"/>
        </w:rPr>
        <w:t>Норма</w:t>
      </w:r>
      <w:r>
        <w:rPr>
          <w:rFonts w:ascii="Verdana" w:hAnsi="Verdana"/>
          <w:color w:val="000000"/>
          <w:sz w:val="18"/>
          <w:szCs w:val="18"/>
        </w:rPr>
        <w:t>», 2002, 161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гражданско-процессуального права, Л, 1969, 72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Н.С., Даев В.Г., Кокарев Л.Д. «</w:t>
      </w:r>
      <w:r>
        <w:rPr>
          <w:rStyle w:val="WW8Num4z0"/>
          <w:rFonts w:ascii="Verdana" w:hAnsi="Verdana"/>
          <w:color w:val="4682B4"/>
          <w:sz w:val="18"/>
          <w:szCs w:val="18"/>
        </w:rPr>
        <w:t>Очерк развития науки советского уголовного процесса</w:t>
      </w:r>
      <w:r>
        <w:rPr>
          <w:rFonts w:ascii="Verdana" w:hAnsi="Verdana"/>
          <w:color w:val="000000"/>
          <w:sz w:val="18"/>
          <w:szCs w:val="18"/>
        </w:rPr>
        <w:t>», Воронеж, 1980, 251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 I Свердловск, 1972, 396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II, М., 1982, 360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Барашков</w:t>
      </w:r>
      <w:r>
        <w:rPr>
          <w:rStyle w:val="WW8Num3z0"/>
          <w:rFonts w:ascii="Verdana" w:hAnsi="Verdana"/>
          <w:color w:val="000000"/>
          <w:sz w:val="18"/>
          <w:szCs w:val="18"/>
        </w:rPr>
        <w:t> </w:t>
      </w:r>
      <w:r>
        <w:rPr>
          <w:rFonts w:ascii="Verdana" w:hAnsi="Verdana"/>
          <w:color w:val="000000"/>
          <w:sz w:val="18"/>
          <w:szCs w:val="18"/>
        </w:rPr>
        <w:t>С.А. Достоверность и вероятность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Л., 1986, 22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w:t>
      </w:r>
      <w:r>
        <w:rPr>
          <w:rStyle w:val="WW8Num4z0"/>
          <w:rFonts w:ascii="Verdana" w:hAnsi="Verdana"/>
          <w:color w:val="4682B4"/>
          <w:sz w:val="18"/>
          <w:szCs w:val="18"/>
        </w:rPr>
        <w:t>Городец</w:t>
      </w:r>
      <w:r>
        <w:rPr>
          <w:rFonts w:ascii="Verdana" w:hAnsi="Verdana"/>
          <w:color w:val="000000"/>
          <w:sz w:val="18"/>
          <w:szCs w:val="18"/>
        </w:rPr>
        <w:t>», 2004, 272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Большой Юридический словарь М., «</w:t>
      </w:r>
      <w:r>
        <w:rPr>
          <w:rStyle w:val="WW8Num4z0"/>
          <w:rFonts w:ascii="Verdana" w:hAnsi="Verdana"/>
          <w:color w:val="4682B4"/>
          <w:sz w:val="18"/>
          <w:szCs w:val="18"/>
        </w:rPr>
        <w:t>БСИ</w:t>
      </w:r>
      <w:r>
        <w:rPr>
          <w:rFonts w:ascii="Verdana" w:hAnsi="Verdana"/>
          <w:color w:val="000000"/>
          <w:sz w:val="18"/>
          <w:szCs w:val="18"/>
        </w:rPr>
        <w:t>», 2001, 704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Ю.Боннер А.Т. Установление обстоятельств гражданских дел, М., «</w:t>
      </w:r>
      <w:r>
        <w:rPr>
          <w:rStyle w:val="WW8Num4z0"/>
          <w:rFonts w:ascii="Verdana" w:hAnsi="Verdana"/>
          <w:color w:val="4682B4"/>
          <w:sz w:val="18"/>
          <w:szCs w:val="18"/>
        </w:rPr>
        <w:t>Городец</w:t>
      </w:r>
      <w:r>
        <w:rPr>
          <w:rFonts w:ascii="Verdana" w:hAnsi="Verdana"/>
          <w:color w:val="000000"/>
          <w:sz w:val="18"/>
          <w:szCs w:val="18"/>
        </w:rPr>
        <w:t>», 2000, 328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П.Боннер А.Т.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советского гражданского процессуального права, М., 1987, 79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Правило допустимости доказательств в гражданском процессе: необходимость или анахронизм?//Советское государство и право. 1990.-№10.- с. 22-30.</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 691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К реформе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4, 1991.</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Электронный документ: правовая форма и</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суде, М., «</w:t>
      </w:r>
      <w:r>
        <w:rPr>
          <w:rStyle w:val="WW8Num4z0"/>
          <w:rFonts w:ascii="Verdana" w:hAnsi="Verdana"/>
          <w:color w:val="4682B4"/>
          <w:sz w:val="18"/>
          <w:szCs w:val="18"/>
        </w:rPr>
        <w:t>Городец</w:t>
      </w:r>
      <w:r>
        <w:rPr>
          <w:rFonts w:ascii="Verdana" w:hAnsi="Verdana"/>
          <w:color w:val="000000"/>
          <w:sz w:val="18"/>
          <w:szCs w:val="18"/>
        </w:rPr>
        <w:t>», 2000, 248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Владимиров JI.E. Учение об уголовных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Тула, «</w:t>
      </w:r>
      <w:r>
        <w:rPr>
          <w:rStyle w:val="WW8Num4z0"/>
          <w:rFonts w:ascii="Verdana" w:hAnsi="Verdana"/>
          <w:color w:val="4682B4"/>
          <w:sz w:val="18"/>
          <w:szCs w:val="18"/>
        </w:rPr>
        <w:t>Автограф</w:t>
      </w:r>
      <w:r>
        <w:rPr>
          <w:rFonts w:ascii="Verdana" w:hAnsi="Verdana"/>
          <w:color w:val="000000"/>
          <w:sz w:val="18"/>
          <w:szCs w:val="18"/>
        </w:rPr>
        <w:t>», 2000, 464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Принципы гражданского процесса: прошлое, настоящее, будущее М., «</w:t>
      </w:r>
      <w:r>
        <w:rPr>
          <w:rStyle w:val="WW8Num4z0"/>
          <w:rFonts w:ascii="Verdana" w:hAnsi="Verdana"/>
          <w:color w:val="4682B4"/>
          <w:sz w:val="18"/>
          <w:szCs w:val="18"/>
        </w:rPr>
        <w:t>Городец</w:t>
      </w:r>
      <w:r>
        <w:rPr>
          <w:rFonts w:ascii="Verdana" w:hAnsi="Verdana"/>
          <w:color w:val="000000"/>
          <w:sz w:val="18"/>
          <w:szCs w:val="18"/>
        </w:rPr>
        <w:t>», 2009, 496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А.Я. Теория судебных доказательств в советском праве, М., 1950, 304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Гражданский процесс, учебник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СПб., «</w:t>
      </w:r>
      <w:r>
        <w:rPr>
          <w:rStyle w:val="WW8Num4z0"/>
          <w:rFonts w:ascii="Verdana" w:hAnsi="Verdana"/>
          <w:color w:val="4682B4"/>
          <w:sz w:val="18"/>
          <w:szCs w:val="18"/>
        </w:rPr>
        <w:t>Проспект</w:t>
      </w:r>
      <w:r>
        <w:rPr>
          <w:rFonts w:ascii="Verdana" w:hAnsi="Verdana"/>
          <w:color w:val="000000"/>
          <w:sz w:val="18"/>
          <w:szCs w:val="18"/>
        </w:rPr>
        <w:t>», 2000, 544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Гражданский процесс,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w:t>
      </w:r>
      <w:r>
        <w:rPr>
          <w:rStyle w:val="WW8Num4z0"/>
          <w:rFonts w:ascii="Verdana" w:hAnsi="Verdana"/>
          <w:color w:val="4682B4"/>
          <w:sz w:val="18"/>
          <w:szCs w:val="18"/>
        </w:rPr>
        <w:t>Городец</w:t>
      </w:r>
      <w:r>
        <w:rPr>
          <w:rFonts w:ascii="Verdana" w:hAnsi="Verdana"/>
          <w:color w:val="000000"/>
          <w:sz w:val="18"/>
          <w:szCs w:val="18"/>
        </w:rPr>
        <w:t>», 2003, 569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w:t>
      </w:r>
      <w:r>
        <w:rPr>
          <w:rStyle w:val="WW8Num4z0"/>
          <w:rFonts w:ascii="Verdana" w:hAnsi="Verdana"/>
          <w:color w:val="4682B4"/>
          <w:sz w:val="18"/>
          <w:szCs w:val="18"/>
        </w:rPr>
        <w:t>Проспект</w:t>
      </w:r>
      <w:r>
        <w:rPr>
          <w:rFonts w:ascii="Verdana" w:hAnsi="Verdana"/>
          <w:color w:val="000000"/>
          <w:sz w:val="18"/>
          <w:szCs w:val="18"/>
        </w:rPr>
        <w:t>», 2004, 580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Германии М., «</w:t>
      </w:r>
      <w:r>
        <w:rPr>
          <w:rStyle w:val="WW8Num4z0"/>
          <w:rFonts w:ascii="Verdana" w:hAnsi="Verdana"/>
          <w:color w:val="4682B4"/>
          <w:sz w:val="18"/>
          <w:szCs w:val="18"/>
        </w:rPr>
        <w:t>Волтерс Клувер</w:t>
      </w:r>
      <w:r>
        <w:rPr>
          <w:rFonts w:ascii="Verdana" w:hAnsi="Verdana"/>
          <w:color w:val="000000"/>
          <w:sz w:val="18"/>
          <w:szCs w:val="18"/>
        </w:rPr>
        <w:t>», 2006, 472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w:t>
      </w:r>
      <w:r>
        <w:rPr>
          <w:rStyle w:val="WW8Num4z0"/>
          <w:rFonts w:ascii="Verdana" w:hAnsi="Verdana"/>
          <w:color w:val="4682B4"/>
          <w:sz w:val="18"/>
          <w:szCs w:val="18"/>
        </w:rPr>
        <w:t>СТАУТ</w:t>
      </w:r>
      <w:r>
        <w:rPr>
          <w:rFonts w:ascii="Verdana" w:hAnsi="Verdana"/>
          <w:color w:val="000000"/>
          <w:sz w:val="18"/>
          <w:szCs w:val="18"/>
        </w:rPr>
        <w:t>», 2000,411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Грошевой</w:t>
      </w:r>
      <w:r>
        <w:rPr>
          <w:rStyle w:val="WW8Num3z0"/>
          <w:rFonts w:ascii="Verdana" w:hAnsi="Verdana"/>
          <w:color w:val="000000"/>
          <w:sz w:val="18"/>
          <w:szCs w:val="18"/>
        </w:rPr>
        <w:t> </w:t>
      </w:r>
      <w:r>
        <w:rPr>
          <w:rFonts w:ascii="Verdana" w:hAnsi="Verdana"/>
          <w:color w:val="000000"/>
          <w:sz w:val="18"/>
          <w:szCs w:val="18"/>
        </w:rPr>
        <w:t>М.Ю. Проблемы формирования судебного убеждения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Харьков, 1975, 144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 200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М., 1976, 175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(система и содержание)//Советское государство и право, № 12, 1974Д с.22-27.</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Является ли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юридической обязанностью?// «</w:t>
      </w:r>
      <w:r>
        <w:rPr>
          <w:rStyle w:val="WW8Num4z0"/>
          <w:rFonts w:ascii="Verdana" w:hAnsi="Verdana"/>
          <w:color w:val="4682B4"/>
          <w:sz w:val="18"/>
          <w:szCs w:val="18"/>
        </w:rPr>
        <w:t>Советская юстиция</w:t>
      </w:r>
      <w:r>
        <w:rPr>
          <w:rFonts w:ascii="Verdana" w:hAnsi="Verdana"/>
          <w:color w:val="000000"/>
          <w:sz w:val="18"/>
          <w:szCs w:val="18"/>
        </w:rPr>
        <w:t>», №5, 1975, с. 14-17.</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w:t>
      </w:r>
      <w:r>
        <w:rPr>
          <w:rStyle w:val="WW8Num4z0"/>
          <w:rFonts w:ascii="Verdana" w:hAnsi="Verdana"/>
          <w:color w:val="4682B4"/>
          <w:sz w:val="18"/>
          <w:szCs w:val="18"/>
        </w:rPr>
        <w:t>Городец</w:t>
      </w:r>
      <w:r>
        <w:rPr>
          <w:rFonts w:ascii="Verdana" w:hAnsi="Verdana"/>
          <w:color w:val="000000"/>
          <w:sz w:val="18"/>
          <w:szCs w:val="18"/>
        </w:rPr>
        <w:t>»,2000, 320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Доказательства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w:t>
      </w:r>
      <w:r>
        <w:rPr>
          <w:rStyle w:val="WW8Num4z0"/>
          <w:rFonts w:ascii="Verdana" w:hAnsi="Verdana"/>
          <w:color w:val="4682B4"/>
          <w:sz w:val="18"/>
          <w:szCs w:val="18"/>
        </w:rPr>
        <w:t>Законодательство</w:t>
      </w:r>
      <w:r>
        <w:rPr>
          <w:rFonts w:ascii="Verdana" w:hAnsi="Verdana"/>
          <w:color w:val="000000"/>
          <w:sz w:val="18"/>
          <w:szCs w:val="18"/>
        </w:rPr>
        <w:t>», №7, 2000.</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Экспертиза в гражданском процессе, М., «</w:t>
      </w:r>
      <w:r>
        <w:rPr>
          <w:rStyle w:val="WW8Num4z0"/>
          <w:rFonts w:ascii="Verdana" w:hAnsi="Verdana"/>
          <w:color w:val="4682B4"/>
          <w:sz w:val="18"/>
          <w:szCs w:val="18"/>
        </w:rPr>
        <w:t>СПАРК</w:t>
      </w:r>
      <w:r>
        <w:rPr>
          <w:rFonts w:ascii="Verdana" w:hAnsi="Verdana"/>
          <w:color w:val="000000"/>
          <w:sz w:val="18"/>
          <w:szCs w:val="18"/>
        </w:rPr>
        <w:t>», 1995, 83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Участие органов государственного управления в советском гражданском процессе, М., 1958, 40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Егоров К.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как завершающий этап доказывания//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№12.</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 Рерихт А. Введение в немецкое право, М., «</w:t>
      </w:r>
      <w:r>
        <w:rPr>
          <w:rStyle w:val="WW8Num4z0"/>
          <w:rFonts w:ascii="Verdana" w:hAnsi="Verdana"/>
          <w:color w:val="4682B4"/>
          <w:sz w:val="18"/>
          <w:szCs w:val="18"/>
        </w:rPr>
        <w:t>СПАРК</w:t>
      </w:r>
      <w:r>
        <w:rPr>
          <w:rFonts w:ascii="Verdana" w:hAnsi="Verdana"/>
          <w:color w:val="000000"/>
          <w:sz w:val="18"/>
          <w:szCs w:val="18"/>
        </w:rPr>
        <w:t>»,2001, 768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w:t>
      </w:r>
      <w:r>
        <w:rPr>
          <w:rStyle w:val="WW8Num4z0"/>
          <w:rFonts w:ascii="Verdana" w:hAnsi="Verdana"/>
          <w:color w:val="4682B4"/>
          <w:sz w:val="18"/>
          <w:szCs w:val="18"/>
        </w:rPr>
        <w:t>Городец</w:t>
      </w:r>
      <w:r>
        <w:rPr>
          <w:rFonts w:ascii="Verdana" w:hAnsi="Verdana"/>
          <w:color w:val="000000"/>
          <w:sz w:val="18"/>
          <w:szCs w:val="18"/>
        </w:rPr>
        <w:t>», 2000, 320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Зб.Зейдер Н.Б.</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по гражданскому делу, М., «</w:t>
      </w:r>
      <w:r>
        <w:rPr>
          <w:rStyle w:val="WW8Num4z0"/>
          <w:rFonts w:ascii="Verdana" w:hAnsi="Verdana"/>
          <w:color w:val="4682B4"/>
          <w:sz w:val="18"/>
          <w:szCs w:val="18"/>
        </w:rPr>
        <w:t>Юридическая литература</w:t>
      </w:r>
      <w:r>
        <w:rPr>
          <w:rFonts w:ascii="Verdana" w:hAnsi="Verdana"/>
          <w:color w:val="000000"/>
          <w:sz w:val="18"/>
          <w:szCs w:val="18"/>
        </w:rPr>
        <w:t>», 1966, 192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Н.Д. О достоверности письменных доказательств//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№4.</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Иванов. О.В.</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гражданском процессе, Иркутск, 1973, 160с.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JL, 1950, 72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 М., «</w:t>
      </w:r>
      <w:r>
        <w:rPr>
          <w:rStyle w:val="WW8Num4z0"/>
          <w:rFonts w:ascii="Verdana" w:hAnsi="Verdana"/>
          <w:color w:val="4682B4"/>
          <w:sz w:val="18"/>
          <w:szCs w:val="18"/>
        </w:rPr>
        <w:t>Норма</w:t>
      </w:r>
      <w:r>
        <w:rPr>
          <w:rFonts w:ascii="Verdana" w:hAnsi="Verdana"/>
          <w:color w:val="000000"/>
          <w:sz w:val="18"/>
          <w:szCs w:val="18"/>
        </w:rPr>
        <w:t>», 2002, 208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w:t>
      </w:r>
      <w:r>
        <w:rPr>
          <w:rStyle w:val="WW8Num4z0"/>
          <w:rFonts w:ascii="Verdana" w:hAnsi="Verdana"/>
          <w:color w:val="4682B4"/>
          <w:sz w:val="18"/>
          <w:szCs w:val="18"/>
        </w:rPr>
        <w:t>Юридическая литература</w:t>
      </w:r>
      <w:r>
        <w:rPr>
          <w:rFonts w:ascii="Verdana" w:hAnsi="Verdana"/>
          <w:color w:val="000000"/>
          <w:sz w:val="18"/>
          <w:szCs w:val="18"/>
        </w:rPr>
        <w:t>», 1978, 104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РФ под ред.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М„ 2003, 824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Курс советского гражданского процесса, учебник под ред.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М. «</w:t>
      </w:r>
      <w:r>
        <w:rPr>
          <w:rStyle w:val="WW8Num4z0"/>
          <w:rFonts w:ascii="Verdana" w:hAnsi="Verdana"/>
          <w:color w:val="4682B4"/>
          <w:sz w:val="18"/>
          <w:szCs w:val="18"/>
        </w:rPr>
        <w:t>Наука</w:t>
      </w:r>
      <w:r>
        <w:rPr>
          <w:rFonts w:ascii="Verdana" w:hAnsi="Verdana"/>
          <w:color w:val="000000"/>
          <w:sz w:val="18"/>
          <w:szCs w:val="18"/>
        </w:rPr>
        <w:t>», 1981, т. 1, 463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Объяснения сторон как доказательство в советском гражданском процессе, М., «</w:t>
      </w:r>
      <w:r>
        <w:rPr>
          <w:rStyle w:val="WW8Num4z0"/>
          <w:rFonts w:ascii="Verdana" w:hAnsi="Verdana"/>
          <w:color w:val="4682B4"/>
          <w:sz w:val="18"/>
          <w:szCs w:val="18"/>
        </w:rPr>
        <w:t>Госюриздат</w:t>
      </w:r>
      <w:r>
        <w:rPr>
          <w:rFonts w:ascii="Verdana" w:hAnsi="Verdana"/>
          <w:color w:val="000000"/>
          <w:sz w:val="18"/>
          <w:szCs w:val="18"/>
        </w:rPr>
        <w:t>», 1956, 188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Установление истины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Автореферат диссертации на соискание ученой степени д.ю.н. М., 1967, 30 с. Источник: Научная библиотека имени М. Горького.</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Малых</w:t>
      </w:r>
      <w:r>
        <w:rPr>
          <w:rStyle w:val="WW8Num3z0"/>
          <w:rFonts w:ascii="Verdana" w:hAnsi="Verdana"/>
          <w:color w:val="000000"/>
          <w:sz w:val="18"/>
          <w:szCs w:val="18"/>
        </w:rPr>
        <w:t> </w:t>
      </w:r>
      <w:r>
        <w:rPr>
          <w:rFonts w:ascii="Verdana" w:hAnsi="Verdana"/>
          <w:color w:val="000000"/>
          <w:sz w:val="18"/>
          <w:szCs w:val="18"/>
        </w:rPr>
        <w:t>Е.Г. «</w:t>
      </w:r>
      <w:r>
        <w:rPr>
          <w:rStyle w:val="WW8Num4z0"/>
          <w:rFonts w:ascii="Verdana" w:hAnsi="Verdana"/>
          <w:color w:val="4682B4"/>
          <w:sz w:val="18"/>
          <w:szCs w:val="18"/>
        </w:rPr>
        <w:t>Проблемы преюдиции в гражданском и арбитражном процессе</w:t>
      </w:r>
      <w:r>
        <w:rPr>
          <w:rFonts w:ascii="Verdana" w:hAnsi="Verdana"/>
          <w:color w:val="000000"/>
          <w:sz w:val="18"/>
          <w:szCs w:val="18"/>
        </w:rPr>
        <w:t>». Автореферат дис. на соискание ученой степени к.ю.н.,</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2006, 27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Маметов</w:t>
      </w:r>
      <w:r>
        <w:rPr>
          <w:rStyle w:val="WW8Num3z0"/>
          <w:rFonts w:ascii="Verdana" w:hAnsi="Verdana"/>
          <w:color w:val="000000"/>
          <w:sz w:val="18"/>
          <w:szCs w:val="18"/>
        </w:rPr>
        <w:t> </w:t>
      </w:r>
      <w:r>
        <w:rPr>
          <w:rFonts w:ascii="Verdana" w:hAnsi="Verdana"/>
          <w:color w:val="000000"/>
          <w:sz w:val="18"/>
          <w:szCs w:val="18"/>
        </w:rPr>
        <w:t>Р.И. Апелляционное производство в арбитражном суде//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№8, 1995.</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Мартынюк</w:t>
      </w:r>
      <w:r>
        <w:rPr>
          <w:rStyle w:val="WW8Num3z0"/>
          <w:rFonts w:ascii="Verdana" w:hAnsi="Verdana"/>
          <w:color w:val="000000"/>
          <w:sz w:val="18"/>
          <w:szCs w:val="18"/>
        </w:rPr>
        <w:t> </w:t>
      </w:r>
      <w:r>
        <w:rPr>
          <w:rFonts w:ascii="Verdana" w:hAnsi="Verdana"/>
          <w:color w:val="000000"/>
          <w:sz w:val="18"/>
          <w:szCs w:val="18"/>
        </w:rPr>
        <w:t>Е.Г. Особое мнение судьи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Кишинев, 1981,98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w:t>
      </w:r>
      <w:r>
        <w:rPr>
          <w:rStyle w:val="WW8Num4z0"/>
          <w:rFonts w:ascii="Verdana" w:hAnsi="Verdana"/>
          <w:color w:val="4682B4"/>
          <w:sz w:val="18"/>
          <w:szCs w:val="18"/>
        </w:rPr>
        <w:t>Оценка доказательств в суде первой инстанции</w:t>
      </w:r>
      <w:r>
        <w:rPr>
          <w:rFonts w:ascii="Verdana" w:hAnsi="Verdana"/>
          <w:color w:val="000000"/>
          <w:sz w:val="18"/>
          <w:szCs w:val="18"/>
        </w:rPr>
        <w:t>». Автореферат на соискание ученой степени к.ю.н. М., 1977, 17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Общие вопросы оценки доказательств в судопроизводстве, Хабаровск, Хабаровская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1987, 68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 А. Послание Президента Российской Федерации Федеральному собранию, Российская газета. №5038 (214) от 13 ноября 2009 г.</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Ответственность сторон за ложные объяснения в суде, М.,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289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частном праве России и Франции, СПб, «</w:t>
      </w:r>
      <w:r>
        <w:rPr>
          <w:rStyle w:val="WW8Num4z0"/>
          <w:rFonts w:ascii="Verdana" w:hAnsi="Verdana"/>
          <w:color w:val="4682B4"/>
          <w:sz w:val="18"/>
          <w:szCs w:val="18"/>
        </w:rPr>
        <w:t>Юридический центр Пресс</w:t>
      </w:r>
      <w:r>
        <w:rPr>
          <w:rFonts w:ascii="Verdana" w:hAnsi="Verdana"/>
          <w:color w:val="000000"/>
          <w:sz w:val="18"/>
          <w:szCs w:val="18"/>
        </w:rPr>
        <w:t>», 2004, 405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С.М. Нормы об оценке доказательств в новых</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РФ// Lex russica, №1, 2004.</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С.М. Оценка доказательств в суде второй инстанции в гражданском судопроизводстве, диссертация на соискание ученой степени к.ю.н., 2003, Источник электронный реестр Российской Национальной Библиотеки, 211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Я.О. О принципах объективной истины,</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невиновности и состязательности процесса, Ярославль, 1978, 96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И.И. Объективная истина и важнейшие вопросы оценки доказательств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JL, «</w:t>
      </w:r>
      <w:r>
        <w:rPr>
          <w:rStyle w:val="WW8Num4z0"/>
          <w:rFonts w:ascii="Verdana" w:hAnsi="Verdana"/>
          <w:color w:val="4682B4"/>
          <w:sz w:val="18"/>
          <w:szCs w:val="18"/>
        </w:rPr>
        <w:t>Издательство ЛГУ</w:t>
      </w:r>
      <w:r>
        <w:rPr>
          <w:rFonts w:ascii="Verdana" w:hAnsi="Verdana"/>
          <w:color w:val="000000"/>
          <w:sz w:val="18"/>
          <w:szCs w:val="18"/>
        </w:rPr>
        <w:t>», 1971, 184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И.И. Важнейшие проблемы оценки доказательств в уголовном и гражданском процессе. JL, 1974, 108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Орлова JI.M., Принцип диспозитивности в советском гражданском процессуальном праве, автореферат диссертации на соискание ученой степени к.ю.н.,</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Киев, 1970, 17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 123 с.61,Осокина Г.Л. Гражданский процесс. Общая часть, М., «</w:t>
      </w:r>
      <w:r>
        <w:rPr>
          <w:rStyle w:val="WW8Num4z0"/>
          <w:rFonts w:ascii="Verdana" w:hAnsi="Verdana"/>
          <w:color w:val="4682B4"/>
          <w:sz w:val="18"/>
          <w:szCs w:val="18"/>
        </w:rPr>
        <w:t>Юристь</w:t>
      </w:r>
      <w:r>
        <w:rPr>
          <w:rFonts w:ascii="Verdana" w:hAnsi="Verdana"/>
          <w:color w:val="000000"/>
          <w:sz w:val="18"/>
          <w:szCs w:val="18"/>
        </w:rPr>
        <w:t>», 2004, 669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H.A. Отдельные проблемы оценки заключения эксперта//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2005, №1.</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A.B., Тимошина Е.В., Общая теория права, СПб, «</w:t>
      </w:r>
      <w:r>
        <w:rPr>
          <w:rStyle w:val="WW8Num4z0"/>
          <w:rFonts w:ascii="Verdana" w:hAnsi="Verdana"/>
          <w:color w:val="4682B4"/>
          <w:sz w:val="18"/>
          <w:szCs w:val="18"/>
        </w:rPr>
        <w:t>Издательство юридического факультета СПбГУ</w:t>
      </w:r>
      <w:r>
        <w:rPr>
          <w:rFonts w:ascii="Verdana" w:hAnsi="Verdana"/>
          <w:color w:val="000000"/>
          <w:sz w:val="18"/>
          <w:szCs w:val="18"/>
        </w:rPr>
        <w:t>», 2005, 468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 процессе, Автореферат диссертации на соискание ученой степени к.ю.н., Свердловск, 1979, 20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Теория доказательств в советском уголовном процессе, М., 1973, 735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Внутреннее убеждение при оценке доказательств» М., «</w:t>
      </w:r>
      <w:r>
        <w:rPr>
          <w:rStyle w:val="WW8Num4z0"/>
          <w:rFonts w:ascii="Verdana" w:hAnsi="Verdana"/>
          <w:color w:val="4682B4"/>
          <w:sz w:val="18"/>
          <w:szCs w:val="18"/>
        </w:rPr>
        <w:t>Юридическая литература</w:t>
      </w:r>
      <w:r>
        <w:rPr>
          <w:rFonts w:ascii="Verdana" w:hAnsi="Verdana"/>
          <w:color w:val="000000"/>
          <w:sz w:val="18"/>
          <w:szCs w:val="18"/>
        </w:rPr>
        <w:t>», 1977, 120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Внутреннее судейское убеждение и правовые чувства// Теория и практика установления истины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Иркутск, 1985, 12-21.</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гражданском судопроизводстве, М., «</w:t>
      </w:r>
      <w:r>
        <w:rPr>
          <w:rStyle w:val="WW8Num4z0"/>
          <w:rFonts w:ascii="Verdana" w:hAnsi="Verdana"/>
          <w:color w:val="4682B4"/>
          <w:sz w:val="18"/>
          <w:szCs w:val="18"/>
        </w:rPr>
        <w:t>НОРМА</w:t>
      </w:r>
      <w:r>
        <w:rPr>
          <w:rFonts w:ascii="Verdana" w:hAnsi="Verdana"/>
          <w:color w:val="000000"/>
          <w:sz w:val="18"/>
          <w:szCs w:val="18"/>
        </w:rPr>
        <w:t>», 2000, 288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 366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На пути от следствия к состязанию в гражданском процессе//Теоретические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1998, с. 18-24.</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w:t>
      </w:r>
      <w:r>
        <w:rPr>
          <w:rStyle w:val="WW8Num4z0"/>
          <w:rFonts w:ascii="Verdana" w:hAnsi="Verdana"/>
          <w:color w:val="4682B4"/>
          <w:sz w:val="18"/>
          <w:szCs w:val="18"/>
        </w:rPr>
        <w:t>Городец</w:t>
      </w:r>
      <w:r>
        <w:rPr>
          <w:rFonts w:ascii="Verdana" w:hAnsi="Verdana"/>
          <w:color w:val="000000"/>
          <w:sz w:val="18"/>
          <w:szCs w:val="18"/>
        </w:rPr>
        <w:t>», 1999, 284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И.К., Пашин С.А. Экспертное заключение под сомнением// Российский судья, 2004, №10.</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Экспертиза в суде по гражданским делам, М., « Издательство БЕК», 1997, 266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676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w:t>
      </w:r>
      <w:r>
        <w:rPr>
          <w:rStyle w:val="WW8Num4z0"/>
          <w:rFonts w:ascii="Verdana" w:hAnsi="Verdana"/>
          <w:color w:val="4682B4"/>
          <w:sz w:val="18"/>
          <w:szCs w:val="18"/>
        </w:rPr>
        <w:t>Юридическая литература</w:t>
      </w:r>
      <w:r>
        <w:rPr>
          <w:rFonts w:ascii="Verdana" w:hAnsi="Verdana"/>
          <w:color w:val="000000"/>
          <w:sz w:val="18"/>
          <w:szCs w:val="18"/>
        </w:rPr>
        <w:t>», 1982, 152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A.B. Состязательный процесс, СПб., «</w:t>
      </w:r>
      <w:r>
        <w:rPr>
          <w:rStyle w:val="WW8Num4z0"/>
          <w:rFonts w:ascii="Verdana" w:hAnsi="Verdana"/>
          <w:color w:val="4682B4"/>
          <w:sz w:val="18"/>
          <w:szCs w:val="18"/>
        </w:rPr>
        <w:t>Альфа</w:t>
      </w:r>
      <w:r>
        <w:rPr>
          <w:rFonts w:ascii="Verdana" w:hAnsi="Verdana"/>
          <w:color w:val="000000"/>
          <w:sz w:val="18"/>
          <w:szCs w:val="18"/>
        </w:rPr>
        <w:t>», 2001, 317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A.B. Достоверность и вероятность при установлении фактических оснований уголовно-процессуальных решений//Актуальные проблемы теории юридических доказательств, Иркутск, 1984.</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Советский гражданский процесс,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w:t>
      </w:r>
      <w:r>
        <w:rPr>
          <w:rStyle w:val="WW8Num4z0"/>
          <w:rFonts w:ascii="Verdana" w:hAnsi="Verdana"/>
          <w:color w:val="4682B4"/>
          <w:sz w:val="18"/>
          <w:szCs w:val="18"/>
        </w:rPr>
        <w:t>Издательство МГУ</w:t>
      </w:r>
      <w:r>
        <w:rPr>
          <w:rFonts w:ascii="Verdana" w:hAnsi="Verdana"/>
          <w:color w:val="000000"/>
          <w:sz w:val="18"/>
          <w:szCs w:val="18"/>
        </w:rPr>
        <w:t>», 1989, 463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Советский гражданский процесс, учебник под ред. М.С. Шакарян М., «</w:t>
      </w:r>
      <w:r>
        <w:rPr>
          <w:rStyle w:val="WW8Num4z0"/>
          <w:rFonts w:ascii="Verdana" w:hAnsi="Verdana"/>
          <w:color w:val="4682B4"/>
          <w:sz w:val="18"/>
          <w:szCs w:val="18"/>
        </w:rPr>
        <w:t>Юридическая литература</w:t>
      </w:r>
      <w:r>
        <w:rPr>
          <w:rFonts w:ascii="Verdana" w:hAnsi="Verdana"/>
          <w:color w:val="000000"/>
          <w:sz w:val="18"/>
          <w:szCs w:val="18"/>
        </w:rPr>
        <w:t>», 1985, 526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Советский гражданский процесс, учебник под ред. М.А. Гурвича М., «</w:t>
      </w:r>
      <w:r>
        <w:rPr>
          <w:rStyle w:val="WW8Num4z0"/>
          <w:rFonts w:ascii="Verdana" w:hAnsi="Verdana"/>
          <w:color w:val="4682B4"/>
          <w:sz w:val="18"/>
          <w:szCs w:val="18"/>
        </w:rPr>
        <w:t>Высшая школа</w:t>
      </w:r>
      <w:r>
        <w:rPr>
          <w:rFonts w:ascii="Verdana" w:hAnsi="Verdana"/>
          <w:color w:val="000000"/>
          <w:sz w:val="18"/>
          <w:szCs w:val="18"/>
        </w:rPr>
        <w:t>», 1975, 399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Телятников</w:t>
      </w:r>
      <w:r>
        <w:rPr>
          <w:rStyle w:val="WW8Num3z0"/>
          <w:rFonts w:ascii="Verdana" w:hAnsi="Verdana"/>
          <w:color w:val="000000"/>
          <w:sz w:val="18"/>
          <w:szCs w:val="18"/>
        </w:rPr>
        <w:t> </w:t>
      </w:r>
      <w:r>
        <w:rPr>
          <w:rFonts w:ascii="Verdana" w:hAnsi="Verdana"/>
          <w:color w:val="000000"/>
          <w:sz w:val="18"/>
          <w:szCs w:val="18"/>
        </w:rPr>
        <w:t>В.И. Проблемы формирования внутреннего убеждения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уголовном процессе Автореф. дис. . канд. юрид. наук. СПб., 2003, 25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Телятников</w:t>
      </w:r>
      <w:r>
        <w:rPr>
          <w:rStyle w:val="WW8Num3z0"/>
          <w:rFonts w:ascii="Verdana" w:hAnsi="Verdana"/>
          <w:color w:val="000000"/>
          <w:sz w:val="18"/>
          <w:szCs w:val="18"/>
        </w:rPr>
        <w:t> </w:t>
      </w:r>
      <w:r>
        <w:rPr>
          <w:rFonts w:ascii="Verdana" w:hAnsi="Verdana"/>
          <w:color w:val="000000"/>
          <w:sz w:val="18"/>
          <w:szCs w:val="18"/>
        </w:rPr>
        <w:t>В.И. Убеждение судьи, СПб., «</w:t>
      </w:r>
      <w:r>
        <w:rPr>
          <w:rStyle w:val="WW8Num4z0"/>
          <w:rFonts w:ascii="Verdana" w:hAnsi="Verdana"/>
          <w:color w:val="4682B4"/>
          <w:sz w:val="18"/>
          <w:szCs w:val="18"/>
        </w:rPr>
        <w:t>Юридический центр Пресс</w:t>
      </w:r>
      <w:r>
        <w:rPr>
          <w:rFonts w:ascii="Verdana" w:hAnsi="Verdana"/>
          <w:color w:val="000000"/>
          <w:sz w:val="18"/>
          <w:szCs w:val="18"/>
        </w:rPr>
        <w:t>», 2004,331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Тихиня</w:t>
      </w:r>
      <w:r>
        <w:rPr>
          <w:rStyle w:val="WW8Num3z0"/>
          <w:rFonts w:ascii="Verdana" w:hAnsi="Verdana"/>
          <w:color w:val="000000"/>
          <w:sz w:val="18"/>
          <w:szCs w:val="18"/>
        </w:rPr>
        <w:t> </w:t>
      </w:r>
      <w:r>
        <w:rPr>
          <w:rFonts w:ascii="Verdana" w:hAnsi="Verdana"/>
          <w:color w:val="000000"/>
          <w:sz w:val="18"/>
          <w:szCs w:val="18"/>
        </w:rPr>
        <w:t>В.Г. Тактика судебного допроса в гражданском процессе// Теория и практика установления истины в правоприменительной деятельности, Иркутск, 1985.</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Тодевосян С.В. К вопросу об установлении материальной истины в советском процессе//Советское государство и право, 1948, №6.</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w:t>
      </w:r>
      <w:r>
        <w:rPr>
          <w:rStyle w:val="WW8Num4z0"/>
          <w:rFonts w:ascii="Verdana" w:hAnsi="Verdana"/>
          <w:color w:val="4682B4"/>
          <w:sz w:val="18"/>
          <w:szCs w:val="18"/>
        </w:rPr>
        <w:t>Городец</w:t>
      </w:r>
      <w:r>
        <w:rPr>
          <w:rFonts w:ascii="Verdana" w:hAnsi="Verdana"/>
          <w:color w:val="000000"/>
          <w:sz w:val="18"/>
          <w:szCs w:val="18"/>
        </w:rPr>
        <w:t>», 1997, 318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1981, 96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А.И. Основы теории судебных доказательств, М., 1960, 176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Хрестоматия по гражданскому процессу под ред. М.К. Треушникова М., «</w:t>
      </w:r>
      <w:r>
        <w:rPr>
          <w:rStyle w:val="WW8Num4z0"/>
          <w:rFonts w:ascii="Verdana" w:hAnsi="Verdana"/>
          <w:color w:val="4682B4"/>
          <w:sz w:val="18"/>
          <w:szCs w:val="18"/>
        </w:rPr>
        <w:t>Городец</w:t>
      </w:r>
      <w:r>
        <w:rPr>
          <w:rFonts w:ascii="Verdana" w:hAnsi="Verdana"/>
          <w:color w:val="000000"/>
          <w:sz w:val="18"/>
          <w:szCs w:val="18"/>
        </w:rPr>
        <w:t>», 2005.</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Ференс-Сороцкий A.A. Аксиомы и принципы гражданского процессуального права, Диссертация на соискание ученой степени кандидата юридических наук. Л., 1989, Источник: Научная библиотека СПбГУ им. Горького, 150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Ференс-Сороцкий A.A. Принципы гражданско-процессуального права, СПб, 1993, 56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Оценка доказательств и новый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РФ//Арбитражный и гражданский процесс, 2003, №6.</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Доказательства всему голова // ЭЖ Юрист, 2003, №20.</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Принципы советского гражданского процессуального права и их нормативное закрепление, Избранные труды по гражданскому процессу, СПб, 2004, 656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Категория ответственности в советском гражданском процессуальном праве // Вестник Ленинградского Университета, Л., 1982.</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и практика их использования в советском гражданском процессе, М., 1956, 251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w:t>
      </w:r>
      <w:r>
        <w:rPr>
          <w:rStyle w:val="WW8Num4z0"/>
          <w:rFonts w:ascii="Verdana" w:hAnsi="Verdana"/>
          <w:color w:val="4682B4"/>
          <w:sz w:val="18"/>
          <w:szCs w:val="18"/>
        </w:rPr>
        <w:t>Госюриздат</w:t>
      </w:r>
      <w:r>
        <w:rPr>
          <w:rFonts w:ascii="Verdana" w:hAnsi="Verdana"/>
          <w:color w:val="000000"/>
          <w:sz w:val="18"/>
          <w:szCs w:val="18"/>
        </w:rPr>
        <w:t>», 1956, 439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w:t>
      </w:r>
      <w:r>
        <w:rPr>
          <w:rStyle w:val="WW8Num4z0"/>
          <w:rFonts w:ascii="Verdana" w:hAnsi="Verdana"/>
          <w:color w:val="4682B4"/>
          <w:sz w:val="18"/>
          <w:szCs w:val="18"/>
        </w:rPr>
        <w:t>Госюриздат</w:t>
      </w:r>
      <w:r>
        <w:rPr>
          <w:rFonts w:ascii="Verdana" w:hAnsi="Verdana"/>
          <w:color w:val="000000"/>
          <w:sz w:val="18"/>
          <w:szCs w:val="18"/>
        </w:rPr>
        <w:t>», 1951, 295 с.</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Н.Я. Роль философских категорий в познании природы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 5, 1967, с.95-116.</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 Литература на иностранных языках:</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Alexy R., Koch H.-J., Kuhlen L., Ruessmann H. Elemente einer juristischen Begrundungslehre, «Nomos», Baden-Baden, 2003, S. 239.</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Walter G. Freie Beweiswuerdigung. Eine Untersuchung zu Bedeutung, «Mohr (Paul Siebek)», Tuebingen. 1979, S.370.</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Weber H. Kausalitaetbeweis im Zivilprozess, «Mohr Siebeck» Tubingen, 1997, S. 300.</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Schreiber R. Theorie des Beweiswertes für Beweismittel im Zivilprozess, «Springer-Verlag», Berlin, 1968, S. 490.</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Sturner R. Die Aufklarungspflicht der Parteien des Zivilprozesses, "J. С. B. Mohr (Paul Siebeck)», Tubingen, 1976, S.404.</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Schmidt E. Der Zweck der Zivilprozesses und seine Oekonomie, 1973, S.188.</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Законы и иные нормативные акты:</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Федерации//«Собрание законодательства РФ», 18.11.2002, N 46, ст. 4532.</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Закон об утверждении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w:t>
      </w:r>
      <w:r>
        <w:rPr>
          <w:rStyle w:val="WW8Num4z0"/>
          <w:rFonts w:ascii="Verdana" w:hAnsi="Verdana"/>
          <w:color w:val="4682B4"/>
          <w:sz w:val="18"/>
          <w:szCs w:val="18"/>
        </w:rPr>
        <w:t>Свод законов РСФСР</w:t>
      </w:r>
      <w:r>
        <w:rPr>
          <w:rFonts w:ascii="Verdana" w:hAnsi="Verdana"/>
          <w:color w:val="000000"/>
          <w:sz w:val="18"/>
          <w:szCs w:val="18"/>
        </w:rPr>
        <w:t>», т. 8, с. 175, 1988 г.</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Федерации//"Собрание законодательства РФ", 29.07.2002, N 30, ст. 3012.</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Федерации//«Собрание Законодательства РФ», 24.12.2001, N 52 (ч. I), ст. 4921.</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Уголовный кодекс Российской Федерации//"Собрание законодательства РФ", 17.06.1996, N 25, ст. 2954.</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Гражданский кодекс Российской Федерации часть первая// "Собрание законодательства РФ", 05.12.1994, N 32, ст. 3301.</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Гражданский кодекс Российской Федерации часть вторая// "Собрание законодательства РФ", 29.01.1996, N 5, ст. 410.</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Гражданский кодекс Российской Федерации часть третья// «</w:t>
      </w:r>
      <w:r>
        <w:rPr>
          <w:rStyle w:val="WW8Num4z0"/>
          <w:rFonts w:ascii="Verdana" w:hAnsi="Verdana"/>
          <w:color w:val="4682B4"/>
          <w:sz w:val="18"/>
          <w:szCs w:val="18"/>
        </w:rPr>
        <w:t>Собрание законодательства РФ</w:t>
      </w:r>
      <w:r>
        <w:rPr>
          <w:rFonts w:ascii="Verdana" w:hAnsi="Verdana"/>
          <w:color w:val="000000"/>
          <w:sz w:val="18"/>
          <w:szCs w:val="18"/>
        </w:rPr>
        <w:t>», 03.12.2001, N 49, ст. 4552.</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Налоговый кодекс Российской Федерации часть первая// "Собрание законодательства РФ", N 31, 03.08.1998, ст. 3824.</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Собрание законодательства РФ", 07.01.2002,1. N 1 (ч. 1), ст. 1.</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Конституционном суде Российской Федерации»//"Собрание законодательства РФ", 25.07.1994, N 13, ст. 1447.</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Федеральный конституционный закон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Российская газета, N 170, 29.07.1992</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Федеральный закон «О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Российская газета, №145, 30.07.1997.</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Федеральный закон «О внесении изменений в часть первую Налогового кодекса 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от 29.12.2009 № 383-ф3// "Собрание законодательства РФ", 04.01.2010, N 1, ст. 4.</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09.07.1982 г. № 9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источник СПС «Гарант-максимум».</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18 декабря 1998 г. №15-П. Источник</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26 марта 2010 г. N 50-В09-9.</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Определение Конституционного Суда РФ от 15.07.2008 № 501-0-0\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за IV квартал 2007 года, утвержденный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27.02.2008 г.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17.03.2004 г.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24 марта 2009 г. N 14786. Источник СПС «Консультант Плюс».по.Постановление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от 27.01.2010 г. № ВАС-324/10.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Федерального арбитражного суда Северо-Западного округа от 15.03.2010 г. по делу № А56-21256/2008.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Верховного Суда РФ от 11.09.2002 г. № 16-002-60.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Определение Верховного Суда РФ от 25.05.2010 № 5-В10-23. .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Федерального Арбитражного суда Волго-Вятского округа от 02.11.2009 г. по делу № А28-979/2009-29/6.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Федерального Арбитражного Суда Московского округа от 20.11.2009 г. по делу № КГ-А40-12233/09.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Определение Верховного Суда Российской Федерации от 07.12.2010 г. № 33-Г 10-32.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Определение Верховного Суда Российской Федерации от 24.08.2010 г. № 4-Г10-27.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 Федерального арбитражного суда Московского округа от от 25 сентября 2009 г. N КГ-А40/9493-09.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Определение Верховного Суда РФ от 30.11.2010 N 78-ВпрЮ-ЗЗ.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Постановление Пленума Верховного суда РФ от 19.12.2003 г. № 23 «</w:t>
      </w:r>
      <w:r>
        <w:rPr>
          <w:rStyle w:val="WW8Num4z0"/>
          <w:rFonts w:ascii="Verdana" w:hAnsi="Verdana"/>
          <w:color w:val="4682B4"/>
          <w:sz w:val="18"/>
          <w:szCs w:val="18"/>
        </w:rPr>
        <w:t>О судебном решении</w:t>
      </w:r>
      <w:r>
        <w:rPr>
          <w:rFonts w:ascii="Verdana" w:hAnsi="Verdana"/>
          <w:color w:val="000000"/>
          <w:sz w:val="18"/>
          <w:szCs w:val="18"/>
        </w:rPr>
        <w:t>»;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Постановление Пленума Верховного суда РФ от 24.06.2008 г. № 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Источник СПС -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Постановление Пленума Верховного Суда РФ и Высшего Арбитражного РФ № 6/8 от 01.07.1996 г. «О некоторых вопросах, связанных с применением части первой Гражданского кодекса Российской Федерации»//Источник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 Пленума Высшего Арбитражного Суда №66 от 20.12.2006 г. «О некоторых вопросах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об экспертизе»//Источник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 Конституционного Суда Российской Федерации от 21 апреля 2010 года № 10-П//Источник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Пленума Высшего арбитражного Суда Российской Федерации от 20 декабря 2006 года №66 «О некоторых вопросах практики применения арбитражными судами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Определение Верховного Суда РФ от 22.12.2009 № 5-В09-113.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Определение Конституционного Суда РФ от 19.06.2007 г. № 388-0-0. Источник: СПС «Гарант-максимум».</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Определение Верховного Суда Российской Федерации от 24.05.2005 г. № 18-В05-28. Источник: СПС «Гарант-максимум».</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Определение Верховного Суда РФ от 14.03.2009 г. №35-Г09-03//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Определение Верховного Суда Российской Федерации от 15.09.2000 г. №30-В00-8.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Определение Верховного Суда Российской Федерации от 30.12.1997 г.,</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1998 г., №8. Источник: СПС «Гарант-максимум».</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Определение Конституционного Суда Российской Федерации от 4 марта 2004 №145-0.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Постановление Конституционного Суда Российской Федерации от 23 декабря 1999 г. №18-П.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Определение Высшего Арбитражного Суда Российской Федерации № 11007/06 от 12.03.2007 г. «Об отказе в передаче дела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Арбитражного Суда//Источник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Постановление Федерального арбитражного Суда Московского округа по делу № КГ-А40/11124-06 от 01.12.2006 г.//Источник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Постановление Пленума Федерального арбитражного суда Северо-Западного округа по делу № А21-5768/03-С2 от 07.02.2006 г.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Определение Верховного Суда Российской Федерации от 28.12.2009 г. №2-Г09-12//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Определение Высшего арбитражного суда Российской Федерации от 24.04.2009 № 4247/09.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Определение Верховного Суда Российской Федерации от 06.10.2009 г. № 53-Г09-22//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Определение Верховного Суда РФ от 27.06.2006 г. №20-Г06-6.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70CC4" w:rsidRDefault="00870CC4" w:rsidP="00870CC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Определение Высшего Арбитражного Суда РФ от 02.03.2009 г. № 1559/09// Источник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B6D74" w:rsidRDefault="00870CC4" w:rsidP="00870CC4">
      <w:pPr>
        <w:rPr>
          <w:color w:val="FF0000"/>
        </w:rPr>
      </w:pPr>
      <w:r>
        <w:rPr>
          <w:rFonts w:ascii="Verdana" w:hAnsi="Verdana"/>
          <w:color w:val="000000"/>
          <w:sz w:val="18"/>
          <w:szCs w:val="18"/>
        </w:rPr>
        <w:br/>
      </w:r>
      <w:bookmarkStart w:id="0" w:name="_GoBack"/>
      <w:bookmarkEnd w:id="0"/>
    </w:p>
    <w:p w:rsidR="005B6D74" w:rsidRDefault="005B6D74" w:rsidP="00EA3223">
      <w:pPr>
        <w:rPr>
          <w:color w:val="FF0000"/>
        </w:rPr>
      </w:pPr>
    </w:p>
    <w:p w:rsidR="0068362D" w:rsidRPr="00031E5A" w:rsidRDefault="002165B1" w:rsidP="00EA3223">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27" w:rsidRDefault="00722727">
      <w:r>
        <w:separator/>
      </w:r>
    </w:p>
  </w:endnote>
  <w:endnote w:type="continuationSeparator" w:id="0">
    <w:p w:rsidR="00722727" w:rsidRDefault="0072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27" w:rsidRDefault="00722727">
      <w:r>
        <w:separator/>
      </w:r>
    </w:p>
  </w:footnote>
  <w:footnote w:type="continuationSeparator" w:id="0">
    <w:p w:rsidR="00722727" w:rsidRDefault="00722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2727"/>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30A3-A572-404F-A7E3-3D6544C5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9866</TotalTime>
  <Pages>11</Pages>
  <Words>5641</Words>
  <Characters>32157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2555</cp:revision>
  <cp:lastPrinted>2009-02-06T08:36:00Z</cp:lastPrinted>
  <dcterms:created xsi:type="dcterms:W3CDTF">2015-03-22T11:10:00Z</dcterms:created>
  <dcterms:modified xsi:type="dcterms:W3CDTF">2015-09-28T12:18:00Z</dcterms:modified>
</cp:coreProperties>
</file>