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795BA0" w:rsidRDefault="00795BA0" w:rsidP="00795BA0">
      <w:r w:rsidRPr="002513E6">
        <w:rPr>
          <w:rFonts w:ascii="Times New Roman" w:hAnsi="Times New Roman" w:cs="Times New Roman"/>
          <w:b/>
          <w:kern w:val="24"/>
          <w:sz w:val="24"/>
          <w:szCs w:val="24"/>
          <w:lang w:eastAsia="ru-RU"/>
        </w:rPr>
        <w:t xml:space="preserve">Ольшанський Олександр Васильович, </w:t>
      </w:r>
      <w:r w:rsidRPr="002513E6">
        <w:rPr>
          <w:rFonts w:ascii="Times New Roman" w:hAnsi="Times New Roman" w:cs="Times New Roman"/>
          <w:kern w:val="24"/>
          <w:sz w:val="24"/>
          <w:szCs w:val="24"/>
          <w:lang w:eastAsia="ru-RU"/>
        </w:rPr>
        <w:t xml:space="preserve">доцент кафедри менеджменту зовнішньоекономічної діяльності Харківського державного університету харчування та торгівлі. </w:t>
      </w:r>
      <w:r w:rsidRPr="002513E6">
        <w:rPr>
          <w:rFonts w:ascii="Times New Roman" w:hAnsi="Times New Roman" w:cs="Times New Roman"/>
          <w:bCs/>
          <w:kern w:val="24"/>
          <w:sz w:val="24"/>
          <w:szCs w:val="24"/>
          <w:lang w:eastAsia="ru-RU"/>
        </w:rPr>
        <w:t>Назва дисертації</w:t>
      </w:r>
      <w:r w:rsidRPr="002513E6">
        <w:rPr>
          <w:rFonts w:ascii="Times New Roman" w:hAnsi="Times New Roman" w:cs="Times New Roman"/>
          <w:kern w:val="24"/>
          <w:sz w:val="24"/>
          <w:szCs w:val="24"/>
          <w:lang w:eastAsia="ru-RU"/>
        </w:rPr>
        <w:t xml:space="preserve">: «Управління бізнес процесами підприємств торгівлі». </w:t>
      </w:r>
      <w:r w:rsidRPr="002513E6">
        <w:rPr>
          <w:rFonts w:ascii="Times New Roman" w:hAnsi="Times New Roman" w:cs="Times New Roman"/>
          <w:bCs/>
          <w:kern w:val="24"/>
          <w:sz w:val="24"/>
          <w:szCs w:val="24"/>
          <w:lang w:eastAsia="ru-RU"/>
        </w:rPr>
        <w:t xml:space="preserve">Шифр та назва спеціальності </w:t>
      </w:r>
      <w:r w:rsidRPr="002513E6">
        <w:rPr>
          <w:rFonts w:ascii="Times New Roman" w:hAnsi="Times New Roman" w:cs="Times New Roman"/>
          <w:kern w:val="24"/>
          <w:sz w:val="24"/>
          <w:szCs w:val="24"/>
          <w:lang w:eastAsia="ru-RU"/>
        </w:rPr>
        <w:t>– 08.00.04 – економіка та управління підприємствами (за видами економічної діяльності). Спецрада Д 64.088.02 Харківського державного університету харчування та торгівлі</w:t>
      </w:r>
    </w:p>
    <w:sectPr w:rsidR="00D00CC9" w:rsidRPr="00795BA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795BA0" w:rsidRPr="00795BA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D4D28-B658-440D-8CFC-373958B0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2020-10-30T08:08:00Z</dcterms:created>
  <dcterms:modified xsi:type="dcterms:W3CDTF">2020-11-01T13:13:00Z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