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DAFA" w14:textId="77777777" w:rsidR="002D2AFE" w:rsidRDefault="002D2AFE" w:rsidP="002D2AFE">
      <w:pPr>
        <w:rPr>
          <w:rFonts w:ascii="Verdana" w:hAnsi="Verdana"/>
          <w:color w:val="000000"/>
          <w:sz w:val="18"/>
          <w:szCs w:val="18"/>
          <w:shd w:val="clear" w:color="auto" w:fill="FFFFFF"/>
        </w:rPr>
      </w:pPr>
      <w:r>
        <w:rPr>
          <w:rFonts w:ascii="Verdana" w:hAnsi="Verdana"/>
          <w:color w:val="000000"/>
          <w:sz w:val="18"/>
          <w:szCs w:val="18"/>
          <w:shd w:val="clear" w:color="auto" w:fill="FFFFFF"/>
        </w:rPr>
        <w:t>Модернизация механизмов взыскания налоговой задолженности в Российской Федерации</w:t>
      </w:r>
    </w:p>
    <w:p w14:paraId="28100E50" w14:textId="77777777" w:rsidR="002D2AFE" w:rsidRDefault="002D2AFE" w:rsidP="002D2AFE">
      <w:pPr>
        <w:rPr>
          <w:rFonts w:ascii="Verdana" w:hAnsi="Verdana"/>
          <w:color w:val="000000"/>
          <w:sz w:val="18"/>
          <w:szCs w:val="18"/>
          <w:shd w:val="clear" w:color="auto" w:fill="FFFFFF"/>
        </w:rPr>
      </w:pPr>
    </w:p>
    <w:p w14:paraId="0B01D959" w14:textId="77777777" w:rsidR="002D2AFE" w:rsidRDefault="002D2AFE" w:rsidP="002D2AFE">
      <w:pPr>
        <w:rPr>
          <w:rFonts w:ascii="Verdana" w:hAnsi="Verdana"/>
          <w:color w:val="000000"/>
          <w:sz w:val="18"/>
          <w:szCs w:val="18"/>
          <w:shd w:val="clear" w:color="auto" w:fill="FFFFFF"/>
        </w:rPr>
      </w:pPr>
    </w:p>
    <w:p w14:paraId="7D28DF61" w14:textId="77777777" w:rsidR="002D2AFE" w:rsidRDefault="002D2AFE" w:rsidP="002D2AF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Жалонкина, Ирина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0E906A" w14:textId="77777777" w:rsidR="002D2AFE" w:rsidRDefault="002D2AFE" w:rsidP="002D2AFE">
      <w:pPr>
        <w:rPr>
          <w:rFonts w:ascii="Verdana" w:hAnsi="Verdana"/>
          <w:color w:val="000000"/>
          <w:sz w:val="18"/>
          <w:szCs w:val="18"/>
        </w:rPr>
      </w:pPr>
      <w:r>
        <w:rPr>
          <w:rFonts w:ascii="Verdana" w:hAnsi="Verdana"/>
          <w:color w:val="000000"/>
          <w:sz w:val="18"/>
          <w:szCs w:val="18"/>
        </w:rPr>
        <w:t>2012</w:t>
      </w:r>
    </w:p>
    <w:p w14:paraId="5DC6F5DE" w14:textId="77777777" w:rsidR="002D2AFE" w:rsidRDefault="002D2AFE" w:rsidP="002D2AFE">
      <w:pPr>
        <w:rPr>
          <w:rFonts w:ascii="Verdana" w:hAnsi="Verdana"/>
          <w:b/>
          <w:bCs/>
          <w:color w:val="000000"/>
          <w:sz w:val="18"/>
          <w:szCs w:val="18"/>
        </w:rPr>
      </w:pPr>
      <w:r>
        <w:rPr>
          <w:rFonts w:ascii="Verdana" w:hAnsi="Verdana"/>
          <w:b/>
          <w:bCs/>
          <w:color w:val="000000"/>
          <w:sz w:val="18"/>
          <w:szCs w:val="18"/>
        </w:rPr>
        <w:t>Автор научной работы: </w:t>
      </w:r>
    </w:p>
    <w:p w14:paraId="34D32ACD" w14:textId="77777777" w:rsidR="002D2AFE" w:rsidRDefault="002D2AFE" w:rsidP="002D2AFE">
      <w:pPr>
        <w:rPr>
          <w:rFonts w:ascii="Verdana" w:hAnsi="Verdana"/>
          <w:color w:val="000000"/>
          <w:sz w:val="18"/>
          <w:szCs w:val="18"/>
        </w:rPr>
      </w:pPr>
      <w:r>
        <w:rPr>
          <w:rFonts w:ascii="Verdana" w:hAnsi="Verdana"/>
          <w:color w:val="000000"/>
          <w:sz w:val="18"/>
          <w:szCs w:val="18"/>
        </w:rPr>
        <w:t>Жалонкина, Ирина Юрьевна</w:t>
      </w:r>
    </w:p>
    <w:p w14:paraId="241DDC8E" w14:textId="77777777" w:rsidR="002D2AFE" w:rsidRDefault="002D2AFE" w:rsidP="002D2AFE">
      <w:pPr>
        <w:rPr>
          <w:rFonts w:ascii="Verdana" w:hAnsi="Verdana"/>
          <w:b/>
          <w:bCs/>
          <w:color w:val="000000"/>
          <w:sz w:val="18"/>
          <w:szCs w:val="18"/>
        </w:rPr>
      </w:pPr>
      <w:r>
        <w:rPr>
          <w:rFonts w:ascii="Verdana" w:hAnsi="Verdana"/>
          <w:b/>
          <w:bCs/>
          <w:color w:val="000000"/>
          <w:sz w:val="18"/>
          <w:szCs w:val="18"/>
        </w:rPr>
        <w:t>Ученая cтепень: </w:t>
      </w:r>
    </w:p>
    <w:p w14:paraId="28A30483" w14:textId="77777777" w:rsidR="002D2AFE" w:rsidRDefault="002D2AFE" w:rsidP="002D2AFE">
      <w:pPr>
        <w:rPr>
          <w:rFonts w:ascii="Verdana" w:hAnsi="Verdana"/>
          <w:color w:val="000000"/>
          <w:sz w:val="18"/>
          <w:szCs w:val="18"/>
        </w:rPr>
      </w:pPr>
      <w:r>
        <w:rPr>
          <w:rFonts w:ascii="Verdana" w:hAnsi="Verdana"/>
          <w:color w:val="000000"/>
          <w:sz w:val="18"/>
          <w:szCs w:val="18"/>
        </w:rPr>
        <w:t>кандидат экономических наук</w:t>
      </w:r>
    </w:p>
    <w:p w14:paraId="10F0CFAA" w14:textId="77777777" w:rsidR="002D2AFE" w:rsidRDefault="002D2AFE" w:rsidP="002D2AFE">
      <w:pPr>
        <w:rPr>
          <w:rFonts w:ascii="Verdana" w:hAnsi="Verdana"/>
          <w:b/>
          <w:bCs/>
          <w:color w:val="000000"/>
          <w:sz w:val="18"/>
          <w:szCs w:val="18"/>
        </w:rPr>
      </w:pPr>
      <w:r>
        <w:rPr>
          <w:rFonts w:ascii="Verdana" w:hAnsi="Verdana"/>
          <w:b/>
          <w:bCs/>
          <w:color w:val="000000"/>
          <w:sz w:val="18"/>
          <w:szCs w:val="18"/>
        </w:rPr>
        <w:t>Место защиты диссертации: </w:t>
      </w:r>
    </w:p>
    <w:p w14:paraId="015B5779" w14:textId="77777777" w:rsidR="002D2AFE" w:rsidRDefault="002D2AFE" w:rsidP="002D2AFE">
      <w:pPr>
        <w:rPr>
          <w:rFonts w:ascii="Verdana" w:hAnsi="Verdana"/>
          <w:color w:val="000000"/>
          <w:sz w:val="18"/>
          <w:szCs w:val="18"/>
        </w:rPr>
      </w:pPr>
      <w:r>
        <w:rPr>
          <w:rFonts w:ascii="Verdana" w:hAnsi="Verdana"/>
          <w:color w:val="000000"/>
          <w:sz w:val="18"/>
          <w:szCs w:val="18"/>
        </w:rPr>
        <w:t>Томск</w:t>
      </w:r>
    </w:p>
    <w:p w14:paraId="28375E9A" w14:textId="77777777" w:rsidR="002D2AFE" w:rsidRDefault="002D2AFE" w:rsidP="002D2AFE">
      <w:pPr>
        <w:rPr>
          <w:rFonts w:ascii="Verdana" w:hAnsi="Verdana"/>
          <w:b/>
          <w:bCs/>
          <w:color w:val="000000"/>
          <w:sz w:val="18"/>
          <w:szCs w:val="18"/>
        </w:rPr>
      </w:pPr>
      <w:r>
        <w:rPr>
          <w:rFonts w:ascii="Verdana" w:hAnsi="Verdana"/>
          <w:b/>
          <w:bCs/>
          <w:color w:val="000000"/>
          <w:sz w:val="18"/>
          <w:szCs w:val="18"/>
        </w:rPr>
        <w:t>Код cпециальности ВАК: </w:t>
      </w:r>
    </w:p>
    <w:p w14:paraId="6F3502C6" w14:textId="77777777" w:rsidR="002D2AFE" w:rsidRDefault="002D2AFE" w:rsidP="002D2AFE">
      <w:pPr>
        <w:rPr>
          <w:rFonts w:ascii="Verdana" w:hAnsi="Verdana"/>
          <w:color w:val="000000"/>
          <w:sz w:val="18"/>
          <w:szCs w:val="18"/>
        </w:rPr>
      </w:pPr>
      <w:r>
        <w:rPr>
          <w:rFonts w:ascii="Verdana" w:hAnsi="Verdana"/>
          <w:color w:val="000000"/>
          <w:sz w:val="18"/>
          <w:szCs w:val="18"/>
        </w:rPr>
        <w:t>08.00.10</w:t>
      </w:r>
    </w:p>
    <w:p w14:paraId="5FB8608C" w14:textId="77777777" w:rsidR="002D2AFE" w:rsidRDefault="002D2AFE" w:rsidP="002D2AFE">
      <w:pPr>
        <w:rPr>
          <w:rFonts w:ascii="Verdana" w:hAnsi="Verdana"/>
          <w:b/>
          <w:bCs/>
          <w:color w:val="000000"/>
          <w:sz w:val="18"/>
          <w:szCs w:val="18"/>
        </w:rPr>
      </w:pPr>
      <w:r>
        <w:rPr>
          <w:rFonts w:ascii="Verdana" w:hAnsi="Verdana"/>
          <w:b/>
          <w:bCs/>
          <w:color w:val="000000"/>
          <w:sz w:val="18"/>
          <w:szCs w:val="18"/>
        </w:rPr>
        <w:t>Специальность: </w:t>
      </w:r>
    </w:p>
    <w:p w14:paraId="3F5CD1C5" w14:textId="77777777" w:rsidR="002D2AFE" w:rsidRDefault="002D2AFE" w:rsidP="002D2AF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6E85685" w14:textId="77777777" w:rsidR="002D2AFE" w:rsidRDefault="002D2AFE" w:rsidP="002D2AFE">
      <w:pPr>
        <w:rPr>
          <w:rFonts w:ascii="Verdana" w:hAnsi="Verdana"/>
          <w:b/>
          <w:bCs/>
          <w:color w:val="000000"/>
          <w:sz w:val="18"/>
          <w:szCs w:val="18"/>
        </w:rPr>
      </w:pPr>
      <w:r>
        <w:rPr>
          <w:rFonts w:ascii="Verdana" w:hAnsi="Verdana"/>
          <w:b/>
          <w:bCs/>
          <w:color w:val="000000"/>
          <w:sz w:val="18"/>
          <w:szCs w:val="18"/>
        </w:rPr>
        <w:t>Количество cтраниц: </w:t>
      </w:r>
    </w:p>
    <w:p w14:paraId="7A4C11FE" w14:textId="77777777" w:rsidR="002D2AFE" w:rsidRDefault="002D2AFE" w:rsidP="002D2AFE">
      <w:pPr>
        <w:rPr>
          <w:rFonts w:ascii="Verdana" w:hAnsi="Verdana"/>
          <w:color w:val="000000"/>
          <w:sz w:val="18"/>
          <w:szCs w:val="18"/>
        </w:rPr>
      </w:pPr>
      <w:r>
        <w:rPr>
          <w:rFonts w:ascii="Verdana" w:hAnsi="Verdana"/>
          <w:color w:val="000000"/>
          <w:sz w:val="18"/>
          <w:szCs w:val="18"/>
        </w:rPr>
        <w:t>204</w:t>
      </w:r>
    </w:p>
    <w:p w14:paraId="535B29C5" w14:textId="77777777" w:rsidR="002D2AFE" w:rsidRDefault="002D2AFE" w:rsidP="002D2A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Жалонкина, Ирина Юрьевна</w:t>
      </w:r>
    </w:p>
    <w:p w14:paraId="6B5E450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A8A1A6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Теоретико-методические основы исполнения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сборов: опыт РФ и зарубежная практика.</w:t>
      </w:r>
    </w:p>
    <w:p w14:paraId="3F2459C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РФ на современном этапе и необходимые пути ее совершенствования.</w:t>
      </w:r>
    </w:p>
    <w:p w14:paraId="709612F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1.2 Меры по обеспечению исполнения обязанности по уплате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в современном российском законодательстве.</w:t>
      </w:r>
    </w:p>
    <w:p w14:paraId="48638E5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1.3 Обеспечение</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налогов и сборов в развитых зарубежных странах.</w:t>
      </w:r>
    </w:p>
    <w:p w14:paraId="2E586105"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основных способов обеспечения исполнения обязанностей по уплате налогов и сборов.</w:t>
      </w:r>
    </w:p>
    <w:p w14:paraId="0F8EC64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Методические подходы к анализу эффективности и результативности способов обеспечения исполнения обязанностей по уплате налогов и сборов.</w:t>
      </w:r>
    </w:p>
    <w:p w14:paraId="7358390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влияния структуры</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на исполнение обязанности по уплате налогов и сборов в РФ.</w:t>
      </w:r>
    </w:p>
    <w:p w14:paraId="1A9088B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результативности основных способов обеспечения исполнения обязанностей по уплате налогов и сборов (на примере регионов</w:t>
      </w:r>
      <w:r>
        <w:rPr>
          <w:rStyle w:val="WW8Num2z0"/>
          <w:rFonts w:ascii="Verdana" w:hAnsi="Verdana"/>
          <w:color w:val="000000"/>
          <w:sz w:val="18"/>
          <w:szCs w:val="18"/>
        </w:rPr>
        <w:t> </w:t>
      </w:r>
      <w:r>
        <w:rPr>
          <w:rStyle w:val="WW8Num3z0"/>
          <w:rFonts w:ascii="Verdana" w:hAnsi="Verdana"/>
          <w:color w:val="4682B4"/>
          <w:sz w:val="18"/>
          <w:szCs w:val="18"/>
        </w:rPr>
        <w:t>СФО</w:t>
      </w:r>
      <w:r>
        <w:rPr>
          <w:rFonts w:ascii="Verdana" w:hAnsi="Verdana"/>
          <w:color w:val="000000"/>
          <w:sz w:val="18"/>
          <w:szCs w:val="18"/>
        </w:rPr>
        <w:t>).</w:t>
      </w:r>
    </w:p>
    <w:p w14:paraId="35DA10A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Модернизация</w:t>
      </w:r>
      <w:r>
        <w:rPr>
          <w:rStyle w:val="WW8Num2z0"/>
          <w:rFonts w:ascii="Verdana" w:hAnsi="Verdana"/>
          <w:color w:val="000000"/>
          <w:sz w:val="18"/>
          <w:szCs w:val="18"/>
        </w:rPr>
        <w:t> </w:t>
      </w:r>
      <w:r>
        <w:rPr>
          <w:rFonts w:ascii="Verdana" w:hAnsi="Verdana"/>
          <w:color w:val="000000"/>
          <w:sz w:val="18"/>
          <w:szCs w:val="18"/>
        </w:rPr>
        <w:t>механизмов взыскания налоговой задолженности.</w:t>
      </w:r>
    </w:p>
    <w:p w14:paraId="09BCA7C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Основные направления повышения результативности взыскания налогов и сборов</w:t>
      </w:r>
    </w:p>
    <w:p w14:paraId="257DA5C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Модернизация</w:t>
      </w:r>
      <w:r>
        <w:rPr>
          <w:rStyle w:val="WW8Num2z0"/>
          <w:rFonts w:ascii="Verdana" w:hAnsi="Verdana"/>
          <w:color w:val="000000"/>
          <w:sz w:val="18"/>
          <w:szCs w:val="18"/>
        </w:rPr>
        <w:t> </w:t>
      </w:r>
      <w:r>
        <w:rPr>
          <w:rStyle w:val="WW8Num3z0"/>
          <w:rFonts w:ascii="Verdana" w:hAnsi="Verdana"/>
          <w:color w:val="4682B4"/>
          <w:sz w:val="18"/>
          <w:szCs w:val="18"/>
        </w:rPr>
        <w:t>механизмов</w:t>
      </w:r>
      <w:r>
        <w:rPr>
          <w:rStyle w:val="WW8Num2z0"/>
          <w:rFonts w:ascii="Verdana" w:hAnsi="Verdana"/>
          <w:color w:val="000000"/>
          <w:sz w:val="18"/>
          <w:szCs w:val="18"/>
        </w:rPr>
        <w:t> </w:t>
      </w:r>
      <w:r>
        <w:rPr>
          <w:rFonts w:ascii="Verdana" w:hAnsi="Verdana"/>
          <w:color w:val="000000"/>
          <w:sz w:val="18"/>
          <w:szCs w:val="18"/>
        </w:rPr>
        <w:t>взыскания налоговой задолженности и способов обеспечения исполнения обязанностей по уплате налогов и сборов.</w:t>
      </w:r>
    </w:p>
    <w:p w14:paraId="604EBD3B"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Совершенствование механизма</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налоговой задолженности в системе способов ее урегулирования.</w:t>
      </w:r>
    </w:p>
    <w:p w14:paraId="47BE61C4" w14:textId="77777777" w:rsidR="002D2AFE" w:rsidRDefault="002D2AFE" w:rsidP="002D2A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"Модернизация механизмов взыскания налоговой задолженности в Российской Федерации"</w:t>
      </w:r>
    </w:p>
    <w:p w14:paraId="6DB9742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деятельности российских налоговых органов и главной задачей улучшения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является снижение задолженности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бюджетную систему Российской Федерации.</w:t>
      </w:r>
    </w:p>
    <w:p w14:paraId="7EAA78E6"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Неисполнение или ненадлежащее исполнение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сборов является основанием для применения со стороны государства механизма принудительного взыскания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При этом действенный механизм обеспечения</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налоговых платежей, с одной стороны, подразумевает эффективное взыскание своевременно не поступивших в казну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соответствующих пеней и штрафов, а с другой стороны, должен быть направлен на</w:t>
      </w:r>
      <w:r>
        <w:rPr>
          <w:rStyle w:val="WW8Num2z0"/>
          <w:rFonts w:ascii="Verdana" w:hAnsi="Verdana"/>
          <w:color w:val="000000"/>
          <w:sz w:val="18"/>
          <w:szCs w:val="18"/>
        </w:rPr>
        <w:t> </w:t>
      </w:r>
      <w:r>
        <w:rPr>
          <w:rStyle w:val="WW8Num3z0"/>
          <w:rFonts w:ascii="Verdana" w:hAnsi="Verdana"/>
          <w:color w:val="4682B4"/>
          <w:sz w:val="18"/>
          <w:szCs w:val="18"/>
        </w:rPr>
        <w:t>гарантированное</w:t>
      </w:r>
      <w:r>
        <w:rPr>
          <w:rStyle w:val="WW8Num2z0"/>
          <w:rFonts w:ascii="Verdana" w:hAnsi="Verdana"/>
          <w:color w:val="000000"/>
          <w:sz w:val="18"/>
          <w:szCs w:val="18"/>
        </w:rPr>
        <w:t> </w:t>
      </w:r>
      <w:r>
        <w:rPr>
          <w:rFonts w:ascii="Verdana" w:hAnsi="Verdana"/>
          <w:color w:val="000000"/>
          <w:sz w:val="18"/>
          <w:szCs w:val="18"/>
        </w:rPr>
        <w:t>соблюдение закреплённых в Конституции РФ неотъемлемых прав и экономических свобод</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6CED035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действующий в настоящее время механизм взыскания налоговых платежей характеризуется наличием значительной суммы налоговой задолженности. Так по состоянию на 1 января 2012 года налоговая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в консолидированный бюджет РФ составила 1125,8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из которых 325,6 млрд руб., или более 29 %, приходится на задолженность, приостановленную к взысканию в связи с введением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Доля задолженности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в общей сумме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РФ, по состоянию на 1 января 2012 года составила около 12 %. По экспертным оценкам, государство ежегодно</w:t>
      </w:r>
      <w:r>
        <w:rPr>
          <w:rStyle w:val="WW8Num2z0"/>
          <w:rFonts w:ascii="Verdana" w:hAnsi="Verdana"/>
          <w:color w:val="000000"/>
          <w:sz w:val="18"/>
          <w:szCs w:val="18"/>
        </w:rPr>
        <w:t> </w:t>
      </w:r>
      <w:r>
        <w:rPr>
          <w:rStyle w:val="WW8Num3z0"/>
          <w:rFonts w:ascii="Verdana" w:hAnsi="Verdana"/>
          <w:color w:val="4682B4"/>
          <w:sz w:val="18"/>
          <w:szCs w:val="18"/>
        </w:rPr>
        <w:t>недополучает</w:t>
      </w:r>
      <w:r>
        <w:rPr>
          <w:rStyle w:val="WW8Num2z0"/>
          <w:rFonts w:ascii="Verdana" w:hAnsi="Verdana"/>
          <w:color w:val="000000"/>
          <w:sz w:val="18"/>
          <w:szCs w:val="18"/>
        </w:rPr>
        <w:t> </w:t>
      </w:r>
      <w:r>
        <w:rPr>
          <w:rFonts w:ascii="Verdana" w:hAnsi="Verdana"/>
          <w:color w:val="000000"/>
          <w:sz w:val="18"/>
          <w:szCs w:val="18"/>
        </w:rPr>
        <w:t>от 20 до 30 % законно</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налогов и сборов, что является негативным экономическим фактором и серьезной проблемой, ограничивающей объем финансовых ресурсов страны.</w:t>
      </w:r>
    </w:p>
    <w:p w14:paraId="5BA52CB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одним из значимых направлений современного налогового администрирования в РФ является снижение задолженности по налогам и сборам и обеспечение роста налоговых поступлений, при одновременной нормализации отношений между</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налоговыми органами, не позволяющей создавать давление на налогоплательщиков в виде избыточной налоговой нагрузки.</w:t>
      </w:r>
    </w:p>
    <w:p w14:paraId="6AB05C4A"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актуальность приобретают теоретико-методические положения по модернизации механизмов взыскания налоговой задолженности и способов обеспечения исполнения обязанностей по уплате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обеспечивающих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процесса урегулирования налоговой задолженности в РФ, что актуализирует выбранное направление диссертационного исследования.</w:t>
      </w:r>
    </w:p>
    <w:p w14:paraId="0AD1627F"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изученности проблемы. Различные аспекты теории и практики применяемых механизмов обеспечения взыскания налогов и сборов широко исследуются в отечественной и зарубежной научной литературе.</w:t>
      </w:r>
    </w:p>
    <w:p w14:paraId="1DBC4CEC"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современных российских ученых</w:t>
      </w:r>
      <w:r>
        <w:rPr>
          <w:rStyle w:val="WW8Num2z0"/>
          <w:rFonts w:ascii="Verdana" w:hAnsi="Verdana"/>
          <w:color w:val="000000"/>
          <w:sz w:val="18"/>
          <w:szCs w:val="18"/>
        </w:rPr>
        <w:t> </w:t>
      </w:r>
      <w:r>
        <w:rPr>
          <w:rStyle w:val="WW8Num3z0"/>
          <w:rFonts w:ascii="Verdana" w:hAnsi="Verdana"/>
          <w:color w:val="4682B4"/>
          <w:sz w:val="18"/>
          <w:szCs w:val="18"/>
        </w:rPr>
        <w:t>Саттаровой</w:t>
      </w:r>
      <w:r>
        <w:rPr>
          <w:rStyle w:val="WW8Num2z0"/>
          <w:rFonts w:ascii="Verdana" w:hAnsi="Verdana"/>
          <w:color w:val="000000"/>
          <w:sz w:val="18"/>
          <w:szCs w:val="18"/>
        </w:rPr>
        <w:t> </w:t>
      </w:r>
      <w:r>
        <w:rPr>
          <w:rFonts w:ascii="Verdana" w:hAnsi="Verdana"/>
          <w:color w:val="000000"/>
          <w:sz w:val="18"/>
          <w:szCs w:val="18"/>
        </w:rPr>
        <w:t>H.A., Соколовой И-А., Горского И.В.,</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В.Г., Лыковой J1.H., Павловой Л.П.,</w:t>
      </w:r>
      <w:r>
        <w:rPr>
          <w:rStyle w:val="WW8Num2z0"/>
          <w:rFonts w:ascii="Verdana" w:hAnsi="Verdana"/>
          <w:color w:val="000000"/>
          <w:sz w:val="18"/>
          <w:szCs w:val="18"/>
        </w:rPr>
        <w:t> </w:t>
      </w:r>
      <w:r>
        <w:rPr>
          <w:rStyle w:val="WW8Num3z0"/>
          <w:rFonts w:ascii="Verdana" w:hAnsi="Verdana"/>
          <w:color w:val="4682B4"/>
          <w:sz w:val="18"/>
          <w:szCs w:val="18"/>
        </w:rPr>
        <w:t>Панскова</w:t>
      </w:r>
      <w:r>
        <w:rPr>
          <w:rStyle w:val="WW8Num2z0"/>
          <w:rFonts w:ascii="Verdana" w:hAnsi="Verdana"/>
          <w:color w:val="000000"/>
          <w:sz w:val="18"/>
          <w:szCs w:val="18"/>
        </w:rPr>
        <w:t> </w:t>
      </w:r>
      <w:r>
        <w:rPr>
          <w:rFonts w:ascii="Verdana" w:hAnsi="Verdana"/>
          <w:color w:val="000000"/>
          <w:sz w:val="18"/>
          <w:szCs w:val="18"/>
        </w:rPr>
        <w:t>В.Г., Романовского Н.В., Черник Д.Г.,</w:t>
      </w:r>
      <w:r>
        <w:rPr>
          <w:rStyle w:val="WW8Num2z0"/>
          <w:rFonts w:ascii="Verdana" w:hAnsi="Verdana"/>
          <w:color w:val="000000"/>
          <w:sz w:val="18"/>
          <w:szCs w:val="18"/>
        </w:rPr>
        <w:t> </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С.Д., Аронова A.B., Кашина В.А.,</w:t>
      </w:r>
      <w:r>
        <w:rPr>
          <w:rStyle w:val="WW8Num2z0"/>
          <w:rFonts w:ascii="Verdana" w:hAnsi="Verdana"/>
          <w:color w:val="000000"/>
          <w:sz w:val="18"/>
          <w:szCs w:val="18"/>
        </w:rPr>
        <w:t> </w:t>
      </w:r>
      <w:r>
        <w:rPr>
          <w:rStyle w:val="WW8Num3z0"/>
          <w:rFonts w:ascii="Verdana" w:hAnsi="Verdana"/>
          <w:color w:val="4682B4"/>
          <w:sz w:val="18"/>
          <w:szCs w:val="18"/>
        </w:rPr>
        <w:t>Мироновой</w:t>
      </w:r>
      <w:r>
        <w:rPr>
          <w:rStyle w:val="WW8Num2z0"/>
          <w:rFonts w:ascii="Verdana" w:hAnsi="Verdana"/>
          <w:color w:val="000000"/>
          <w:sz w:val="18"/>
          <w:szCs w:val="18"/>
        </w:rPr>
        <w:t> </w:t>
      </w:r>
      <w:r>
        <w:rPr>
          <w:rFonts w:ascii="Verdana" w:hAnsi="Verdana"/>
          <w:color w:val="000000"/>
          <w:sz w:val="18"/>
          <w:szCs w:val="18"/>
        </w:rPr>
        <w:t>O.A., Ханафеева Ф.Ф., Майбурова И.А.,</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Л.В., Дадашева А.З., Лобанова A.B.,</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И.А., Красницкого В.А. исследуются вопросы, посвященные проблемам налогового администрирования.</w:t>
      </w:r>
    </w:p>
    <w:p w14:paraId="5BDFC8B5"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основ деятельности налоговых органов по взысканию задолженности по налогам и сборам, особенности бесспорного и судебного производства по данной категории дел посвящены труды российских ученых-экономистов Карасёвой М.В.,</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Пронина С.Б., Стрельникова В.В.,</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A.C.</w:t>
      </w:r>
    </w:p>
    <w:p w14:paraId="3323B2D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w:t>
      </w:r>
      <w:r>
        <w:rPr>
          <w:rStyle w:val="WW8Num2z0"/>
          <w:rFonts w:ascii="Verdana" w:hAnsi="Verdana"/>
          <w:color w:val="000000"/>
          <w:sz w:val="18"/>
          <w:szCs w:val="18"/>
        </w:rPr>
        <w:t> </w:t>
      </w:r>
      <w:r>
        <w:rPr>
          <w:rStyle w:val="WW8Num3z0"/>
          <w:rFonts w:ascii="Verdana" w:hAnsi="Verdana"/>
          <w:color w:val="4682B4"/>
          <w:sz w:val="18"/>
          <w:szCs w:val="18"/>
        </w:rPr>
        <w:t>Брызгалина</w:t>
      </w:r>
      <w:r>
        <w:rPr>
          <w:rStyle w:val="WW8Num2z0"/>
          <w:rFonts w:ascii="Verdana" w:hAnsi="Verdana"/>
          <w:color w:val="000000"/>
          <w:sz w:val="18"/>
          <w:szCs w:val="18"/>
        </w:rPr>
        <w:t> </w:t>
      </w:r>
      <w:r>
        <w:rPr>
          <w:rFonts w:ascii="Verdana" w:hAnsi="Verdana"/>
          <w:color w:val="000000"/>
          <w:sz w:val="18"/>
          <w:szCs w:val="18"/>
        </w:rPr>
        <w:t>A.B., Горбуновой О.Н., Мудрых В.В.,</w:t>
      </w:r>
      <w:r>
        <w:rPr>
          <w:rStyle w:val="WW8Num2z0"/>
          <w:rFonts w:ascii="Verdana" w:hAnsi="Verdana"/>
          <w:color w:val="000000"/>
          <w:sz w:val="18"/>
          <w:szCs w:val="18"/>
        </w:rPr>
        <w:t> </w:t>
      </w:r>
      <w:r>
        <w:rPr>
          <w:rStyle w:val="WW8Num3z0"/>
          <w:rFonts w:ascii="Verdana" w:hAnsi="Verdana"/>
          <w:color w:val="4682B4"/>
          <w:sz w:val="18"/>
          <w:szCs w:val="18"/>
        </w:rPr>
        <w:t>Панскова</w:t>
      </w:r>
      <w:r>
        <w:rPr>
          <w:rStyle w:val="WW8Num2z0"/>
          <w:rFonts w:ascii="Verdana" w:hAnsi="Verdana"/>
          <w:color w:val="000000"/>
          <w:sz w:val="18"/>
          <w:szCs w:val="18"/>
        </w:rPr>
        <w:t> </w:t>
      </w:r>
      <w:r>
        <w:rPr>
          <w:rFonts w:ascii="Verdana" w:hAnsi="Verdana"/>
          <w:color w:val="000000"/>
          <w:sz w:val="18"/>
          <w:szCs w:val="18"/>
        </w:rPr>
        <w:t>В.Г., Пепеляева С.Г., Петровой Г.В.,</w:t>
      </w:r>
      <w:r>
        <w:rPr>
          <w:rStyle w:val="WW8Num2z0"/>
          <w:rFonts w:ascii="Verdana" w:hAnsi="Verdana"/>
          <w:color w:val="000000"/>
          <w:sz w:val="18"/>
          <w:szCs w:val="18"/>
        </w:rPr>
        <w:t> </w:t>
      </w:r>
      <w:r>
        <w:rPr>
          <w:rStyle w:val="WW8Num3z0"/>
          <w:rFonts w:ascii="Verdana" w:hAnsi="Verdana"/>
          <w:color w:val="4682B4"/>
          <w:sz w:val="18"/>
          <w:szCs w:val="18"/>
        </w:rPr>
        <w:t>Химичевой</w:t>
      </w:r>
      <w:r>
        <w:rPr>
          <w:rStyle w:val="WW8Num2z0"/>
          <w:rFonts w:ascii="Verdana" w:hAnsi="Verdana"/>
          <w:color w:val="000000"/>
          <w:sz w:val="18"/>
          <w:szCs w:val="18"/>
        </w:rPr>
        <w:t> </w:t>
      </w:r>
      <w:r>
        <w:rPr>
          <w:rFonts w:ascii="Verdana" w:hAnsi="Verdana"/>
          <w:color w:val="000000"/>
          <w:sz w:val="18"/>
          <w:szCs w:val="18"/>
        </w:rPr>
        <w:t>Н.И., Черник Д.Г., Кваши Ю.Ф.,</w:t>
      </w:r>
      <w:r>
        <w:rPr>
          <w:rStyle w:val="WW8Num2z0"/>
          <w:rFonts w:ascii="Verdana" w:hAnsi="Verdana"/>
          <w:color w:val="000000"/>
          <w:sz w:val="18"/>
          <w:szCs w:val="18"/>
        </w:rPr>
        <w:t> </w:t>
      </w:r>
      <w:r>
        <w:rPr>
          <w:rStyle w:val="WW8Num3z0"/>
          <w:rFonts w:ascii="Verdana" w:hAnsi="Verdana"/>
          <w:color w:val="4682B4"/>
          <w:sz w:val="18"/>
          <w:szCs w:val="18"/>
        </w:rPr>
        <w:t>Кучерова</w:t>
      </w:r>
      <w:r>
        <w:rPr>
          <w:rStyle w:val="WW8Num2z0"/>
          <w:rFonts w:ascii="Verdana" w:hAnsi="Verdana"/>
          <w:color w:val="000000"/>
          <w:sz w:val="18"/>
          <w:szCs w:val="18"/>
        </w:rPr>
        <w:t> </w:t>
      </w:r>
      <w:r>
        <w:rPr>
          <w:rFonts w:ascii="Verdana" w:hAnsi="Verdana"/>
          <w:color w:val="000000"/>
          <w:sz w:val="18"/>
          <w:szCs w:val="18"/>
        </w:rPr>
        <w:t>И.И., Орешкина И.А., Соловьёва И.Н. и Судакова 0.10. исследуются аспекты выявления задолженности по налогам и сборам в ходе проведения мероприятий налогового контроля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нарушителей к налоговой </w:t>
      </w:r>
      <w:r>
        <w:rPr>
          <w:rFonts w:ascii="Verdana" w:hAnsi="Verdana"/>
          <w:color w:val="000000"/>
          <w:sz w:val="18"/>
          <w:szCs w:val="18"/>
        </w:rPr>
        <w:lastRenderedPageBreak/>
        <w:t>ответственности.</w:t>
      </w:r>
    </w:p>
    <w:p w14:paraId="7B90382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Предлагаемые в научной литературе подходы к определению понятия «</w:t>
      </w:r>
      <w:r>
        <w:rPr>
          <w:rStyle w:val="WW8Num3z0"/>
          <w:rFonts w:ascii="Verdana" w:hAnsi="Verdana"/>
          <w:color w:val="4682B4"/>
          <w:sz w:val="18"/>
          <w:szCs w:val="18"/>
        </w:rPr>
        <w:t>налоговая обязанность</w:t>
      </w:r>
      <w:r>
        <w:rPr>
          <w:rFonts w:ascii="Verdana" w:hAnsi="Verdana"/>
          <w:color w:val="000000"/>
          <w:sz w:val="18"/>
          <w:szCs w:val="18"/>
        </w:rPr>
        <w:t>» рассмотрены в работах</w:t>
      </w:r>
      <w:r>
        <w:rPr>
          <w:rStyle w:val="WW8Num2z0"/>
          <w:rFonts w:ascii="Verdana" w:hAnsi="Verdana"/>
          <w:color w:val="000000"/>
          <w:sz w:val="18"/>
          <w:szCs w:val="18"/>
        </w:rPr>
        <w:t> </w:t>
      </w:r>
      <w:r>
        <w:rPr>
          <w:rStyle w:val="WW8Num3z0"/>
          <w:rFonts w:ascii="Verdana" w:hAnsi="Verdana"/>
          <w:color w:val="4682B4"/>
          <w:sz w:val="18"/>
          <w:szCs w:val="18"/>
        </w:rPr>
        <w:t>Латыповой</w:t>
      </w:r>
      <w:r>
        <w:rPr>
          <w:rStyle w:val="WW8Num2z0"/>
          <w:rFonts w:ascii="Verdana" w:hAnsi="Verdana"/>
          <w:color w:val="000000"/>
          <w:sz w:val="18"/>
          <w:szCs w:val="18"/>
        </w:rPr>
        <w:t> </w:t>
      </w:r>
      <w:r>
        <w:rPr>
          <w:rFonts w:ascii="Verdana" w:hAnsi="Verdana"/>
          <w:color w:val="000000"/>
          <w:sz w:val="18"/>
          <w:szCs w:val="18"/>
        </w:rPr>
        <w:t>Е.У., Землина А.И., Кучерявенко Н.П.,</w:t>
      </w:r>
      <w:r>
        <w:rPr>
          <w:rStyle w:val="WW8Num2z0"/>
          <w:rFonts w:ascii="Verdana" w:hAnsi="Verdana"/>
          <w:color w:val="000000"/>
          <w:sz w:val="18"/>
          <w:szCs w:val="18"/>
        </w:rPr>
        <w:t> </w:t>
      </w:r>
      <w:r>
        <w:rPr>
          <w:rStyle w:val="WW8Num3z0"/>
          <w:rFonts w:ascii="Verdana" w:hAnsi="Verdana"/>
          <w:color w:val="4682B4"/>
          <w:sz w:val="18"/>
          <w:szCs w:val="18"/>
        </w:rPr>
        <w:t>Грачевой</w:t>
      </w:r>
      <w:r>
        <w:rPr>
          <w:rStyle w:val="WW8Num2z0"/>
          <w:rFonts w:ascii="Verdana" w:hAnsi="Verdana"/>
          <w:color w:val="000000"/>
          <w:sz w:val="18"/>
          <w:szCs w:val="18"/>
        </w:rPr>
        <w:t> </w:t>
      </w:r>
      <w:r>
        <w:rPr>
          <w:rFonts w:ascii="Verdana" w:hAnsi="Verdana"/>
          <w:color w:val="000000"/>
          <w:sz w:val="18"/>
          <w:szCs w:val="18"/>
        </w:rPr>
        <w:t>Е.Ю., Ивлиевой М.Ф., Соколовой Э.Д.,</w:t>
      </w:r>
      <w:r>
        <w:rPr>
          <w:rStyle w:val="WW8Num2z0"/>
          <w:rFonts w:ascii="Verdana" w:hAnsi="Verdana"/>
          <w:color w:val="000000"/>
          <w:sz w:val="18"/>
          <w:szCs w:val="18"/>
        </w:rPr>
        <w:t> </w:t>
      </w:r>
      <w:r>
        <w:rPr>
          <w:rStyle w:val="WW8Num3z0"/>
          <w:rFonts w:ascii="Verdana" w:hAnsi="Verdana"/>
          <w:color w:val="4682B4"/>
          <w:sz w:val="18"/>
          <w:szCs w:val="18"/>
        </w:rPr>
        <w:t>Имыкшеновой</w:t>
      </w:r>
      <w:r>
        <w:rPr>
          <w:rStyle w:val="WW8Num2z0"/>
          <w:rFonts w:ascii="Verdana" w:hAnsi="Verdana"/>
          <w:color w:val="000000"/>
          <w:sz w:val="18"/>
          <w:szCs w:val="18"/>
        </w:rPr>
        <w:t> </w:t>
      </w:r>
      <w:r>
        <w:rPr>
          <w:rFonts w:ascii="Verdana" w:hAnsi="Verdana"/>
          <w:color w:val="000000"/>
          <w:sz w:val="18"/>
          <w:szCs w:val="18"/>
        </w:rPr>
        <w:t>Е.А., Сащихиной Т. 10.</w:t>
      </w:r>
    </w:p>
    <w:p w14:paraId="66C6C81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Разработкой общетеоретических проблем исполнительного производства по решениям о взыскании налоговой</w:t>
      </w:r>
      <w:r>
        <w:rPr>
          <w:rStyle w:val="WW8Num2z0"/>
          <w:rFonts w:ascii="Verdana" w:hAnsi="Verdana"/>
          <w:color w:val="000000"/>
          <w:sz w:val="18"/>
          <w:szCs w:val="18"/>
        </w:rPr>
        <w:t> </w:t>
      </w:r>
      <w:r>
        <w:rPr>
          <w:rStyle w:val="WW8Num3z0"/>
          <w:rFonts w:ascii="Verdana" w:hAnsi="Verdana"/>
          <w:color w:val="4682B4"/>
          <w:sz w:val="18"/>
          <w:szCs w:val="18"/>
        </w:rPr>
        <w:t>недоимки</w:t>
      </w:r>
      <w:r>
        <w:rPr>
          <w:rFonts w:ascii="Verdana" w:hAnsi="Verdana"/>
          <w:color w:val="000000"/>
          <w:sz w:val="18"/>
          <w:szCs w:val="18"/>
        </w:rPr>
        <w:t>, которые принимаются, в том числе, налоговыми органами и судами занимались Жмячкин В.М.,</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Староверова О.В., Эриашвили Н.Д.,</w:t>
      </w:r>
      <w:r>
        <w:rPr>
          <w:rStyle w:val="WW8Num2z0"/>
          <w:rFonts w:ascii="Verdana" w:hAnsi="Verdana"/>
          <w:color w:val="000000"/>
          <w:sz w:val="18"/>
          <w:szCs w:val="18"/>
        </w:rPr>
        <w:t> </w:t>
      </w:r>
      <w:r>
        <w:rPr>
          <w:rStyle w:val="WW8Num3z0"/>
          <w:rFonts w:ascii="Verdana" w:hAnsi="Verdana"/>
          <w:color w:val="4682B4"/>
          <w:sz w:val="18"/>
          <w:szCs w:val="18"/>
        </w:rPr>
        <w:t>Гарипов</w:t>
      </w:r>
      <w:r>
        <w:rPr>
          <w:rStyle w:val="WW8Num2z0"/>
          <w:rFonts w:ascii="Verdana" w:hAnsi="Verdana"/>
          <w:color w:val="000000"/>
          <w:sz w:val="18"/>
          <w:szCs w:val="18"/>
        </w:rPr>
        <w:t> </w:t>
      </w:r>
      <w:r>
        <w:rPr>
          <w:rFonts w:ascii="Verdana" w:hAnsi="Verdana"/>
          <w:color w:val="000000"/>
          <w:sz w:val="18"/>
          <w:szCs w:val="18"/>
        </w:rPr>
        <w:t>И.Г., Кукушкина С.А., Салюков Б.С.,</w:t>
      </w:r>
      <w:r>
        <w:rPr>
          <w:rStyle w:val="WW8Num2z0"/>
          <w:rFonts w:ascii="Verdana" w:hAnsi="Verdana"/>
          <w:color w:val="000000"/>
          <w:sz w:val="18"/>
          <w:szCs w:val="18"/>
        </w:rPr>
        <w:t> </w:t>
      </w:r>
      <w:r>
        <w:rPr>
          <w:rStyle w:val="WW8Num3z0"/>
          <w:rFonts w:ascii="Verdana" w:hAnsi="Verdana"/>
          <w:color w:val="4682B4"/>
          <w:sz w:val="18"/>
          <w:szCs w:val="18"/>
        </w:rPr>
        <w:t>Чемерикин</w:t>
      </w:r>
      <w:r>
        <w:rPr>
          <w:rStyle w:val="WW8Num2z0"/>
          <w:rFonts w:ascii="Verdana" w:hAnsi="Verdana"/>
          <w:color w:val="000000"/>
          <w:sz w:val="18"/>
          <w:szCs w:val="18"/>
        </w:rPr>
        <w:t> </w:t>
      </w:r>
      <w:r>
        <w:rPr>
          <w:rFonts w:ascii="Verdana" w:hAnsi="Verdana"/>
          <w:color w:val="000000"/>
          <w:sz w:val="18"/>
          <w:szCs w:val="18"/>
        </w:rPr>
        <w:t>С.М.</w:t>
      </w:r>
    </w:p>
    <w:p w14:paraId="72F6324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Методическим подходам, к анализу эффективности способов исполнения обязанностей по уплате налогов, посвящены труды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Микидзе С.Г., Крылова Д.В.,</w:t>
      </w:r>
      <w:r>
        <w:rPr>
          <w:rStyle w:val="WW8Num2z0"/>
          <w:rFonts w:ascii="Verdana" w:hAnsi="Verdana"/>
          <w:color w:val="000000"/>
          <w:sz w:val="18"/>
          <w:szCs w:val="18"/>
        </w:rPr>
        <w:t> </w:t>
      </w:r>
      <w:r>
        <w:rPr>
          <w:rStyle w:val="WW8Num3z0"/>
          <w:rFonts w:ascii="Verdana" w:hAnsi="Verdana"/>
          <w:color w:val="4682B4"/>
          <w:sz w:val="18"/>
          <w:szCs w:val="18"/>
        </w:rPr>
        <w:t>Карташовой</w:t>
      </w:r>
      <w:r>
        <w:rPr>
          <w:rStyle w:val="WW8Num2z0"/>
          <w:rFonts w:ascii="Verdana" w:hAnsi="Verdana"/>
          <w:color w:val="000000"/>
          <w:sz w:val="18"/>
          <w:szCs w:val="18"/>
        </w:rPr>
        <w:t> </w:t>
      </w:r>
      <w:r>
        <w:rPr>
          <w:rFonts w:ascii="Verdana" w:hAnsi="Verdana"/>
          <w:color w:val="000000"/>
          <w:sz w:val="18"/>
          <w:szCs w:val="18"/>
        </w:rPr>
        <w:t>Г.Н., Попоновой H.A., Щербинина А.Т.,</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Д.Г., Дорофеевой А.Н., Суворовой A.B.</w:t>
      </w:r>
    </w:p>
    <w:p w14:paraId="69F3C28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большинство работ указанных выше авторов посвящено общим вопросам взыскания налоговых</w:t>
      </w:r>
      <w:r>
        <w:rPr>
          <w:rStyle w:val="WW8Num2z0"/>
          <w:rFonts w:ascii="Verdana" w:hAnsi="Verdana"/>
          <w:color w:val="000000"/>
          <w:sz w:val="18"/>
          <w:szCs w:val="18"/>
        </w:rPr>
        <w:t> </w:t>
      </w:r>
      <w:r>
        <w:rPr>
          <w:rStyle w:val="WW8Num3z0"/>
          <w:rFonts w:ascii="Verdana" w:hAnsi="Verdana"/>
          <w:color w:val="4682B4"/>
          <w:sz w:val="18"/>
          <w:szCs w:val="18"/>
        </w:rPr>
        <w:t>недоимок</w:t>
      </w:r>
      <w:r>
        <w:rPr>
          <w:rStyle w:val="WW8Num2z0"/>
          <w:rFonts w:ascii="Verdana" w:hAnsi="Verdana"/>
          <w:color w:val="000000"/>
          <w:sz w:val="18"/>
          <w:szCs w:val="18"/>
        </w:rPr>
        <w:t> </w:t>
      </w:r>
      <w:r>
        <w:rPr>
          <w:rFonts w:ascii="Verdana" w:hAnsi="Verdana"/>
          <w:color w:val="000000"/>
          <w:sz w:val="18"/>
          <w:szCs w:val="18"/>
        </w:rPr>
        <w:t>и способов обеспечения исполнения обязанностей по уплате налогов и сборов и не рассматривают их специфику.</w:t>
      </w:r>
    </w:p>
    <w:p w14:paraId="477AB53F"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в российском законодательстве обосновашюго подхода к формированию эффективного механизма взыскания налоговой задолженности и обеспечения ее исполнения делает актуальным выбранное направление.</w:t>
      </w:r>
    </w:p>
    <w:p w14:paraId="4988038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«Государственные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паспорта специальности ВАК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в соответствии с п.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п. 2.23 «</w:t>
      </w:r>
      <w:r>
        <w:rPr>
          <w:rStyle w:val="WW8Num3z0"/>
          <w:rFonts w:ascii="Verdana" w:hAnsi="Verdana"/>
          <w:color w:val="4682B4"/>
          <w:sz w:val="18"/>
          <w:szCs w:val="18"/>
        </w:rPr>
        <w:t>Государственный контроль налоговых правонарушений</w:t>
      </w:r>
      <w:r>
        <w:rPr>
          <w:rFonts w:ascii="Verdana" w:hAnsi="Verdana"/>
          <w:color w:val="000000"/>
          <w:sz w:val="18"/>
          <w:szCs w:val="18"/>
        </w:rPr>
        <w:t>».</w:t>
      </w:r>
    </w:p>
    <w:p w14:paraId="01FD5E58"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действующая система взыскания налоговой задолженности.</w:t>
      </w:r>
    </w:p>
    <w:p w14:paraId="7018FDD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выступают экономические отношения, возникающие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процессе взыскания налоговой задолженности и обеспечения ее исполнения</w:t>
      </w:r>
    </w:p>
    <w:p w14:paraId="09CEA023"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модернизация механизмов взыскания налоговой задолженности и способов обеспечения исполнения обязанностей по уплате налогов и сборов, обеспечивающих повышение результативности и эффективности процесса урегулирования налоговой задолженности в РФ.</w:t>
      </w:r>
    </w:p>
    <w:p w14:paraId="56E21B5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потребовалось решение следующих I основных задач:</w:t>
      </w:r>
    </w:p>
    <w:p w14:paraId="3B3F63B2"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мировой и отечественный опыт выстраивания деятельности налоговых органов по взысканию налогов и сборов;</w:t>
      </w:r>
    </w:p>
    <w:p w14:paraId="09E07903"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параметры, сущность и алгоритм функционирования механизма взыскания налогов и сборов и исследовать опыт его формирования в различных странах;</w:t>
      </w:r>
    </w:p>
    <w:p w14:paraId="038F174C"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результативности и эффективности механизма взыскания налоговых платежей и определить основные причины низкого уровня взыскания налогов и сборов на примере Сибирского федерального округа (</w:t>
      </w:r>
      <w:r>
        <w:rPr>
          <w:rStyle w:val="WW8Num3z0"/>
          <w:rFonts w:ascii="Verdana" w:hAnsi="Verdana"/>
          <w:color w:val="4682B4"/>
          <w:sz w:val="18"/>
          <w:szCs w:val="18"/>
        </w:rPr>
        <w:t>СФО</w:t>
      </w:r>
      <w:r>
        <w:rPr>
          <w:rFonts w:ascii="Verdana" w:hAnsi="Verdana"/>
          <w:color w:val="000000"/>
          <w:sz w:val="18"/>
          <w:szCs w:val="18"/>
        </w:rPr>
        <w:t>);</w:t>
      </w:r>
    </w:p>
    <w:p w14:paraId="237D82B9"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возможные механизмы снижения существующей налоговой задолженности и разработать новые направления по повышению результативности механизма взыскания налогов и сборов;</w:t>
      </w:r>
    </w:p>
    <w:p w14:paraId="210CAAF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авторскую модель механизма взыскания налоговой задолженности и способов обеспечения исполнения обязанностей по уплате налогов и сборов;</w:t>
      </w:r>
    </w:p>
    <w:p w14:paraId="7E0731D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налоговой задолженности для обеспечения своевременного и полного поступления в бюджетную систему</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налоговых платежей и реструктурированной</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7511330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диссертационного исследования является применение научных принципов и методов научного познания, использование положений теории </w:t>
      </w:r>
      <w:r>
        <w:rPr>
          <w:rFonts w:ascii="Verdana" w:hAnsi="Verdana"/>
          <w:color w:val="000000"/>
          <w:sz w:val="18"/>
          <w:szCs w:val="18"/>
        </w:rPr>
        <w:lastRenderedPageBreak/>
        <w:t>финансов и методики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FE010BA"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проблем по избранной теме были использованы фундаментальная и специальная литература отечественных и зарубежных авторов, публикации по проблематике исследования в тематических страницах Интернета, в научных журналах, материалы научно-практических конференций и семинаров.</w:t>
      </w:r>
    </w:p>
    <w:p w14:paraId="41EE806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абстракция, сравнение и логическое обобщение.</w:t>
      </w:r>
    </w:p>
    <w:p w14:paraId="75C1625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получения и обоснования основных положений диссертационной работы применялись диалектический, системный, комплексный и абстрактно-логический подходы.</w:t>
      </w:r>
    </w:p>
    <w:p w14:paraId="16E65270"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обобщении, систематизации и критической оценке полученных знаний в области отечественной и зарубежной теории и практики посвященной вопросу механизма обеспечения исполнения обязанностей по уплате налогов и сборов, а также анализе и апробации отдельных концептуальных положений диссертационной работы.</w:t>
      </w:r>
    </w:p>
    <w:p w14:paraId="1CF55A65"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законодательные и нормативно-правовые акты РФ, статистические данные Федеральной службы государственной статистики РФ, опубликованные в официальных сборниках</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Российский статистический ежегодник</w:t>
      </w:r>
      <w:r>
        <w:rPr>
          <w:rFonts w:ascii="Verdana" w:hAnsi="Verdana"/>
          <w:color w:val="000000"/>
          <w:sz w:val="18"/>
          <w:szCs w:val="18"/>
        </w:rPr>
        <w:t>», «</w:t>
      </w:r>
      <w:r>
        <w:rPr>
          <w:rStyle w:val="WW8Num3z0"/>
          <w:rFonts w:ascii="Verdana" w:hAnsi="Verdana"/>
          <w:color w:val="4682B4"/>
          <w:sz w:val="18"/>
          <w:szCs w:val="18"/>
        </w:rPr>
        <w:t>Финансы России</w:t>
      </w:r>
      <w:r>
        <w:rPr>
          <w:rFonts w:ascii="Verdana" w:hAnsi="Verdana"/>
          <w:color w:val="000000"/>
          <w:sz w:val="18"/>
          <w:szCs w:val="18"/>
        </w:rPr>
        <w:t>»), данные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материалы, представленные на официальных сайтах</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Министерства финансов РФ, Томского областного комитета государственной статистики, Управления Министерства юстиции России по Томской области.</w:t>
      </w:r>
    </w:p>
    <w:p w14:paraId="0B99A80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 Конституция РФ, ГК РФ, НК РФ, федеральные законы, постановления Правительства РФ, нормативные акты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ФНС России, Минэкономразвития России и др.</w:t>
      </w:r>
    </w:p>
    <w:p w14:paraId="20CF545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теоретико-методических положений по формированию более эффективных механизмов взыскания налоговой задолженности и обеспечения их исполнения, направленных на изменение структуры и снижение размера задолженности налогоплательщиков при одновременной реализации принципа справедливости во взаимоотношении налоговых органов и налогоплательщиков.</w:t>
      </w:r>
    </w:p>
    <w:p w14:paraId="4CE3012B"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подтверждается следующими научными результатами, выносимыми на защиту:</w:t>
      </w:r>
    </w:p>
    <w:p w14:paraId="3BB0A29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Сформулирован авторский подход к понятиям: «</w:t>
      </w:r>
      <w:r>
        <w:rPr>
          <w:rStyle w:val="WW8Num3z0"/>
          <w:rFonts w:ascii="Verdana" w:hAnsi="Verdana"/>
          <w:color w:val="4682B4"/>
          <w:sz w:val="18"/>
          <w:szCs w:val="18"/>
        </w:rPr>
        <w:t>собираемость</w:t>
      </w:r>
      <w:r>
        <w:rPr>
          <w:rStyle w:val="WW8Num2z0"/>
          <w:rFonts w:ascii="Verdana" w:hAnsi="Verdana"/>
          <w:color w:val="000000"/>
          <w:sz w:val="18"/>
          <w:szCs w:val="18"/>
        </w:rPr>
        <w:t> </w:t>
      </w:r>
      <w:r>
        <w:rPr>
          <w:rFonts w:ascii="Verdana" w:hAnsi="Verdana"/>
          <w:color w:val="000000"/>
          <w:sz w:val="18"/>
          <w:szCs w:val="18"/>
        </w:rPr>
        <w:t>налогов»; «</w:t>
      </w:r>
      <w:r>
        <w:rPr>
          <w:rStyle w:val="WW8Num3z0"/>
          <w:rFonts w:ascii="Verdana" w:hAnsi="Verdana"/>
          <w:color w:val="4682B4"/>
          <w:sz w:val="18"/>
          <w:szCs w:val="18"/>
        </w:rPr>
        <w:t>результативность</w:t>
      </w:r>
      <w:r>
        <w:rPr>
          <w:rFonts w:ascii="Verdana" w:hAnsi="Verdana"/>
          <w:color w:val="000000"/>
          <w:sz w:val="18"/>
          <w:szCs w:val="18"/>
        </w:rPr>
        <w:t>» и «</w:t>
      </w:r>
      <w:r>
        <w:rPr>
          <w:rStyle w:val="WW8Num3z0"/>
          <w:rFonts w:ascii="Verdana" w:hAnsi="Verdana"/>
          <w:color w:val="4682B4"/>
          <w:sz w:val="18"/>
          <w:szCs w:val="18"/>
        </w:rPr>
        <w:t>эффективность</w:t>
      </w:r>
      <w:r>
        <w:rPr>
          <w:rFonts w:ascii="Verdana" w:hAnsi="Verdana"/>
          <w:color w:val="000000"/>
          <w:sz w:val="18"/>
          <w:szCs w:val="18"/>
        </w:rPr>
        <w:t>» деятельности налоговых органов в части взыскания налогов и сборов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оценки деятельности налоговых органов, предложено разграничение условий их применения и дополнена система показателей оценки эффективности по взысканию налоговой задолженности.</w:t>
      </w:r>
    </w:p>
    <w:p w14:paraId="025B52A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авторская модель механизма обеспечения взыскания налоговой задолженности, основанная на изменении последовательности применения мер принудительного взыскания и включении в действующий механизм нового финансово-обеспечительного инструмента -</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w:t>
      </w:r>
    </w:p>
    <w:p w14:paraId="047DAC0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основе оценки результативности и эффективности действующих способов обеспечения исполнения обязанностей по уплате налогов и сборов был сформирован и предложен авторский подход к модернизации механизмов обеспечения исполнения обязанностей по уплате налогов и сборов, основанный на изменении условий и методов их применения. В том числе: а) предлагается изменить: условия и порядок процесса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права на отсрочку и</w:t>
      </w:r>
      <w:r>
        <w:rPr>
          <w:rStyle w:val="WW8Num2z0"/>
          <w:rFonts w:ascii="Verdana" w:hAnsi="Verdana"/>
          <w:color w:val="000000"/>
          <w:sz w:val="18"/>
          <w:szCs w:val="18"/>
        </w:rPr>
        <w:t> </w:t>
      </w:r>
      <w:r>
        <w:rPr>
          <w:rStyle w:val="WW8Num3z0"/>
          <w:rFonts w:ascii="Verdana" w:hAnsi="Verdana"/>
          <w:color w:val="4682B4"/>
          <w:sz w:val="18"/>
          <w:szCs w:val="18"/>
        </w:rPr>
        <w:t>рассрочку</w:t>
      </w:r>
      <w:r>
        <w:rPr>
          <w:rStyle w:val="WW8Num2z0"/>
          <w:rFonts w:ascii="Verdana" w:hAnsi="Verdana"/>
          <w:color w:val="000000"/>
          <w:sz w:val="18"/>
          <w:szCs w:val="18"/>
        </w:rPr>
        <w:t> </w:t>
      </w:r>
      <w:r>
        <w:rPr>
          <w:rFonts w:ascii="Verdana" w:hAnsi="Verdana"/>
          <w:color w:val="000000"/>
          <w:sz w:val="18"/>
          <w:szCs w:val="18"/>
        </w:rPr>
        <w:t>по уплате налогов и сборов; процедуру взыскания налоговой задолженности посредством приостановления операций по счетам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учреждениях; условия обеспечения исполнения обязанностей по уплате налогов залогом и</w:t>
      </w:r>
      <w:r>
        <w:rPr>
          <w:rStyle w:val="WW8Num2z0"/>
          <w:rFonts w:ascii="Verdana" w:hAnsi="Verdana"/>
          <w:color w:val="000000"/>
          <w:sz w:val="18"/>
          <w:szCs w:val="18"/>
        </w:rPr>
        <w:t> </w:t>
      </w:r>
      <w:r>
        <w:rPr>
          <w:rStyle w:val="WW8Num3z0"/>
          <w:rFonts w:ascii="Verdana" w:hAnsi="Verdana"/>
          <w:color w:val="4682B4"/>
          <w:sz w:val="18"/>
          <w:szCs w:val="18"/>
        </w:rPr>
        <w:t>поручительством</w:t>
      </w:r>
      <w:r>
        <w:rPr>
          <w:rFonts w:ascii="Verdana" w:hAnsi="Verdana"/>
          <w:color w:val="000000"/>
          <w:sz w:val="18"/>
          <w:szCs w:val="18"/>
        </w:rPr>
        <w:t>; механизм ареста имущества и обращения взыскания на имущество налогоплательщика-должника; б) доказав, что установленный в РФ размер налоговой пени (значительно превышающий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xml:space="preserve">), искажает стимулирующую и компенсационную функции данного способа обеспечения и провоцирует дальнейший рост недоимки </w:t>
      </w:r>
      <w:r>
        <w:rPr>
          <w:rFonts w:ascii="Verdana" w:hAnsi="Verdana"/>
          <w:color w:val="000000"/>
          <w:sz w:val="18"/>
          <w:szCs w:val="18"/>
        </w:rPr>
        <w:lastRenderedPageBreak/>
        <w:t>у добросовестных налогоплательщиков, автором разработаны и обоснованы предельные границы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пени; в) доказана неэффективность применения способа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налоговой задолженности за счет имущества налогоплательщика-должника и обоснована экономическая целесообразность передачи полномочий по взысканию задолженности за счет имущества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частным исполнителям; г) в целях недопущения потерь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при списании безнадежной к взысканию налоговой задолженности автором обосновано и предложено введение конкретного срока исковой давности взыскания налоговой задолженности и установление его предельного срока - 7 лет.</w:t>
      </w:r>
    </w:p>
    <w:p w14:paraId="643E461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целесообразность использования механизма реструктуризации налоговой задолженности в системе способов урегулирования проблемы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бюджетную систему РФ и разработана новая модель реструктуризации задолженности по налоговым платежам в зависимости от величины недоимки организаций; структуры задолженности; причин ее образования; способов обеспечения, гарантирующих поступление</w:t>
      </w:r>
      <w:r>
        <w:rPr>
          <w:rStyle w:val="WW8Num2z0"/>
          <w:rFonts w:ascii="Verdana" w:hAnsi="Verdana"/>
          <w:color w:val="000000"/>
          <w:sz w:val="18"/>
          <w:szCs w:val="18"/>
        </w:rPr>
        <w:t> </w:t>
      </w:r>
      <w:r>
        <w:rPr>
          <w:rStyle w:val="WW8Num3z0"/>
          <w:rFonts w:ascii="Verdana" w:hAnsi="Verdana"/>
          <w:color w:val="4682B4"/>
          <w:sz w:val="18"/>
          <w:szCs w:val="18"/>
        </w:rPr>
        <w:t>реструктуризированной</w:t>
      </w:r>
      <w:r>
        <w:rPr>
          <w:rStyle w:val="WW8Num2z0"/>
          <w:rFonts w:ascii="Verdana" w:hAnsi="Verdana"/>
          <w:color w:val="000000"/>
          <w:sz w:val="18"/>
          <w:szCs w:val="18"/>
        </w:rPr>
        <w:t> </w:t>
      </w:r>
      <w:r>
        <w:rPr>
          <w:rFonts w:ascii="Verdana" w:hAnsi="Verdana"/>
          <w:color w:val="000000"/>
          <w:sz w:val="18"/>
          <w:szCs w:val="18"/>
        </w:rPr>
        <w:t>суммы в бюджет.</w:t>
      </w:r>
    </w:p>
    <w:p w14:paraId="4413C93F"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заключатся в рекомендациях, которые могут быть положены в основу совершенствования механизма взыскания налоговой задолженности и методики оценки эффективности деятельности налоговых органов в сфере урегулирования этой задолженности.</w:t>
      </w:r>
    </w:p>
    <w:p w14:paraId="461C4BD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Методическое обеспечение, созданное в результате исследования, может применяться при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положений НК РФ и других нормативных актов, а также органами власти всех уровней в целях более полного обеспечения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w:t>
      </w:r>
    </w:p>
    <w:p w14:paraId="4695EAF8"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результаты диссертационного исследования могут быть использованы в учебном процессе в курсах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Налоговое администрирование</w:t>
      </w:r>
      <w:r>
        <w:rPr>
          <w:rFonts w:ascii="Verdana" w:hAnsi="Verdana"/>
          <w:color w:val="000000"/>
          <w:sz w:val="18"/>
          <w:szCs w:val="18"/>
        </w:rPr>
        <w:t>» для студентов высших учебных заведений, в системе подготовки и переподготовки руководителей предприятий и специалистов органов власти, а также специальных курсов, посвященных проблемам принудительного исполнения налоговой обязанности.</w:t>
      </w:r>
    </w:p>
    <w:p w14:paraId="0063F59A"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работы. Отдельные положения и результаты проведенного исследования были представлены и докладывались на десяти научно-практических конференциях: Международной научно-практической конференции «Национальные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системы и инвестиционная политика» (г. Новосибирск, 2008); VII Всероссийская научно-практическая конференция аспирантов и молодых ученых «</w:t>
      </w:r>
      <w:r>
        <w:rPr>
          <w:rStyle w:val="WW8Num3z0"/>
          <w:rFonts w:ascii="Verdana" w:hAnsi="Verdana"/>
          <w:color w:val="4682B4"/>
          <w:sz w:val="18"/>
          <w:szCs w:val="18"/>
        </w:rPr>
        <w:t>Модернизация налоговой системы РФ на современном этапе: проблемы и перспективы</w:t>
      </w:r>
      <w:r>
        <w:rPr>
          <w:rFonts w:ascii="Verdana" w:hAnsi="Verdana"/>
          <w:color w:val="000000"/>
          <w:sz w:val="18"/>
          <w:szCs w:val="18"/>
        </w:rPr>
        <w:t>» (г. Томск, 2010); Всероссийской студенческой научно-практической конференции «</w:t>
      </w:r>
      <w:r>
        <w:rPr>
          <w:rStyle w:val="WW8Num3z0"/>
          <w:rFonts w:ascii="Verdana" w:hAnsi="Verdana"/>
          <w:color w:val="4682B4"/>
          <w:sz w:val="18"/>
          <w:szCs w:val="18"/>
        </w:rPr>
        <w:t>Современные тенденции развития налоговых систем</w:t>
      </w:r>
      <w:r>
        <w:rPr>
          <w:rFonts w:ascii="Verdana" w:hAnsi="Verdana"/>
          <w:color w:val="000000"/>
          <w:sz w:val="18"/>
          <w:szCs w:val="18"/>
        </w:rPr>
        <w:t>» (г. Томск, 2011); I Всероссийской научно-практической конференции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экономики и менеджмента с международным участием (г. Томск, 2011); XI Международной научно-практической конференции «</w:t>
      </w:r>
      <w:r>
        <w:rPr>
          <w:rStyle w:val="WW8Num3z0"/>
          <w:rFonts w:ascii="Verdana" w:hAnsi="Verdana"/>
          <w:color w:val="4682B4"/>
          <w:sz w:val="18"/>
          <w:szCs w:val="18"/>
        </w:rPr>
        <w:t>Современные тенденции в экономике и управлении: новый взгляд</w:t>
      </w:r>
      <w:r>
        <w:rPr>
          <w:rFonts w:ascii="Verdana" w:hAnsi="Verdana"/>
          <w:color w:val="000000"/>
          <w:sz w:val="18"/>
          <w:szCs w:val="18"/>
        </w:rPr>
        <w:t>» (г. Новосибирск, 2011); Международной научной конференции «</w:t>
      </w:r>
      <w:r>
        <w:rPr>
          <w:rStyle w:val="WW8Num3z0"/>
          <w:rFonts w:ascii="Verdana" w:hAnsi="Verdana"/>
          <w:color w:val="4682B4"/>
          <w:sz w:val="18"/>
          <w:szCs w:val="18"/>
        </w:rPr>
        <w:t>Проблемы современной экономики</w:t>
      </w:r>
      <w:r>
        <w:rPr>
          <w:rFonts w:ascii="Verdana" w:hAnsi="Verdana"/>
          <w:color w:val="000000"/>
          <w:sz w:val="18"/>
          <w:szCs w:val="18"/>
        </w:rPr>
        <w:t>» (г. Челябинск, 2011); Всероссийской научно-практической конференции «Управление бизнес-процессами и экономико-финансовая компонента современных социально-экономических систем» (г. Волгоград, 2011); XV Всероссийской с международным участием конференция студентов, аспирантов и молодых ученых «</w:t>
      </w:r>
      <w:r>
        <w:rPr>
          <w:rStyle w:val="WW8Num3z0"/>
          <w:rFonts w:ascii="Verdana" w:hAnsi="Verdana"/>
          <w:color w:val="4682B4"/>
          <w:sz w:val="18"/>
          <w:szCs w:val="18"/>
        </w:rPr>
        <w:t>Наука и образование</w:t>
      </w:r>
      <w:r>
        <w:rPr>
          <w:rFonts w:ascii="Verdana" w:hAnsi="Verdana"/>
          <w:color w:val="000000"/>
          <w:sz w:val="18"/>
          <w:szCs w:val="18"/>
        </w:rPr>
        <w:t>» (г. Томск, 2011); VIII Всероссийской научно-практической конференции «</w:t>
      </w:r>
      <w:r>
        <w:rPr>
          <w:rStyle w:val="WW8Num3z0"/>
          <w:rFonts w:ascii="Verdana" w:hAnsi="Verdana"/>
          <w:color w:val="4682B4"/>
          <w:sz w:val="18"/>
          <w:szCs w:val="18"/>
        </w:rPr>
        <w:t>Проблемы экономики и статистики в общегосударственном и региональном масштабах</w:t>
      </w:r>
      <w:r>
        <w:rPr>
          <w:rFonts w:ascii="Verdana" w:hAnsi="Verdana"/>
          <w:color w:val="000000"/>
          <w:sz w:val="18"/>
          <w:szCs w:val="18"/>
        </w:rPr>
        <w:t>» (г. Пенза, 2011); Международная научно-практическая конференция «Проблемы противодействия уклонению от уплаты налогов на современном этапе развития российской налоговой системы» (г. Иркутск, 2012).</w:t>
      </w:r>
    </w:p>
    <w:p w14:paraId="15D1CFB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диссертационного исследования представлялись и обсуждались в докладах и выступлениях на региональных семинарах с налогоплательщиками, конференциях, а также во время прохождения в 2008-2011 гг. обучения по специальности «Государственное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управление» в ФГОУ ВПО «</w:t>
      </w:r>
      <w:r>
        <w:rPr>
          <w:rStyle w:val="WW8Num3z0"/>
          <w:rFonts w:ascii="Verdana" w:hAnsi="Verdana"/>
          <w:color w:val="4682B4"/>
          <w:sz w:val="18"/>
          <w:szCs w:val="18"/>
        </w:rPr>
        <w:t>Сибирская академия государственной службы</w:t>
      </w:r>
      <w:r>
        <w:rPr>
          <w:rFonts w:ascii="Verdana" w:hAnsi="Verdana"/>
          <w:color w:val="000000"/>
          <w:sz w:val="18"/>
          <w:szCs w:val="18"/>
        </w:rPr>
        <w:t>».</w:t>
      </w:r>
    </w:p>
    <w:p w14:paraId="2D197C5D"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Полученные автором новые научные результаты нашли практическое применение, что </w:t>
      </w:r>
      <w:r>
        <w:rPr>
          <w:rFonts w:ascii="Verdana" w:hAnsi="Verdana"/>
          <w:color w:val="000000"/>
          <w:sz w:val="18"/>
          <w:szCs w:val="18"/>
        </w:rPr>
        <w:lastRenderedPageBreak/>
        <w:t>подтверждается прилагаемыми к диссертации актами о внедрении.</w:t>
      </w:r>
    </w:p>
    <w:p w14:paraId="45C4D36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было опубликовано 15 научных работ, в том числе 4 - в изданиях, содержащихся в Перечне ведущих рецензируемых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Общий объем публикаций 6,78 п.л., в том числе авторских - 6,17 п.л.</w:t>
      </w:r>
    </w:p>
    <w:p w14:paraId="2AF0189A"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использованных источников и литературы, включающего 157 наименований и 15 приложений. Основная часть содержит 156 страниц машинописного текста, 37 таблиц, 19 рисунков, 21 формулы.</w:t>
      </w:r>
    </w:p>
    <w:p w14:paraId="57EC862A" w14:textId="77777777" w:rsidR="002D2AFE" w:rsidRDefault="002D2AFE" w:rsidP="002D2A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Жалонкина, Ирина Юрьевна</w:t>
      </w:r>
    </w:p>
    <w:p w14:paraId="27E3D84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6AEC8ED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доказана необходимость соответствующих изменений в налоговом механизме применения способов обеспечения обязанностей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сборов и предложена авторская модель механизма обеспечения взыскания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основанная на изменении последовательности применения мер принудительного взыскания и включении в действующий механизм нового финансово-обеспечительного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банковской гарантии.</w:t>
      </w:r>
    </w:p>
    <w:p w14:paraId="10304AF6"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действующих способов обеспечения исполнения обязанностей по уплате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был сформирован и предложен авторский подход к модернизации механизмов обеспечения исполнения обязанностей по уплате налогов и сборов, основанный на изменении условий и методов их применения: а) предлагается изменить условия и порядок процесса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права на отсрочку и</w:t>
      </w:r>
      <w:r>
        <w:rPr>
          <w:rStyle w:val="WW8Num2z0"/>
          <w:rFonts w:ascii="Verdana" w:hAnsi="Verdana"/>
          <w:color w:val="000000"/>
          <w:sz w:val="18"/>
          <w:szCs w:val="18"/>
        </w:rPr>
        <w:t> </w:t>
      </w:r>
      <w:r>
        <w:rPr>
          <w:rStyle w:val="WW8Num3z0"/>
          <w:rFonts w:ascii="Verdana" w:hAnsi="Verdana"/>
          <w:color w:val="4682B4"/>
          <w:sz w:val="18"/>
          <w:szCs w:val="18"/>
        </w:rPr>
        <w:t>рассрочку</w:t>
      </w:r>
      <w:r>
        <w:rPr>
          <w:rStyle w:val="WW8Num2z0"/>
          <w:rFonts w:ascii="Verdana" w:hAnsi="Verdana"/>
          <w:color w:val="000000"/>
          <w:sz w:val="18"/>
          <w:szCs w:val="18"/>
        </w:rPr>
        <w:t> </w:t>
      </w:r>
      <w:r>
        <w:rPr>
          <w:rFonts w:ascii="Verdana" w:hAnsi="Verdana"/>
          <w:color w:val="000000"/>
          <w:sz w:val="18"/>
          <w:szCs w:val="18"/>
        </w:rPr>
        <w:t>по уплате налогов и сборов; процедуру взыскания налоговой задолженности посредством приостановления операций по счетам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учреждениях; условия обеспечения исполнения обязанностей по уплате налогов залогом и</w:t>
      </w:r>
      <w:r>
        <w:rPr>
          <w:rStyle w:val="WW8Num2z0"/>
          <w:rFonts w:ascii="Verdana" w:hAnsi="Verdana"/>
          <w:color w:val="000000"/>
          <w:sz w:val="18"/>
          <w:szCs w:val="18"/>
        </w:rPr>
        <w:t> </w:t>
      </w:r>
      <w:r>
        <w:rPr>
          <w:rStyle w:val="WW8Num3z0"/>
          <w:rFonts w:ascii="Verdana" w:hAnsi="Verdana"/>
          <w:color w:val="4682B4"/>
          <w:sz w:val="18"/>
          <w:szCs w:val="18"/>
        </w:rPr>
        <w:t>поручительством</w:t>
      </w:r>
      <w:r>
        <w:rPr>
          <w:rFonts w:ascii="Verdana" w:hAnsi="Verdana"/>
          <w:color w:val="000000"/>
          <w:sz w:val="18"/>
          <w:szCs w:val="18"/>
        </w:rPr>
        <w:t>; механизм ареста имущества и обращения взыскания на имущество налогоплательщика-должника; б) доказав, что установленный в РФ размер налоговой пени (значительно превышающий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искажает стимулирующую и компенсационную функции данного способа обеспечения и провоцирует дальнейший рост</w:t>
      </w:r>
      <w:r>
        <w:rPr>
          <w:rStyle w:val="WW8Num2z0"/>
          <w:rFonts w:ascii="Verdana" w:hAnsi="Verdana"/>
          <w:color w:val="000000"/>
          <w:sz w:val="18"/>
          <w:szCs w:val="18"/>
        </w:rPr>
        <w:t> </w:t>
      </w:r>
      <w:r>
        <w:rPr>
          <w:rStyle w:val="WW8Num3z0"/>
          <w:rFonts w:ascii="Verdana" w:hAnsi="Verdana"/>
          <w:color w:val="4682B4"/>
          <w:sz w:val="18"/>
          <w:szCs w:val="18"/>
        </w:rPr>
        <w:t>недоимки</w:t>
      </w:r>
      <w:r>
        <w:rPr>
          <w:rStyle w:val="WW8Num2z0"/>
          <w:rFonts w:ascii="Verdana" w:hAnsi="Verdana"/>
          <w:color w:val="000000"/>
          <w:sz w:val="18"/>
          <w:szCs w:val="18"/>
        </w:rPr>
        <w:t> </w:t>
      </w:r>
      <w:r>
        <w:rPr>
          <w:rFonts w:ascii="Verdana" w:hAnsi="Verdana"/>
          <w:color w:val="000000"/>
          <w:sz w:val="18"/>
          <w:szCs w:val="18"/>
        </w:rPr>
        <w:t>у добросовестных налогоплательщиков, автором разработаны и обоснованы предельные границы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пени, что позволит в целом снизить</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налоговую задолженность и обеспечит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способность налогообязапного лица к уплате</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пени; в) доказана недостаточная эффективность применения способа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налоговой задолженности за счет имущества налогоплательщика-должника и обоснована экономическая целесообразность передачи полномочий по взысканию задолженности за счет имущества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частным исполнителям, предусмотрев оплату</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исполнителя не более 7 % из фактически взысканной с должника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суммы; г) так как сумма налоговой задолженности со сроком образования более 36 месяцев, которая не может быть взыскана налоговыми органами, в среднем составляет 20-23 % от общей суммы задолженности, в целях недопущения потерь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при ее списании, автором обосновано и предложено введение предельного срока исковой давности взыскания 7 лет.</w:t>
      </w:r>
    </w:p>
    <w:p w14:paraId="27B8813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целесообразность использования механизма</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налоговой задолженности в системе способов урегулирования проблемы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бюджетную систему РФ и разработана новая модель реструктуризации задолженности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которая имеет следующие отличительные особенности:</w:t>
      </w:r>
    </w:p>
    <w:p w14:paraId="6C42814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условии своевременной и полной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налогоплательщиком текущих налоговых платежей предусмотрено дифференцированное</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процентов исходя из действующей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ЦБ РФ на дату</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процентов;</w:t>
      </w:r>
    </w:p>
    <w:p w14:paraId="4E679B7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максимальный срок погашения налоговой задолженности ограничен во времени исходя из суммы задолженности, структуры, причин ее образования, способов обеспечения, гарантирующих поступление</w:t>
      </w:r>
      <w:r>
        <w:rPr>
          <w:rStyle w:val="WW8Num2z0"/>
          <w:rFonts w:ascii="Verdana" w:hAnsi="Verdana"/>
          <w:color w:val="000000"/>
          <w:sz w:val="18"/>
          <w:szCs w:val="18"/>
        </w:rPr>
        <w:t> </w:t>
      </w:r>
      <w:r>
        <w:rPr>
          <w:rStyle w:val="WW8Num3z0"/>
          <w:rFonts w:ascii="Verdana" w:hAnsi="Verdana"/>
          <w:color w:val="4682B4"/>
          <w:sz w:val="18"/>
          <w:szCs w:val="18"/>
        </w:rPr>
        <w:t>реструктурированной</w:t>
      </w:r>
      <w:r>
        <w:rPr>
          <w:rStyle w:val="WW8Num2z0"/>
          <w:rFonts w:ascii="Verdana" w:hAnsi="Verdana"/>
          <w:color w:val="000000"/>
          <w:sz w:val="18"/>
          <w:szCs w:val="18"/>
        </w:rPr>
        <w:t> </w:t>
      </w:r>
      <w:r>
        <w:rPr>
          <w:rFonts w:ascii="Verdana" w:hAnsi="Verdana"/>
          <w:color w:val="000000"/>
          <w:sz w:val="18"/>
          <w:szCs w:val="18"/>
        </w:rPr>
        <w:t>суммы в бюджет, но с учетом сроков погашения, указанных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в заявлении о реструктуризации;</w:t>
      </w:r>
    </w:p>
    <w:p w14:paraId="77C460D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предоставлена возможность получения права на</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налоговой задолженности для всех категорий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с учетом фактической платежеспособности должника;</w:t>
      </w:r>
    </w:p>
    <w:p w14:paraId="43C35FC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реструктуризированной задолженности в течение 3,5 лет и полном и своевременном внесении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налоговых платежей предусмотрено полное</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задолженности по штрафам, что позволит исключить дополнительные потери бюджета при</w:t>
      </w:r>
      <w:r>
        <w:rPr>
          <w:rStyle w:val="WW8Num2z0"/>
          <w:rFonts w:ascii="Verdana" w:hAnsi="Verdana"/>
          <w:color w:val="000000"/>
          <w:sz w:val="18"/>
          <w:szCs w:val="18"/>
        </w:rPr>
        <w:t> </w:t>
      </w:r>
      <w:r>
        <w:rPr>
          <w:rStyle w:val="WW8Num3z0"/>
          <w:rFonts w:ascii="Verdana" w:hAnsi="Verdana"/>
          <w:color w:val="4682B4"/>
          <w:sz w:val="18"/>
          <w:szCs w:val="18"/>
        </w:rPr>
        <w:t>инфляционном</w:t>
      </w:r>
      <w:r>
        <w:rPr>
          <w:rStyle w:val="WW8Num2z0"/>
          <w:rFonts w:ascii="Verdana" w:hAnsi="Verdana"/>
          <w:color w:val="000000"/>
          <w:sz w:val="18"/>
          <w:szCs w:val="18"/>
        </w:rPr>
        <w:t> </w:t>
      </w:r>
      <w:r>
        <w:rPr>
          <w:rFonts w:ascii="Verdana" w:hAnsi="Verdana"/>
          <w:color w:val="000000"/>
          <w:sz w:val="18"/>
          <w:szCs w:val="18"/>
        </w:rPr>
        <w:t>процессе за счет быстрой</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налоговых платежей;</w:t>
      </w:r>
    </w:p>
    <w:p w14:paraId="393D7EE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случае не исполнения (ненадлежащего исполнения) налогоплательщиком обязанностей по договору о реструктуризации, налоговый орган имеет право расторгнуть договор и начать принудительное взыскание налоговой задолженности обращая взыскание на заложенное имущество налогоплательщика; представления гаранту требования об уплате денежной суммы по</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 взыскание реструктурированной задолженности с поручителя.</w:t>
      </w:r>
    </w:p>
    <w:p w14:paraId="073A2D34"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DE4C9BA"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Налоговые доходы являются основным источником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поэтому от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их собираемости зависит эффективность всей финансовой деятельности государства. Однако анализ статистических данных налоговой задолженности свидетельствует о том, что по состоянию на 1 января 2012 года сумма налоговой задолженности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РФ составила 1125,8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Наличие значительной налоговой задолженности является негативным экономическим фактором и серьезной проблемой, ограничивающей объем финансовых ресурсов страны.</w:t>
      </w:r>
    </w:p>
    <w:p w14:paraId="2D1BDA5C"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отечественного опыта выстраивания деятельности налоговых органов по взысканию налогов и сборов позволило сделать вывод о необходимости внесения изменений в действующий механизм взыскания налоговой задолженности, направленных на повышение результативности процесса урегулирования налоговой задолженности в Российской Федерации</w:t>
      </w:r>
    </w:p>
    <w:p w14:paraId="2094C39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основного критерия оценки результативности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принято считать показатель собираемости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бюджетную систему, который</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как отношение объема налоговых платежей, поступивших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к объему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которые должны быть исполнены в этот же период в соответствии с законом. При этом в составе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налоговых поступлений за отчетный финансовый год отражаются поступления от погашения задолженности прошлых лет, что способствует тому, что уровень собираемости иногда оказывается выше 100%.</w:t>
      </w:r>
    </w:p>
    <w:p w14:paraId="061FDB8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взгляд автора, наиболее корректным показателем результативности функционирования системы налогового администрирования является расчет показателя собираемости налогов, определяемый путем отнесения суммы фактических поступлений налоговых платежей за тот же период и суммы</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задолженности по налоговым платежам прошлых лет к максимальной сумме</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за рассматриваемый период, так как данный показатель напрямую зависит от показателя совокупной задолженности.</w:t>
      </w:r>
    </w:p>
    <w:p w14:paraId="0F35D74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произведен сравнительный расчет показателя собираемости налоговых платежей по РФ за период с 2006 года по 2011 год на основе предложенного коэффициента исполнения налоговых обязательств и показателя собираемости используемого налоговыми органами. Из данного расчета следует, что коэффициент собираемости налоговых платежей, рассчитываемый налоговой службой, значительно выше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коэффициента собираемости, рассчитанного по методике автора.</w:t>
      </w:r>
    </w:p>
    <w:p w14:paraId="1F90CE0F"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положительную динамику снижения налоговой задолженности, повышения уровня собираемости налоговых поступлений в абсолютных значениях, объем задолженности остается высоким, процедуры взыскания задолженности не приносят ожидаемых результатов.</w:t>
      </w:r>
    </w:p>
    <w:p w14:paraId="113DD45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динамику показателей налоговых поступлений и задолженности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бюджетную систему за 2006 - 2011 гг. по РФ и отдельным регионам, автор приходит к следующему выводу: изменение динамики данных показателей тесно связано как с</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ситуацией в стране, стабильностью финансово-хозяйственного состояния налогоплательщиков, так и непосредственно с</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и эффективностью деятельности налоговых органов по взысканию налоговой задолженности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0C06EA1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 этом на современном этапе остаются практически неизученными понятия эффективности и результативности деятельности налоговых органов по взысканию налогов и сборов, отсутствует также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позволяющий качественно оценить результативность и эффективность этих действий в системе налогового администрирования.</w:t>
      </w:r>
    </w:p>
    <w:p w14:paraId="0050275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Применительно к системе администрирования взыскания налогов в диссертационном исследовании сформулирован авторский подход к понятиям «</w:t>
      </w:r>
      <w:r>
        <w:rPr>
          <w:rStyle w:val="WW8Num3z0"/>
          <w:rFonts w:ascii="Verdana" w:hAnsi="Verdana"/>
          <w:color w:val="4682B4"/>
          <w:sz w:val="18"/>
          <w:szCs w:val="18"/>
        </w:rPr>
        <w:t>результативность</w:t>
      </w:r>
      <w:r>
        <w:rPr>
          <w:rFonts w:ascii="Verdana" w:hAnsi="Verdana"/>
          <w:color w:val="000000"/>
          <w:sz w:val="18"/>
          <w:szCs w:val="18"/>
        </w:rPr>
        <w:t>» и «</w:t>
      </w:r>
      <w:r>
        <w:rPr>
          <w:rStyle w:val="WW8Num3z0"/>
          <w:rFonts w:ascii="Verdana" w:hAnsi="Verdana"/>
          <w:color w:val="4682B4"/>
          <w:sz w:val="18"/>
          <w:szCs w:val="18"/>
        </w:rPr>
        <w:t>эффективность</w:t>
      </w:r>
      <w:r>
        <w:rPr>
          <w:rFonts w:ascii="Verdana" w:hAnsi="Verdana"/>
          <w:color w:val="000000"/>
          <w:sz w:val="18"/>
          <w:szCs w:val="18"/>
        </w:rPr>
        <w:t>» деятельности налоговых органов по взысканию налоговой задолженности. Предложено следующее определение термина «результативность деятельности налоговых органов по взысканию налоговой задолженности» - это степень точности выполнения поставленных задач, определяемая как количественная характеристика, отражающая результат от проведения контрольной работы по взысканию налогов и сборов, а также меру достигнутой ею эффективности. Так как данный показатель не учитывает затраты,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в процессе взыскания налоговой задолженности, он не является оценочным показателем деятельности налоговых органов по взысканию налоговой задолженности, однако показатель результативности применим при прогнозировании налоговых поступлений и налогового потенциала субъектов РФ.</w:t>
      </w:r>
    </w:p>
    <w:p w14:paraId="1E01EF0D"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эффективностью деятельности налоговых органов по взысканию налогов и сборов предлагается понимать относительную величину, выражающую экономический эффект от суммы взысканных налоговых платежей к</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затратам, понесенным в процессе налогового контроля и надзора за поступлениями налогов и сборов, мер принудительного взыскания налоговой задолженности, а также ее урегулирования. Показатель эффективности взыскания налоговой задолженности применяется для комплексной оценки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налоговых органов по взысканию налогов и сборов. Вместе с тем данный показатель эффективности, применяемый налоговыми органами, рассчитывается без учета затрат,</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в процессе взыскания, что не отвечает требованиям экономической эффективности.</w:t>
      </w:r>
    </w:p>
    <w:p w14:paraId="4B3C9346"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изучения и систематизации существующих подходов к оценке эффективности деятельности налоговых органов автором дополнена система показателей оценки эффективности деятельности налоговых органов по взысканию налоговой задолженности, учитывающая расходы, понесенные налоговыми органами при независимом и последовательном применении способов взыскания налоговой задолженности.</w:t>
      </w:r>
    </w:p>
    <w:p w14:paraId="6DEACC94"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методы реализации механизма обеспечения исполнения обязанностей по уплате налоговых платежей автором разделены на добровольно-заявительные, уведомительно-предупредительные, принудительные и обеспечительные; кроме того, проведен анализ результатаивности и эффективности каждого метода.</w:t>
      </w:r>
    </w:p>
    <w:p w14:paraId="63B7360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исследования показали, что добровольно-заявительный метод был востребован в 1997-2002 годах, когда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налоговых неплатежей правительством принимались различные меры, направленные на смягчение влияния кризиса на налоговые поступления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с помощью введения таких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как реструктуризация налоговой задолженности,</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и рассрочки по налогам и сборам.</w:t>
      </w:r>
    </w:p>
    <w:p w14:paraId="06A0E33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предоставлению налоговыми органами данных инструментов добровольно-заявительного метода позволяют сделать вывод о том, что нормы налогового законодательства, устанавливающие как условия и порядок предоставления отсрочки и</w:t>
      </w:r>
      <w:r>
        <w:rPr>
          <w:rStyle w:val="WW8Num2z0"/>
          <w:rFonts w:ascii="Verdana" w:hAnsi="Verdana"/>
          <w:color w:val="000000"/>
          <w:sz w:val="18"/>
          <w:szCs w:val="18"/>
        </w:rPr>
        <w:t> </w:t>
      </w:r>
      <w:r>
        <w:rPr>
          <w:rStyle w:val="WW8Num3z0"/>
          <w:rFonts w:ascii="Verdana" w:hAnsi="Verdana"/>
          <w:color w:val="4682B4"/>
          <w:sz w:val="18"/>
          <w:szCs w:val="18"/>
        </w:rPr>
        <w:t>рассрочки</w:t>
      </w:r>
      <w:r>
        <w:rPr>
          <w:rStyle w:val="WW8Num2z0"/>
          <w:rFonts w:ascii="Verdana" w:hAnsi="Verdana"/>
          <w:color w:val="000000"/>
          <w:sz w:val="18"/>
          <w:szCs w:val="18"/>
        </w:rPr>
        <w:t> </w:t>
      </w:r>
      <w:r>
        <w:rPr>
          <w:rFonts w:ascii="Verdana" w:hAnsi="Verdana"/>
          <w:color w:val="000000"/>
          <w:sz w:val="18"/>
          <w:szCs w:val="18"/>
        </w:rPr>
        <w:t>по уплате налогов, так и реструктуризацию налоговой задолженности, на современном этапе являются недействующими. Так, по результатам аналитических исследований за 2006-2010 годы по</w:t>
      </w:r>
      <w:r>
        <w:rPr>
          <w:rStyle w:val="WW8Num2z0"/>
          <w:rFonts w:ascii="Verdana" w:hAnsi="Verdana"/>
          <w:color w:val="000000"/>
          <w:sz w:val="18"/>
          <w:szCs w:val="18"/>
        </w:rPr>
        <w:t> </w:t>
      </w:r>
      <w:r>
        <w:rPr>
          <w:rStyle w:val="WW8Num3z0"/>
          <w:rFonts w:ascii="Verdana" w:hAnsi="Verdana"/>
          <w:color w:val="4682B4"/>
          <w:sz w:val="18"/>
          <w:szCs w:val="18"/>
        </w:rPr>
        <w:t>СФО</w:t>
      </w:r>
      <w:r>
        <w:rPr>
          <w:rStyle w:val="WW8Num2z0"/>
          <w:rFonts w:ascii="Verdana" w:hAnsi="Verdana"/>
          <w:color w:val="000000"/>
          <w:sz w:val="18"/>
          <w:szCs w:val="18"/>
        </w:rPr>
        <w:t> </w:t>
      </w:r>
      <w:r>
        <w:rPr>
          <w:rFonts w:ascii="Verdana" w:hAnsi="Verdana"/>
          <w:color w:val="000000"/>
          <w:sz w:val="18"/>
          <w:szCs w:val="18"/>
        </w:rPr>
        <w:t>отсрочки и рассрочки, а также</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налоговой задолженности налогоплательщикам не предоставлялись даже при наличии предусмотренных законодательством оснований.</w:t>
      </w:r>
    </w:p>
    <w:p w14:paraId="653A918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динамики показателей налоговых поступлений и задолженности по налогам и сборам в РФ за 2006 - 2011 гг. свидетельствуют о том, что 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 xml:space="preserve">из методов обеспечения исполнения обязанности по уплате налогов и сборов является уведомительно-предупредительный </w:t>
      </w:r>
      <w:r>
        <w:rPr>
          <w:rFonts w:ascii="Verdana" w:hAnsi="Verdana"/>
          <w:color w:val="000000"/>
          <w:sz w:val="18"/>
          <w:szCs w:val="18"/>
        </w:rPr>
        <w:lastRenderedPageBreak/>
        <w:t>метод. Применение способов и инструментов данного метода взыскания позволило обеспечить повышение результативности по исследуемым регионам СФО за 2010 год по сравнению с 2006 годом в среднем с 7,1% до 29,6%.</w:t>
      </w:r>
    </w:p>
    <w:p w14:paraId="12EE8167"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Действенность способов и инструментов принудительного метода обеспечения исполнения обязанности по уплате налогов и сборов по исследуемым регионам СФО выражается в показателе результативности за 2010 год, равном 12,3%.</w:t>
      </w:r>
    </w:p>
    <w:p w14:paraId="62E70237"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Результативность таких способов обеспечения исполнения обязанности по уплате налогов, как залог и арест имущества,</w:t>
      </w:r>
      <w:r>
        <w:rPr>
          <w:rStyle w:val="WW8Num2z0"/>
          <w:rFonts w:ascii="Verdana" w:hAnsi="Verdana"/>
          <w:color w:val="000000"/>
          <w:sz w:val="18"/>
          <w:szCs w:val="18"/>
        </w:rPr>
        <w:t> </w:t>
      </w:r>
      <w:r>
        <w:rPr>
          <w:rStyle w:val="WW8Num3z0"/>
          <w:rFonts w:ascii="Verdana" w:hAnsi="Verdana"/>
          <w:color w:val="4682B4"/>
          <w:sz w:val="18"/>
          <w:szCs w:val="18"/>
        </w:rPr>
        <w:t>поручительство</w:t>
      </w:r>
      <w:r>
        <w:rPr>
          <w:rFonts w:ascii="Verdana" w:hAnsi="Verdana"/>
          <w:color w:val="000000"/>
          <w:sz w:val="18"/>
          <w:szCs w:val="18"/>
        </w:rPr>
        <w:t>, приостановление операций по счетам, в полной мере рассчитать достаточно сложно, так как данные способы обеспечения исполнения по уплате налогов направлены на повышение результативности других мер взыскания.</w:t>
      </w:r>
    </w:p>
    <w:p w14:paraId="534CE1DA"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произведен расчет общей эффективности деятельности налоговых органов по взысканию налоговой задолженности по исследуемым регионам СФО, который показал недостаточно эффективное использование средств, направленных на обеспечение исполнений обязанности по уплате налогов и сборов. При этом при расчете эффективности каждого способа взыскания налоговой задолженности автором было доказано, что эффективность взыскания выше при одновременном применении всех способов принудительного взыскания задолженности, чем при последовательном их применении.</w:t>
      </w:r>
    </w:p>
    <w:p w14:paraId="47815B4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расчет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ФПС</w:t>
      </w:r>
      <w:r>
        <w:rPr>
          <w:rStyle w:val="WW8Num2z0"/>
          <w:rFonts w:ascii="Verdana" w:hAnsi="Verdana"/>
          <w:color w:val="000000"/>
          <w:sz w:val="18"/>
          <w:szCs w:val="18"/>
        </w:rPr>
        <w:t> </w:t>
      </w:r>
      <w:r>
        <w:rPr>
          <w:rFonts w:ascii="Verdana" w:hAnsi="Verdana"/>
          <w:color w:val="000000"/>
          <w:sz w:val="18"/>
          <w:szCs w:val="18"/>
        </w:rPr>
        <w:t>России по контролю в области соблюдения налогового законодательства показал, что по СФО и отдельным регионам за рассматриваемый период возросла результативность взыскания налогов и сборов в рамках налогового контроля, в том числе взыскание на одного сотрудника отдела урегулирования задолженности и обеспечение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 то же время наблюдается снижение эффективности взыскания</w:t>
      </w:r>
      <w:r>
        <w:rPr>
          <w:rStyle w:val="WW8Num2z0"/>
          <w:rFonts w:ascii="Verdana" w:hAnsi="Verdana"/>
          <w:color w:val="000000"/>
          <w:sz w:val="18"/>
          <w:szCs w:val="18"/>
        </w:rPr>
        <w:t> </w:t>
      </w:r>
      <w:r>
        <w:rPr>
          <w:rStyle w:val="WW8Num3z0"/>
          <w:rFonts w:ascii="Verdana" w:hAnsi="Verdana"/>
          <w:color w:val="4682B4"/>
          <w:sz w:val="18"/>
          <w:szCs w:val="18"/>
        </w:rPr>
        <w:t>доначисленных</w:t>
      </w:r>
      <w:r>
        <w:rPr>
          <w:rStyle w:val="WW8Num2z0"/>
          <w:rFonts w:ascii="Verdana" w:hAnsi="Verdana"/>
          <w:color w:val="000000"/>
          <w:sz w:val="18"/>
          <w:szCs w:val="18"/>
        </w:rPr>
        <w:t> </w:t>
      </w:r>
      <w:r>
        <w:rPr>
          <w:rFonts w:ascii="Verdana" w:hAnsi="Verdana"/>
          <w:color w:val="000000"/>
          <w:sz w:val="18"/>
          <w:szCs w:val="18"/>
        </w:rPr>
        <w:t>в рамках налогового контроля платежей, показатель которого в 2010 году снизился по сравнению с 2006 годом с 47 до 16,5 рублей налоговых платежей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затрат, понесенных при применении мер обеспечения взыскания.</w:t>
      </w:r>
    </w:p>
    <w:p w14:paraId="4897D95C"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Причины недостаточной результативности и эффективности деятельности налоговых органов по взысканию налоговой задолженности связаны с:</w:t>
      </w:r>
    </w:p>
    <w:p w14:paraId="047A701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несвоевременно принятыми мерами, направленными на формирование элементов механизма ликвидации</w:t>
      </w:r>
      <w:r>
        <w:rPr>
          <w:rStyle w:val="WW8Num2z0"/>
          <w:rFonts w:ascii="Verdana" w:hAnsi="Verdana"/>
          <w:color w:val="000000"/>
          <w:sz w:val="18"/>
          <w:szCs w:val="18"/>
        </w:rPr>
        <w:t> </w:t>
      </w:r>
      <w:r>
        <w:rPr>
          <w:rStyle w:val="WW8Num3z0"/>
          <w:rFonts w:ascii="Verdana" w:hAnsi="Verdana"/>
          <w:color w:val="4682B4"/>
          <w:sz w:val="18"/>
          <w:szCs w:val="18"/>
        </w:rPr>
        <w:t>недоимок</w:t>
      </w:r>
      <w:r>
        <w:rPr>
          <w:rFonts w:ascii="Verdana" w:hAnsi="Verdana"/>
          <w:color w:val="000000"/>
          <w:sz w:val="18"/>
          <w:szCs w:val="18"/>
        </w:rPr>
        <w:t>, несовершенством законодательной базы</w:t>
      </w:r>
    </w:p>
    <w:p w14:paraId="682B221B"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неприменением мер по урегулированию задолженности путем ее реструктуризации</w:t>
      </w:r>
    </w:p>
    <w:p w14:paraId="59C85A6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несовершенством реализации процедур банкротства.</w:t>
      </w:r>
    </w:p>
    <w:p w14:paraId="7640C6CE"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факты свидетельствуют о необходимости изменений в механизме действий налоговых органов по взысканию налогов и сборов. Одним из таких направлений является изменение последовательности мер принудительного взыскания налоговой задолженности.</w:t>
      </w:r>
    </w:p>
    <w:p w14:paraId="2E17BF2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Исследуя опыт зарубежных стран по взысканию налоговой задолженности, мы установили, что в большинстве зарубежных стран, в случае неисполнения добровольного погашения налоговой задолженности, действует одновременный порядок применение всех способов принудительного взыскания задолженности. В России же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определена последовательная очерёдность применения способов взыскания задолженности. При этом НК РФ устанавливает для каждого способа соответствующий порядок действий и сроки для взыскания недоимки по налогам, при нарушении налоговым органом установленных законодательством сроков решение налогового органа о взыскании признается недействительным (за некоторыми исключениями).</w:t>
      </w:r>
    </w:p>
    <w:p w14:paraId="600E0261"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что эффективность взыскания выше при одновременном применении всех способов принудительного взыскания задолженности, нами предложена новая модель механизма обеспечения взыскания налоговой задолженности, основанная на изменении последовательности применения мер принудительного взыскания налоговой задолженности.</w:t>
      </w:r>
    </w:p>
    <w:p w14:paraId="147E25B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российском законодательстве предусмотрены дополнительные меры, направленные на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 xml:space="preserve">взимания налогов, восполнения ущерба от неуплаты, неполной или несвоевременной уплаты налогов, а также побуждение налогоплательщика </w:t>
      </w:r>
      <w:r>
        <w:rPr>
          <w:rFonts w:ascii="Verdana" w:hAnsi="Verdana"/>
          <w:color w:val="000000"/>
          <w:sz w:val="18"/>
          <w:szCs w:val="18"/>
        </w:rPr>
        <w:lastRenderedPageBreak/>
        <w:t>к точному и полному выполнению своих обязанностей. К таким способам механизма обеспечения исполнения обязанностей по уплате налогов и сборов относятся: пеня, приостановление операций по счетам (обеспечивающие исполнение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залог и арест имущества (обеспечивающие исполнение обязательства и защиту интересов</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при неисправности должника); поручительство (обеспечивающее защиту имущественных интересов кредитора при нарушении обязательства должником).</w:t>
      </w:r>
    </w:p>
    <w:p w14:paraId="4678EB1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Отличительной особенностью обеспечительных средств в налоговом законодательстве является их исчерпывающий перечень. Применение налоговыми органами этих способов может иметь место во всех случаях, когда</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не исполняют свои налоговые обязанности.</w:t>
      </w:r>
    </w:p>
    <w:p w14:paraId="27DEB70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предложено расширить действующий в настоящее время закрытый перечень способов обеспечения, предусмотренных гл. 11 НК РФ, включив в него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гарантию» в качестве самостоятельного способа обеспечения исполнения обязанностей по уплате налогов (сборов),</w:t>
      </w:r>
      <w:r>
        <w:rPr>
          <w:rStyle w:val="WW8Num2z0"/>
          <w:rFonts w:ascii="Verdana" w:hAnsi="Verdana"/>
          <w:color w:val="000000"/>
          <w:sz w:val="18"/>
          <w:szCs w:val="18"/>
        </w:rPr>
        <w:t> </w:t>
      </w:r>
      <w:r>
        <w:rPr>
          <w:rStyle w:val="WW8Num3z0"/>
          <w:rFonts w:ascii="Verdana" w:hAnsi="Verdana"/>
          <w:color w:val="4682B4"/>
          <w:sz w:val="18"/>
          <w:szCs w:val="18"/>
        </w:rPr>
        <w:t>пеней</w:t>
      </w:r>
      <w:r>
        <w:rPr>
          <w:rStyle w:val="WW8Num2z0"/>
          <w:rFonts w:ascii="Verdana" w:hAnsi="Verdana"/>
          <w:color w:val="000000"/>
          <w:sz w:val="18"/>
          <w:szCs w:val="18"/>
        </w:rPr>
        <w:t> </w:t>
      </w:r>
      <w:r>
        <w:rPr>
          <w:rFonts w:ascii="Verdana" w:hAnsi="Verdana"/>
          <w:color w:val="000000"/>
          <w:sz w:val="18"/>
          <w:szCs w:val="18"/>
        </w:rPr>
        <w:t>и штрафов, что является надежным способом обеспечения интересов государства в лице налогового органа в случае невыполнения организацией своих налоговых обязательств.</w:t>
      </w:r>
    </w:p>
    <w:p w14:paraId="261F7450"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анализируя результативность действующих способов обеспечения исполнения обязанностей по уплате налогов и сборов, мы неизбежно приходим к выводу о необходимости изменения положений, регулирующих процесс предоставления права на</w:t>
      </w:r>
      <w:r>
        <w:rPr>
          <w:rStyle w:val="WW8Num2z0"/>
          <w:rFonts w:ascii="Verdana" w:hAnsi="Verdana"/>
          <w:color w:val="000000"/>
          <w:sz w:val="18"/>
          <w:szCs w:val="18"/>
        </w:rPr>
        <w:t> </w:t>
      </w:r>
      <w:r>
        <w:rPr>
          <w:rStyle w:val="WW8Num3z0"/>
          <w:rFonts w:ascii="Verdana" w:hAnsi="Verdana"/>
          <w:color w:val="4682B4"/>
          <w:sz w:val="18"/>
          <w:szCs w:val="18"/>
        </w:rPr>
        <w:t>отсрочку</w:t>
      </w:r>
      <w:r>
        <w:rPr>
          <w:rStyle w:val="WW8Num2z0"/>
          <w:rFonts w:ascii="Verdana" w:hAnsi="Verdana"/>
          <w:color w:val="000000"/>
          <w:sz w:val="18"/>
          <w:szCs w:val="18"/>
        </w:rPr>
        <w:t> </w:t>
      </w:r>
      <w:r>
        <w:rPr>
          <w:rFonts w:ascii="Verdana" w:hAnsi="Verdana"/>
          <w:color w:val="000000"/>
          <w:sz w:val="18"/>
          <w:szCs w:val="18"/>
        </w:rPr>
        <w:t>и рассрочку по уплате налогов и сборов; процедуру взыскания налоговой задолженности посредством приостановления операций по счетам в кредитных учреждениях; условия обеспечения исполнения обязанностей по уплате налогов залогом и поручительством; отношения в сфере ареста и обращения взыскания на имущество налогоплательщика-должника.</w:t>
      </w:r>
    </w:p>
    <w:p w14:paraId="1FBDD776"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предложенных новых условий использования данных способов обеспечения исполнения обязанностей по уплате налогов и сборов предложены поправки в НК РФ.</w:t>
      </w:r>
    </w:p>
    <w:p w14:paraId="50FF9EC3"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оценивая влияние соответствующих сумм пени,</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к дополнительно к причитающимся к уплате суммам</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автор предлагает ввести предельные границы начисления пени. Нами установлено, что</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финансово выгоднее уплачивать пени за несвоевременную</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налогов, чем заключать кредит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направлять его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задолженности.</w:t>
      </w:r>
    </w:p>
    <w:p w14:paraId="797A70F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объясняется следующим:</w:t>
      </w:r>
    </w:p>
    <w:p w14:paraId="694C6A33"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суммы пени на недоимку всегда будут меньше, чем сумма</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начисленных по коммерческому кредиту;</w:t>
      </w:r>
    </w:p>
    <w:p w14:paraId="339328D4"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неуплата в течение продолжительного времени сумм налоговой задолженности в конечном итоге приведет к истечению процессуальных сроков для принятия решения о принудительном взыскании, тем самым данная налоговая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будет признана как безнадежная к взысканию налоговыми органами;</w:t>
      </w:r>
    </w:p>
    <w:p w14:paraId="2F9221FC"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умышленном</w:t>
      </w:r>
      <w:r>
        <w:rPr>
          <w:rStyle w:val="WW8Num2z0"/>
          <w:rFonts w:ascii="Verdana" w:hAnsi="Verdana"/>
          <w:color w:val="000000"/>
          <w:sz w:val="18"/>
          <w:szCs w:val="18"/>
        </w:rPr>
        <w:t> </w:t>
      </w:r>
      <w:r>
        <w:rPr>
          <w:rStyle w:val="WW8Num3z0"/>
          <w:rFonts w:ascii="Verdana" w:hAnsi="Verdana"/>
          <w:color w:val="4682B4"/>
          <w:sz w:val="18"/>
          <w:szCs w:val="18"/>
        </w:rPr>
        <w:t>непогашении</w:t>
      </w:r>
      <w:r>
        <w:rPr>
          <w:rStyle w:val="WW8Num2z0"/>
          <w:rFonts w:ascii="Verdana" w:hAnsi="Verdana"/>
          <w:color w:val="000000"/>
          <w:sz w:val="18"/>
          <w:szCs w:val="18"/>
        </w:rPr>
        <w:t> </w:t>
      </w:r>
      <w:r>
        <w:rPr>
          <w:rFonts w:ascii="Verdana" w:hAnsi="Verdana"/>
          <w:color w:val="000000"/>
          <w:sz w:val="18"/>
          <w:szCs w:val="18"/>
        </w:rPr>
        <w:t>некоторыми недобросовестными налогоплательщиками задолженности по</w:t>
      </w:r>
      <w:r>
        <w:rPr>
          <w:rStyle w:val="WW8Num2z0"/>
          <w:rFonts w:ascii="Verdana" w:hAnsi="Verdana"/>
          <w:color w:val="000000"/>
          <w:sz w:val="18"/>
          <w:szCs w:val="18"/>
        </w:rPr>
        <w:t> </w:t>
      </w:r>
      <w:r>
        <w:rPr>
          <w:rStyle w:val="WW8Num3z0"/>
          <w:rFonts w:ascii="Verdana" w:hAnsi="Verdana"/>
          <w:color w:val="4682B4"/>
          <w:sz w:val="18"/>
          <w:szCs w:val="18"/>
        </w:rPr>
        <w:t>пеням</w:t>
      </w:r>
      <w:r>
        <w:rPr>
          <w:rFonts w:ascii="Verdana" w:hAnsi="Verdana"/>
          <w:color w:val="000000"/>
          <w:sz w:val="18"/>
          <w:szCs w:val="18"/>
        </w:rPr>
        <w:t>, начисленным в предыдущих периодах, и отсутствии недоимки по налогам включается</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процесс, и фиксированная сумма начисленной, но неуплаченной пени</w:t>
      </w:r>
      <w:r>
        <w:rPr>
          <w:rStyle w:val="WW8Num2z0"/>
          <w:rFonts w:ascii="Verdana" w:hAnsi="Verdana"/>
          <w:color w:val="000000"/>
          <w:sz w:val="18"/>
          <w:szCs w:val="18"/>
        </w:rPr>
        <w:t> </w:t>
      </w:r>
      <w:r>
        <w:rPr>
          <w:rStyle w:val="WW8Num3z0"/>
          <w:rFonts w:ascii="Verdana" w:hAnsi="Verdana"/>
          <w:color w:val="4682B4"/>
          <w:sz w:val="18"/>
          <w:szCs w:val="18"/>
        </w:rPr>
        <w:t>обесценивается</w:t>
      </w:r>
      <w:r>
        <w:rPr>
          <w:rFonts w:ascii="Verdana" w:hAnsi="Verdana"/>
          <w:color w:val="000000"/>
          <w:sz w:val="18"/>
          <w:szCs w:val="18"/>
        </w:rPr>
        <w:t>, что приводит к потерям для бюджета.</w:t>
      </w:r>
    </w:p>
    <w:p w14:paraId="142E99A4"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действующий механизм начисления пени без ограничения максимального размера ее начисления ведет к дискриминации добросовестных налоготателыциков.</w:t>
      </w:r>
    </w:p>
    <w:p w14:paraId="5AC8DAE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механизма начисления пени на сумму налоговой недоимки в части ограничения предельного размера ее начисления свидетельствует, с одной стороны, об экономической обоснованности ее</w:t>
      </w:r>
      <w:r>
        <w:rPr>
          <w:rStyle w:val="WW8Num2z0"/>
          <w:rFonts w:ascii="Verdana" w:hAnsi="Verdana"/>
          <w:color w:val="000000"/>
          <w:sz w:val="18"/>
          <w:szCs w:val="18"/>
        </w:rPr>
        <w:t> </w:t>
      </w:r>
      <w:r>
        <w:rPr>
          <w:rStyle w:val="WW8Num3z0"/>
          <w:rFonts w:ascii="Verdana" w:hAnsi="Verdana"/>
          <w:color w:val="4682B4"/>
          <w:sz w:val="18"/>
          <w:szCs w:val="18"/>
        </w:rPr>
        <w:t>компенсационной</w:t>
      </w:r>
      <w:r>
        <w:rPr>
          <w:rStyle w:val="WW8Num2z0"/>
          <w:rFonts w:ascii="Verdana" w:hAnsi="Verdana"/>
          <w:color w:val="000000"/>
          <w:sz w:val="18"/>
          <w:szCs w:val="18"/>
        </w:rPr>
        <w:t> </w:t>
      </w:r>
      <w:r>
        <w:rPr>
          <w:rFonts w:ascii="Verdana" w:hAnsi="Verdana"/>
          <w:color w:val="000000"/>
          <w:sz w:val="18"/>
          <w:szCs w:val="18"/>
        </w:rPr>
        <w:t>функции, с другой стороны, предоставляет возможность снижения уровня совокупной налоговой задолженности, не применяя такой негативный способ урегулирования задолженности, как списание</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к взысканию налоговой задолженности, а такэ!се обеспечивает возможность, не создавая дополнительной налоговой нагрузки на добросовестных налогоплательщиков, более полное ее поступление в бюджет.</w:t>
      </w:r>
    </w:p>
    <w:p w14:paraId="6683B8B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Расчеты, произведенные автором на основании данных статистической отчетности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 xml:space="preserve">России, показали, что такой способ погашения задолженности, как взыскание за счет имущества </w:t>
      </w:r>
      <w:r>
        <w:rPr>
          <w:rFonts w:ascii="Verdana" w:hAnsi="Verdana"/>
          <w:color w:val="000000"/>
          <w:sz w:val="18"/>
          <w:szCs w:val="18"/>
        </w:rPr>
        <w:lastRenderedPageBreak/>
        <w:t>налогоплательщика-должника, является самым</w:t>
      </w:r>
      <w:r>
        <w:rPr>
          <w:rStyle w:val="WW8Num2z0"/>
          <w:rFonts w:ascii="Verdana" w:hAnsi="Verdana"/>
          <w:color w:val="000000"/>
          <w:sz w:val="18"/>
          <w:szCs w:val="18"/>
        </w:rPr>
        <w:t> </w:t>
      </w:r>
      <w:r>
        <w:rPr>
          <w:rStyle w:val="WW8Num3z0"/>
          <w:rFonts w:ascii="Verdana" w:hAnsi="Verdana"/>
          <w:color w:val="4682B4"/>
          <w:sz w:val="18"/>
          <w:szCs w:val="18"/>
        </w:rPr>
        <w:t>затратным</w:t>
      </w:r>
      <w:r>
        <w:rPr>
          <w:rFonts w:ascii="Verdana" w:hAnsi="Verdana"/>
          <w:color w:val="000000"/>
          <w:sz w:val="18"/>
          <w:szCs w:val="18"/>
        </w:rPr>
        <w:t>, трудоемким и неэффективным способом воздействия на недоимщиков.</w:t>
      </w:r>
    </w:p>
    <w:p w14:paraId="6651758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налоговые органы законодательно наделены правом на применение данного способа взыскания налоговой задолженности, фактически процедура взыскания налоговой задолженности за счет имущества осуществляется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службы судебных приставов, которые обращают взыскание на имущество должника в том размере и объеме, которые необходимы не только для исполнения постановления налогового органа, но и для погашения исполнительского сбора и расходов по совершению исполнительных действий.</w:t>
      </w:r>
    </w:p>
    <w:p w14:paraId="5E15C4D5"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денежной суммы, взысканной судебным приставом с должника, в первую очередь</w:t>
      </w:r>
      <w:r>
        <w:rPr>
          <w:rStyle w:val="WW8Num2z0"/>
          <w:rFonts w:ascii="Verdana" w:hAnsi="Verdana"/>
          <w:color w:val="000000"/>
          <w:sz w:val="18"/>
          <w:szCs w:val="18"/>
        </w:rPr>
        <w:t> </w:t>
      </w:r>
      <w:r>
        <w:rPr>
          <w:rStyle w:val="WW8Num3z0"/>
          <w:rFonts w:ascii="Verdana" w:hAnsi="Verdana"/>
          <w:color w:val="4682B4"/>
          <w:sz w:val="18"/>
          <w:szCs w:val="18"/>
        </w:rPr>
        <w:t>оплачивается</w:t>
      </w:r>
      <w:r>
        <w:rPr>
          <w:rStyle w:val="WW8Num2z0"/>
          <w:rFonts w:ascii="Verdana" w:hAnsi="Verdana"/>
          <w:color w:val="000000"/>
          <w:sz w:val="18"/>
          <w:szCs w:val="18"/>
        </w:rPr>
        <w:t> </w:t>
      </w:r>
      <w:r>
        <w:rPr>
          <w:rFonts w:ascii="Verdana" w:hAnsi="Verdana"/>
          <w:color w:val="000000"/>
          <w:sz w:val="18"/>
          <w:szCs w:val="18"/>
        </w:rPr>
        <w:t>исполнительский сбор, установленный в размере семи процентов от взыскиваемой (указанной в постановлении) суммы;</w:t>
      </w:r>
      <w:r>
        <w:rPr>
          <w:rStyle w:val="WW8Num2z0"/>
          <w:rFonts w:ascii="Verdana" w:hAnsi="Verdana"/>
          <w:color w:val="000000"/>
          <w:sz w:val="18"/>
          <w:szCs w:val="18"/>
        </w:rPr>
        <w:t> </w:t>
      </w:r>
      <w:r>
        <w:rPr>
          <w:rStyle w:val="WW8Num3z0"/>
          <w:rFonts w:ascii="Verdana" w:hAnsi="Verdana"/>
          <w:color w:val="4682B4"/>
          <w:sz w:val="18"/>
          <w:szCs w:val="18"/>
        </w:rPr>
        <w:t>погашаются</w:t>
      </w:r>
      <w:r>
        <w:rPr>
          <w:rStyle w:val="WW8Num2z0"/>
          <w:rFonts w:ascii="Verdana" w:hAnsi="Verdana"/>
          <w:color w:val="000000"/>
          <w:sz w:val="18"/>
          <w:szCs w:val="18"/>
        </w:rPr>
        <w:t> </w:t>
      </w:r>
      <w:r>
        <w:rPr>
          <w:rFonts w:ascii="Verdana" w:hAnsi="Verdana"/>
          <w:color w:val="000000"/>
          <w:sz w:val="18"/>
          <w:szCs w:val="18"/>
        </w:rPr>
        <w:t>штрафы, наложенные на должника в процессе исполнения исполнительного документа;</w:t>
      </w:r>
      <w:r>
        <w:rPr>
          <w:rStyle w:val="WW8Num2z0"/>
          <w:rFonts w:ascii="Verdana" w:hAnsi="Verdana"/>
          <w:color w:val="000000"/>
          <w:sz w:val="18"/>
          <w:szCs w:val="18"/>
        </w:rPr>
        <w:t> </w:t>
      </w:r>
      <w:r>
        <w:rPr>
          <w:rStyle w:val="WW8Num3z0"/>
          <w:rFonts w:ascii="Verdana" w:hAnsi="Verdana"/>
          <w:color w:val="4682B4"/>
          <w:sz w:val="18"/>
          <w:szCs w:val="18"/>
        </w:rPr>
        <w:t>возмещаются</w:t>
      </w:r>
      <w:r>
        <w:rPr>
          <w:rStyle w:val="WW8Num2z0"/>
          <w:rFonts w:ascii="Verdana" w:hAnsi="Verdana"/>
          <w:color w:val="000000"/>
          <w:sz w:val="18"/>
          <w:szCs w:val="18"/>
        </w:rPr>
        <w:t> </w:t>
      </w:r>
      <w:r>
        <w:rPr>
          <w:rFonts w:ascii="Verdana" w:hAnsi="Verdana"/>
          <w:color w:val="000000"/>
          <w:sz w:val="18"/>
          <w:szCs w:val="18"/>
        </w:rPr>
        <w:t>расходы по совершению исполнительных действий (</w:t>
      </w:r>
      <w:r>
        <w:rPr>
          <w:rStyle w:val="WW8Num3z0"/>
          <w:rFonts w:ascii="Verdana" w:hAnsi="Verdana"/>
          <w:color w:val="4682B4"/>
          <w:sz w:val="18"/>
          <w:szCs w:val="18"/>
        </w:rPr>
        <w:t>перевозка</w:t>
      </w:r>
      <w:r>
        <w:rPr>
          <w:rFonts w:ascii="Verdana" w:hAnsi="Verdana"/>
          <w:color w:val="000000"/>
          <w:sz w:val="18"/>
          <w:szCs w:val="18"/>
        </w:rPr>
        <w:t>, хранение, розыск и реализация имущества должника, достигающие порой 25% стоимости арестованного имущества). Оставшаяся</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сумма используется для удовлетворения требований взыскателя - налогового органа. Часто</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Fonts w:ascii="Verdana" w:hAnsi="Verdana"/>
          <w:color w:val="000000"/>
          <w:sz w:val="18"/>
          <w:szCs w:val="18"/>
        </w:rPr>
        <w:t>, лишившись принадлежащего ему имущества, в итоге так и не</w:t>
      </w:r>
      <w:r>
        <w:rPr>
          <w:rStyle w:val="WW8Num2z0"/>
          <w:rFonts w:ascii="Verdana" w:hAnsi="Verdana"/>
          <w:color w:val="000000"/>
          <w:sz w:val="18"/>
          <w:szCs w:val="18"/>
        </w:rPr>
        <w:t> </w:t>
      </w:r>
      <w:r>
        <w:rPr>
          <w:rStyle w:val="WW8Num3z0"/>
          <w:rFonts w:ascii="Verdana" w:hAnsi="Verdana"/>
          <w:color w:val="4682B4"/>
          <w:sz w:val="18"/>
          <w:szCs w:val="18"/>
        </w:rPr>
        <w:t>погасит</w:t>
      </w:r>
      <w:r>
        <w:rPr>
          <w:rStyle w:val="WW8Num2z0"/>
          <w:rFonts w:ascii="Verdana" w:hAnsi="Verdana"/>
          <w:color w:val="000000"/>
          <w:sz w:val="18"/>
          <w:szCs w:val="18"/>
        </w:rPr>
        <w:t> </w:t>
      </w:r>
      <w:r>
        <w:rPr>
          <w:rFonts w:ascii="Verdana" w:hAnsi="Verdana"/>
          <w:color w:val="000000"/>
          <w:sz w:val="18"/>
          <w:szCs w:val="18"/>
        </w:rPr>
        <w:t>налоговую задолженность перед бюджетом.</w:t>
      </w:r>
    </w:p>
    <w:p w14:paraId="042CF999"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диссертанта, более целесообразным является частичная передача функций по взысканию задолженности за счет имущества налогоплательщика частным исполнителям, как это предусмотрено во Франции, Канаде, Китае, Великобритании, Италии и других развитых зарубежных странах.</w:t>
      </w:r>
    </w:p>
    <w:p w14:paraId="4C700A5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изменение в налоговом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Style w:val="WW8Num2z0"/>
          <w:rFonts w:ascii="Verdana" w:hAnsi="Verdana"/>
          <w:color w:val="000000"/>
          <w:sz w:val="18"/>
          <w:szCs w:val="18"/>
        </w:rPr>
        <w:t> </w:t>
      </w:r>
      <w:r>
        <w:rPr>
          <w:rFonts w:ascii="Verdana" w:hAnsi="Verdana"/>
          <w:color w:val="000000"/>
          <w:sz w:val="18"/>
          <w:szCs w:val="18"/>
        </w:rPr>
        <w:t>позволит снизить финансовую, кадровую и временную нагрузку органов ФЫС; снизит риск причинения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неправомерных действий или непрофессионализма исполнителя, поскольку возможный риск должен покрываться обязательной</w:t>
      </w:r>
      <w:r>
        <w:rPr>
          <w:rStyle w:val="WW8Num2z0"/>
          <w:rFonts w:ascii="Verdana" w:hAnsi="Verdana"/>
          <w:color w:val="000000"/>
          <w:sz w:val="18"/>
          <w:szCs w:val="18"/>
        </w:rPr>
        <w:t> </w:t>
      </w:r>
      <w:r>
        <w:rPr>
          <w:rStyle w:val="WW8Num3z0"/>
          <w:rFonts w:ascii="Verdana" w:hAnsi="Verdana"/>
          <w:color w:val="4682B4"/>
          <w:sz w:val="18"/>
          <w:szCs w:val="18"/>
        </w:rPr>
        <w:t>страховкой</w:t>
      </w:r>
      <w:r>
        <w:rPr>
          <w:rStyle w:val="WW8Num2z0"/>
          <w:rFonts w:ascii="Verdana" w:hAnsi="Verdana"/>
          <w:color w:val="000000"/>
          <w:sz w:val="18"/>
          <w:szCs w:val="18"/>
        </w:rPr>
        <w:t> </w:t>
      </w:r>
      <w:r>
        <w:rPr>
          <w:rFonts w:ascii="Verdana" w:hAnsi="Verdana"/>
          <w:color w:val="000000"/>
          <w:sz w:val="18"/>
          <w:szCs w:val="18"/>
        </w:rPr>
        <w:t>деятельности частного агентства.</w:t>
      </w:r>
    </w:p>
    <w:p w14:paraId="014AA34D"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неэффективность данного способа обеспечения исполнения обязанности по уплате налоговой задолженности обусловлена и</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исполнительского сбора, установленного в размере семи процентов от взыскиваемой, а не от фактически взысканной суммы.</w:t>
      </w:r>
    </w:p>
    <w:p w14:paraId="27676AB6"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произведен расчет эффективности взыскания при погашении задолженности за счет имущества налогоплательщика исходя из фактически взысканной суммы, согласно которому при изменении условий оплаты вознаграждения исполнителя, в частности, не более 7 % из фактически взысканной с должника денежной суммы возможно увеличение эффективности взыскания в среднем на 2,7 %.</w:t>
      </w:r>
    </w:p>
    <w:p w14:paraId="45758243"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Статистические данные свидетельствуют, что сумма налоговой задолженности со сроком образования более 36 месяцев, которая не может быть взыскана налоговыми органами, в среднем составляет 20-23 % от общей суммы задолженности.</w:t>
      </w:r>
    </w:p>
    <w:p w14:paraId="481327E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отношении</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к взысканию недоимки налоговый орган не вправе</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пеню, поэтому после истечения срока взыскания задолженности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пеня не может служить способом обеспечения исполнения обязанности по уплате налога и с этого момента не</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Fonts w:ascii="Verdana" w:hAnsi="Verdana"/>
          <w:color w:val="000000"/>
          <w:sz w:val="18"/>
          <w:szCs w:val="18"/>
        </w:rPr>
        <w:t>.</w:t>
      </w:r>
    </w:p>
    <w:p w14:paraId="21EDDBAD"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действующем налоговом законодательстве не установлен срок давности взыскания налоговой задолженности, поэтому налоговые органы по истечении трехлетнего срока после принятия решения о взыскании налоговой задолженности признают</w:t>
      </w:r>
      <w:r>
        <w:rPr>
          <w:rStyle w:val="WW8Num2z0"/>
          <w:rFonts w:ascii="Verdana" w:hAnsi="Verdana"/>
          <w:color w:val="000000"/>
          <w:sz w:val="18"/>
          <w:szCs w:val="18"/>
        </w:rPr>
        <w:t> </w:t>
      </w:r>
      <w:r>
        <w:rPr>
          <w:rStyle w:val="WW8Num3z0"/>
          <w:rFonts w:ascii="Verdana" w:hAnsi="Verdana"/>
          <w:color w:val="4682B4"/>
          <w:sz w:val="18"/>
          <w:szCs w:val="18"/>
        </w:rPr>
        <w:t>просроченную</w:t>
      </w:r>
      <w:r>
        <w:rPr>
          <w:rStyle w:val="WW8Num2z0"/>
          <w:rFonts w:ascii="Verdana" w:hAnsi="Verdana"/>
          <w:color w:val="000000"/>
          <w:sz w:val="18"/>
          <w:szCs w:val="18"/>
        </w:rPr>
        <w:t> </w:t>
      </w:r>
      <w:r>
        <w:rPr>
          <w:rFonts w:ascii="Verdana" w:hAnsi="Verdana"/>
          <w:color w:val="000000"/>
          <w:sz w:val="18"/>
          <w:szCs w:val="18"/>
        </w:rPr>
        <w:t>недоимку безнадежной к взысканию.</w:t>
      </w:r>
    </w:p>
    <w:p w14:paraId="3D1135C5"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данном случае, с учетом мировой практики, обосновано и предложено введение предельного срока исковой давности по взысканию налоговой задолженности - 7 лет, что исключает вероятность действий недобросовестных налогоплательщиков по уклонению от уплаты налоговых платежей с конечной целью, направленной на списание налоговой недоимки.</w:t>
      </w:r>
    </w:p>
    <w:p w14:paraId="584889B3"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Кроме того, установление срока исковой давности по взысканию налоговой задолженности обеспечит неотражение на лицевых счетах налогоплательщиков сумм, нереальных к взысканию, и </w:t>
      </w:r>
      <w:r>
        <w:rPr>
          <w:rFonts w:ascii="Verdana" w:hAnsi="Verdana"/>
          <w:color w:val="000000"/>
          <w:sz w:val="18"/>
          <w:szCs w:val="18"/>
        </w:rPr>
        <w:lastRenderedPageBreak/>
        <w:t>предоставит дополнительные гарантии добросовестным налогоплательщикам, в частности, возможность получения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участие в тендерах, получение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т.д.</w:t>
      </w:r>
    </w:p>
    <w:p w14:paraId="71D78EA3"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обосновано и доказано, что списание сумм безнадежной задолженности, не подлежащей взысканию налоговыми органами в связи с истечением семилетнего срока исковой давности, обеспечит планомерное поэтапное снижение уровня совокупной налоговой задолженности, с одновременным обеспечением дополнительных поступлений в бюджетную систему РФ.</w:t>
      </w:r>
    </w:p>
    <w:p w14:paraId="7587F1A8"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целесообразность использования реструктуризации налоговой задолженности юридических лиц перед</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различных уровней, которая заключается в обеспечении своевременного и полного поступления текущих налоговых платежей, а также</w:t>
      </w:r>
      <w:r>
        <w:rPr>
          <w:rStyle w:val="WW8Num2z0"/>
          <w:rFonts w:ascii="Verdana" w:hAnsi="Verdana"/>
          <w:color w:val="000000"/>
          <w:sz w:val="18"/>
          <w:szCs w:val="18"/>
        </w:rPr>
        <w:t> </w:t>
      </w:r>
      <w:r>
        <w:rPr>
          <w:rStyle w:val="WW8Num3z0"/>
          <w:rFonts w:ascii="Verdana" w:hAnsi="Verdana"/>
          <w:color w:val="4682B4"/>
          <w:sz w:val="18"/>
          <w:szCs w:val="18"/>
        </w:rPr>
        <w:t>гарантированном</w:t>
      </w:r>
      <w:r>
        <w:rPr>
          <w:rStyle w:val="WW8Num2z0"/>
          <w:rFonts w:ascii="Verdana" w:hAnsi="Verdana"/>
          <w:color w:val="000000"/>
          <w:sz w:val="18"/>
          <w:szCs w:val="18"/>
        </w:rPr>
        <w:t> </w:t>
      </w:r>
      <w:r>
        <w:rPr>
          <w:rFonts w:ascii="Verdana" w:hAnsi="Verdana"/>
          <w:color w:val="000000"/>
          <w:sz w:val="18"/>
          <w:szCs w:val="18"/>
        </w:rPr>
        <w:t>пополнении бюджета на сумму</w:t>
      </w:r>
      <w:r>
        <w:rPr>
          <w:rStyle w:val="WW8Num2z0"/>
          <w:rFonts w:ascii="Verdana" w:hAnsi="Verdana"/>
          <w:color w:val="000000"/>
          <w:sz w:val="18"/>
          <w:szCs w:val="18"/>
        </w:rPr>
        <w:t> </w:t>
      </w:r>
      <w:r>
        <w:rPr>
          <w:rStyle w:val="WW8Num3z0"/>
          <w:rFonts w:ascii="Verdana" w:hAnsi="Verdana"/>
          <w:color w:val="4682B4"/>
          <w:sz w:val="18"/>
          <w:szCs w:val="18"/>
        </w:rPr>
        <w:t>реструктуризированной</w:t>
      </w:r>
      <w:r>
        <w:rPr>
          <w:rFonts w:ascii="Verdana" w:hAnsi="Verdana"/>
          <w:color w:val="000000"/>
          <w:sz w:val="18"/>
          <w:szCs w:val="18"/>
        </w:rPr>
        <w:t>просроченной задолженности и начисляемых на неё процентов.</w:t>
      </w:r>
    </w:p>
    <w:p w14:paraId="7B4EB057" w14:textId="77777777" w:rsidR="002D2AFE" w:rsidRDefault="002D2AFE" w:rsidP="002D2A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разработана и предложена новая модель реструктуризации задолженности по налоговым платежам в зависимости от величины недоимки организаций, структуры задолженности, причин ее образования и способов обеспечения, гарантирующих поступление реструктурированной суммы в бюджет.</w:t>
      </w:r>
    </w:p>
    <w:p w14:paraId="14CFF29E"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Авторская модель учитывает фактическую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должника для оплаты имеющейся задолженности в зависимости от различных категорий рисков неуплаты реструктурированной суммы в бюджет, но с учетом сроков погашения, указанных налогоплательщиком в заявлении о реструктуризации. При этом максимальный срок погашения реструктурированной задолженности не должен превышать 7 лет, в противном случае, при сроке погашения задолженности более 7 лет, не будут компенсированы потери бюджета в результате</w:t>
      </w:r>
      <w:r>
        <w:rPr>
          <w:rStyle w:val="WW8Num2z0"/>
          <w:rFonts w:ascii="Verdana" w:hAnsi="Verdana"/>
          <w:color w:val="000000"/>
          <w:sz w:val="18"/>
          <w:szCs w:val="18"/>
        </w:rPr>
        <w:t> </w:t>
      </w:r>
      <w:r>
        <w:rPr>
          <w:rStyle w:val="WW8Num3z0"/>
          <w:rFonts w:ascii="Verdana" w:hAnsi="Verdana"/>
          <w:color w:val="4682B4"/>
          <w:sz w:val="18"/>
          <w:szCs w:val="18"/>
        </w:rPr>
        <w:t>обесценивания</w:t>
      </w:r>
      <w:r>
        <w:rPr>
          <w:rStyle w:val="WW8Num2z0"/>
          <w:rFonts w:ascii="Verdana" w:hAnsi="Verdana"/>
          <w:color w:val="000000"/>
          <w:sz w:val="18"/>
          <w:szCs w:val="18"/>
        </w:rPr>
        <w:t> </w:t>
      </w:r>
      <w:r>
        <w:rPr>
          <w:rFonts w:ascii="Verdana" w:hAnsi="Verdana"/>
          <w:color w:val="000000"/>
          <w:sz w:val="18"/>
          <w:szCs w:val="18"/>
        </w:rPr>
        <w:t>денежных средств.</w:t>
      </w:r>
    </w:p>
    <w:p w14:paraId="089B585D"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Следующее направление в механизме применения реструктуризации, предложенное автором, - дифференцированное начисление процентов на остаток</w:t>
      </w:r>
      <w:r>
        <w:rPr>
          <w:rStyle w:val="WW8Num2z0"/>
          <w:rFonts w:ascii="Verdana" w:hAnsi="Verdana"/>
          <w:color w:val="000000"/>
          <w:sz w:val="18"/>
          <w:szCs w:val="18"/>
        </w:rPr>
        <w:t> </w:t>
      </w:r>
      <w:r>
        <w:rPr>
          <w:rStyle w:val="WW8Num3z0"/>
          <w:rFonts w:ascii="Verdana" w:hAnsi="Verdana"/>
          <w:color w:val="4682B4"/>
          <w:sz w:val="18"/>
          <w:szCs w:val="18"/>
        </w:rPr>
        <w:t>непогашенной</w:t>
      </w:r>
      <w:r>
        <w:rPr>
          <w:rStyle w:val="WW8Num2z0"/>
          <w:rFonts w:ascii="Verdana" w:hAnsi="Verdana"/>
          <w:color w:val="000000"/>
          <w:sz w:val="18"/>
          <w:szCs w:val="18"/>
        </w:rPr>
        <w:t> </w:t>
      </w:r>
      <w:r>
        <w:rPr>
          <w:rFonts w:ascii="Verdana" w:hAnsi="Verdana"/>
          <w:color w:val="000000"/>
          <w:sz w:val="18"/>
          <w:szCs w:val="18"/>
        </w:rPr>
        <w:t>реструктурированной налоговой задолженности, исходя из действующей ставки ЦБ РФ на дату уплаты процентов.</w:t>
      </w:r>
    </w:p>
    <w:p w14:paraId="4A99ADC5"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Действующий механизм начисление пеней на сумму</w:t>
      </w:r>
      <w:r>
        <w:rPr>
          <w:rStyle w:val="WW8Num2z0"/>
          <w:rFonts w:ascii="Verdana" w:hAnsi="Verdana"/>
          <w:color w:val="000000"/>
          <w:sz w:val="18"/>
          <w:szCs w:val="18"/>
        </w:rPr>
        <w:t> </w:t>
      </w:r>
      <w:r>
        <w:rPr>
          <w:rStyle w:val="WW8Num3z0"/>
          <w:rFonts w:ascii="Verdana" w:hAnsi="Verdana"/>
          <w:color w:val="4682B4"/>
          <w:sz w:val="18"/>
          <w:szCs w:val="18"/>
        </w:rPr>
        <w:t>реструктурируемой</w:t>
      </w:r>
      <w:r>
        <w:rPr>
          <w:rStyle w:val="WW8Num2z0"/>
          <w:rFonts w:ascii="Verdana" w:hAnsi="Verdana"/>
          <w:color w:val="000000"/>
          <w:sz w:val="18"/>
          <w:szCs w:val="18"/>
        </w:rPr>
        <w:t> </w:t>
      </w:r>
      <w:r>
        <w:rPr>
          <w:rFonts w:ascii="Verdana" w:hAnsi="Verdana"/>
          <w:color w:val="000000"/>
          <w:sz w:val="18"/>
          <w:szCs w:val="18"/>
        </w:rPr>
        <w:t>задолженности предусматривает со дня принятия решения о реструктуризации задолженности прекращение их начисления, а также приостановление применения мер принудительного взыскания в отношении этой задолженности. На</w:t>
      </w:r>
      <w:r>
        <w:rPr>
          <w:rStyle w:val="WW8Num2z0"/>
          <w:rFonts w:ascii="Verdana" w:hAnsi="Verdana"/>
          <w:color w:val="000000"/>
          <w:sz w:val="18"/>
          <w:szCs w:val="18"/>
        </w:rPr>
        <w:t> </w:t>
      </w:r>
      <w:r>
        <w:rPr>
          <w:rStyle w:val="WW8Num3z0"/>
          <w:rFonts w:ascii="Verdana" w:hAnsi="Verdana"/>
          <w:color w:val="4682B4"/>
          <w:sz w:val="18"/>
          <w:szCs w:val="18"/>
        </w:rPr>
        <w:t>непогашенную</w:t>
      </w:r>
      <w:r>
        <w:rPr>
          <w:rStyle w:val="WW8Num2z0"/>
          <w:rFonts w:ascii="Verdana" w:hAnsi="Verdana"/>
          <w:color w:val="000000"/>
          <w:sz w:val="18"/>
          <w:szCs w:val="18"/>
        </w:rPr>
        <w:t> </w:t>
      </w:r>
      <w:r>
        <w:rPr>
          <w:rFonts w:ascii="Verdana" w:hAnsi="Verdana"/>
          <w:color w:val="000000"/>
          <w:sz w:val="18"/>
          <w:szCs w:val="18"/>
        </w:rPr>
        <w:t>реструктурируемую задолженность начисляются проценты, как правило, из расчета одной десятой нлн одной четвертой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ставки рефинансирования ЦБ РФ, а в некоторых случаях не предусматривалось начисление дополнительных процентов.</w:t>
      </w:r>
    </w:p>
    <w:p w14:paraId="04AC2B12"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порядок дополнительного начисления процентов на</w:t>
      </w:r>
      <w:r>
        <w:rPr>
          <w:rStyle w:val="WW8Num2z0"/>
          <w:rFonts w:ascii="Verdana" w:hAnsi="Verdana"/>
          <w:color w:val="000000"/>
          <w:sz w:val="18"/>
          <w:szCs w:val="18"/>
        </w:rPr>
        <w:t> </w:t>
      </w:r>
      <w:r>
        <w:rPr>
          <w:rStyle w:val="WW8Num3z0"/>
          <w:rFonts w:ascii="Verdana" w:hAnsi="Verdana"/>
          <w:color w:val="4682B4"/>
          <w:sz w:val="18"/>
          <w:szCs w:val="18"/>
        </w:rPr>
        <w:t>реструктурированную</w:t>
      </w:r>
      <w:r>
        <w:rPr>
          <w:rStyle w:val="WW8Num2z0"/>
          <w:rFonts w:ascii="Verdana" w:hAnsi="Verdana"/>
          <w:color w:val="000000"/>
          <w:sz w:val="18"/>
          <w:szCs w:val="18"/>
        </w:rPr>
        <w:t> </w:t>
      </w:r>
      <w:r>
        <w:rPr>
          <w:rFonts w:ascii="Verdana" w:hAnsi="Verdana"/>
          <w:color w:val="000000"/>
          <w:sz w:val="18"/>
          <w:szCs w:val="18"/>
        </w:rPr>
        <w:t>задолженность (либо их неначисления), несомненно, был</w:t>
      </w:r>
      <w:r>
        <w:rPr>
          <w:rStyle w:val="WW8Num2z0"/>
          <w:rFonts w:ascii="Verdana" w:hAnsi="Verdana"/>
          <w:color w:val="000000"/>
          <w:sz w:val="18"/>
          <w:szCs w:val="18"/>
        </w:rPr>
        <w:t> </w:t>
      </w:r>
      <w:r>
        <w:rPr>
          <w:rStyle w:val="WW8Num3z0"/>
          <w:rFonts w:ascii="Verdana" w:hAnsi="Verdana"/>
          <w:color w:val="4682B4"/>
          <w:sz w:val="18"/>
          <w:szCs w:val="18"/>
        </w:rPr>
        <w:t>выгоден</w:t>
      </w:r>
      <w:r>
        <w:rPr>
          <w:rStyle w:val="WW8Num2z0"/>
          <w:rFonts w:ascii="Verdana" w:hAnsi="Verdana"/>
          <w:color w:val="000000"/>
          <w:sz w:val="18"/>
          <w:szCs w:val="18"/>
        </w:rPr>
        <w:t> </w:t>
      </w:r>
      <w:r>
        <w:rPr>
          <w:rFonts w:ascii="Verdana" w:hAnsi="Verdana"/>
          <w:color w:val="000000"/>
          <w:sz w:val="18"/>
          <w:szCs w:val="18"/>
        </w:rPr>
        <w:t>налогоплательщикам, при этом потери бюджета в виде обесценивания денежной задолженности были значительными.</w:t>
      </w:r>
    </w:p>
    <w:p w14:paraId="5BFD167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Предложенный автором подход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процентов на остаток непогашенной реструктурированной налоговой задолженности предположительно спровоцирует налогоплательщиков на возможное максимальное погашение задолженности в начальные периоды предоставления права на реструктуризацию, а также, учитывая, что</w:t>
      </w:r>
      <w:r>
        <w:rPr>
          <w:rStyle w:val="WW8Num2z0"/>
          <w:rFonts w:ascii="Verdana" w:hAnsi="Verdana"/>
          <w:color w:val="000000"/>
          <w:sz w:val="18"/>
          <w:szCs w:val="18"/>
        </w:rPr>
        <w:t> </w:t>
      </w:r>
      <w:r>
        <w:rPr>
          <w:rStyle w:val="WW8Num3z0"/>
          <w:rFonts w:ascii="Verdana" w:hAnsi="Verdana"/>
          <w:color w:val="4682B4"/>
          <w:sz w:val="18"/>
          <w:szCs w:val="18"/>
        </w:rPr>
        <w:t>ставка</w:t>
      </w:r>
      <w:r>
        <w:rPr>
          <w:rFonts w:ascii="Verdana" w:hAnsi="Verdana"/>
          <w:color w:val="000000"/>
          <w:sz w:val="18"/>
          <w:szCs w:val="18"/>
        </w:rPr>
        <w:t>Центрального банка РФ всегда выше, чем размер инфляции, позволит перекрыть</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обесценивания денежной массы.</w:t>
      </w:r>
    </w:p>
    <w:p w14:paraId="1753FDFF"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порядок начисления процентов на реструктурированную задолженность выгоден не только государству, но и добросовестным налогоплательщикам, реально оценивающим свою платежеспособность. В случае, если</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не предоставлено право на реструктуризацию налоговой задолженности, на сумму недоимки по налогам будут</w:t>
      </w:r>
      <w:r>
        <w:rPr>
          <w:rStyle w:val="WW8Num2z0"/>
          <w:rFonts w:ascii="Verdana" w:hAnsi="Verdana"/>
          <w:color w:val="000000"/>
          <w:sz w:val="18"/>
          <w:szCs w:val="18"/>
        </w:rPr>
        <w:t> </w:t>
      </w:r>
      <w:r>
        <w:rPr>
          <w:rStyle w:val="WW8Num3z0"/>
          <w:rFonts w:ascii="Verdana" w:hAnsi="Verdana"/>
          <w:color w:val="4682B4"/>
          <w:sz w:val="18"/>
          <w:szCs w:val="18"/>
        </w:rPr>
        <w:t>начислены</w:t>
      </w:r>
      <w:r>
        <w:rPr>
          <w:rStyle w:val="WW8Num2z0"/>
          <w:rFonts w:ascii="Verdana" w:hAnsi="Verdana"/>
          <w:color w:val="000000"/>
          <w:sz w:val="18"/>
          <w:szCs w:val="18"/>
        </w:rPr>
        <w:t> </w:t>
      </w:r>
      <w:r>
        <w:rPr>
          <w:rFonts w:ascii="Verdana" w:hAnsi="Verdana"/>
          <w:color w:val="000000"/>
          <w:sz w:val="18"/>
          <w:szCs w:val="18"/>
        </w:rPr>
        <w:t>пени в размере 1/300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Центрального банка РФ, что значительно выше предложенного автором порядка начисления процентов.</w:t>
      </w:r>
    </w:p>
    <w:p w14:paraId="0C43D18B"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права на реструктуризацию налоговой задолженности всегда рассматривался вариант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налоговыми органами задолженности по пеням и штрафам при досрочном погашении недоимки по налогам.</w:t>
      </w:r>
    </w:p>
    <w:p w14:paraId="20CA73ED"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Однако в данном случае государство несло значительный ущерб, так как сумма</w:t>
      </w:r>
      <w:r>
        <w:rPr>
          <w:rStyle w:val="WW8Num2z0"/>
          <w:rFonts w:ascii="Verdana" w:hAnsi="Verdana"/>
          <w:color w:val="000000"/>
          <w:sz w:val="18"/>
          <w:szCs w:val="18"/>
        </w:rPr>
        <w:t> </w:t>
      </w:r>
      <w:r>
        <w:rPr>
          <w:rStyle w:val="WW8Num3z0"/>
          <w:rFonts w:ascii="Verdana" w:hAnsi="Verdana"/>
          <w:color w:val="4682B4"/>
          <w:sz w:val="18"/>
          <w:szCs w:val="18"/>
        </w:rPr>
        <w:t>списанной</w:t>
      </w:r>
      <w:r>
        <w:rPr>
          <w:rStyle w:val="WW8Num2z0"/>
          <w:rFonts w:ascii="Verdana" w:hAnsi="Verdana"/>
          <w:color w:val="000000"/>
          <w:sz w:val="18"/>
          <w:szCs w:val="18"/>
        </w:rPr>
        <w:t> </w:t>
      </w:r>
      <w:r>
        <w:rPr>
          <w:rFonts w:ascii="Verdana" w:hAnsi="Verdana"/>
          <w:color w:val="000000"/>
          <w:sz w:val="18"/>
          <w:szCs w:val="18"/>
        </w:rPr>
        <w:t>задолженности по пеням и штрафам в связи с выполнением условий реструктуризации значительно превышала сумму начисленных и поступивших процентов на сумму реструктурированной задолженности.</w:t>
      </w:r>
    </w:p>
    <w:p w14:paraId="11CE07F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применительно к штрафам должен применяться более либеральный режим реструктуризации, чем по отношению к основному</w:t>
      </w:r>
      <w:r>
        <w:rPr>
          <w:rStyle w:val="WW8Num2z0"/>
          <w:rFonts w:ascii="Verdana" w:hAnsi="Verdana"/>
          <w:color w:val="000000"/>
          <w:sz w:val="18"/>
          <w:szCs w:val="18"/>
        </w:rPr>
        <w:t> </w:t>
      </w:r>
      <w:r>
        <w:rPr>
          <w:rStyle w:val="WW8Num3z0"/>
          <w:rFonts w:ascii="Verdana" w:hAnsi="Verdana"/>
          <w:color w:val="4682B4"/>
          <w:sz w:val="18"/>
          <w:szCs w:val="18"/>
        </w:rPr>
        <w:t>долгу</w:t>
      </w:r>
      <w:r>
        <w:rPr>
          <w:rFonts w:ascii="Verdana" w:hAnsi="Verdana"/>
          <w:color w:val="000000"/>
          <w:sz w:val="18"/>
          <w:szCs w:val="18"/>
        </w:rPr>
        <w:t>. Нами обоснован и предложен следующий механизм списания штрафов при полном и своевременном внесении текущих налоговых платежей: при погашении реструктурированной задолженности в течение трех с половиной лег полное списание задолженности по штрафам. Данный алгоритм списания позволит исключить дополнительные потери бюджета при инфляционном процессе за счет быстрой собираемости налоговых платежей.</w:t>
      </w:r>
    </w:p>
    <w:p w14:paraId="28136EE9"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необходимо предусмотреть возможность предоставления права на реструктуризацию налоговой задолженности по упрощенной процедуре, при этом в качестве обеспечения, гарантирующего полное погашение реструктурируемой задолженности и уплату текущих платежей, в случае неисполнения условий реструктуризации следует предусмотреть возможность применения залога,</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Style w:val="WW8Num2z0"/>
          <w:rFonts w:ascii="Verdana" w:hAnsi="Verdana"/>
          <w:color w:val="000000"/>
          <w:sz w:val="18"/>
          <w:szCs w:val="18"/>
        </w:rPr>
        <w:t> </w:t>
      </w:r>
      <w:r>
        <w:rPr>
          <w:rFonts w:ascii="Verdana" w:hAnsi="Verdana"/>
          <w:color w:val="000000"/>
          <w:sz w:val="18"/>
          <w:szCs w:val="18"/>
        </w:rPr>
        <w:t>или банковской гарантии.</w:t>
      </w:r>
    </w:p>
    <w:p w14:paraId="0C92A9A1"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залога, поручительства или банковской гарантии должно носить не обязательный характер, а определяться в зависимости от суммы</w:t>
      </w:r>
      <w:r>
        <w:rPr>
          <w:rStyle w:val="WW8Num2z0"/>
          <w:rFonts w:ascii="Verdana" w:hAnsi="Verdana"/>
          <w:color w:val="000000"/>
          <w:sz w:val="18"/>
          <w:szCs w:val="18"/>
        </w:rPr>
        <w:t> </w:t>
      </w:r>
      <w:r>
        <w:rPr>
          <w:rStyle w:val="WW8Num3z0"/>
          <w:rFonts w:ascii="Verdana" w:hAnsi="Verdana"/>
          <w:color w:val="4682B4"/>
          <w:sz w:val="18"/>
          <w:szCs w:val="18"/>
        </w:rPr>
        <w:t>реструктурированного</w:t>
      </w:r>
      <w:r>
        <w:rPr>
          <w:rStyle w:val="WW8Num2z0"/>
          <w:rFonts w:ascii="Verdana" w:hAnsi="Verdana"/>
          <w:color w:val="000000"/>
          <w:sz w:val="18"/>
          <w:szCs w:val="18"/>
        </w:rPr>
        <w:t> </w:t>
      </w:r>
      <w:r>
        <w:rPr>
          <w:rFonts w:ascii="Verdana" w:hAnsi="Verdana"/>
          <w:color w:val="000000"/>
          <w:sz w:val="18"/>
          <w:szCs w:val="18"/>
        </w:rPr>
        <w:t>долга (чем выше относительный размер реструктурированного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тем более весомым должно быть его обеспечение).</w:t>
      </w:r>
    </w:p>
    <w:p w14:paraId="718235D0"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осуществления погашения долгов юридических лиц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государством возможности реструктурирования задолженности по налоговым платежам по самостоятельно разработанному графику погашения с учетом оценки его финансовой возможности:</w:t>
      </w:r>
      <w:r>
        <w:rPr>
          <w:rStyle w:val="WW8Num2z0"/>
          <w:rFonts w:ascii="Verdana" w:hAnsi="Verdana"/>
          <w:color w:val="000000"/>
          <w:sz w:val="18"/>
          <w:szCs w:val="18"/>
        </w:rPr>
        <w:t> </w:t>
      </w:r>
      <w:r>
        <w:rPr>
          <w:rStyle w:val="WW8Num3z0"/>
          <w:rFonts w:ascii="Verdana" w:hAnsi="Verdana"/>
          <w:color w:val="4682B4"/>
          <w:sz w:val="18"/>
          <w:szCs w:val="18"/>
        </w:rPr>
        <w:t>ежемесячно</w:t>
      </w:r>
      <w:r>
        <w:rPr>
          <w:rFonts w:ascii="Verdana" w:hAnsi="Verdana"/>
          <w:color w:val="000000"/>
          <w:sz w:val="18"/>
          <w:szCs w:val="18"/>
        </w:rPr>
        <w:t>, ежеквартально либо в конце года. Такое право уплаты реструктурированной задолженности является актуальным для тех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доходы которых носят сезонный характер (сельское хозяйство, дорожное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торговля и общественное питание и тд.), а также для тех организаций, получение доходов которых напрямую зависит от определенного срока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при выполнении работ (проектных,</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выполнение контракта, реализация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и тд.). Данный порядок положительно повлияет па налоговые отношения между налоговым органом и налогоплательщиком, направленные на исполнение налоговых обязанностей.</w:t>
      </w:r>
    </w:p>
    <w:p w14:paraId="2B5772D6" w14:textId="77777777" w:rsidR="002D2AFE" w:rsidRDefault="002D2AFE" w:rsidP="002D2A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диссертационном исследовании разработаны теоретико-методические положения и рекомендации по формированию эффективного механизма взыскания налоговой задолженности и способов обеспечения исполнения обязанностей по уплате налогов и сборов, направленного на снижение налоговой задолженности, потери бюджета по списанной безнадежной к взысканию налоговой задолженности в связи с истечением срока давности принятия решения о ее взыскании, повышению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добросовестных налогоплательщиков, а также обеспечению</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способности налогообязанного лица к уплате начисленной пени.</w:t>
      </w:r>
    </w:p>
    <w:p w14:paraId="54DD4266" w14:textId="77777777" w:rsidR="002D2AFE" w:rsidRDefault="002D2AFE" w:rsidP="002D2A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Жалонкина, Ирина Юрьевна, 2012 год</w:t>
      </w:r>
    </w:p>
    <w:p w14:paraId="474927E8"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 Об основах налоговой системы в РФ : Закон Рос. Федерации от 27 дек. 1991 г. № 2118-1 (ред. от 21 июля 1997 г.) // Рос. газ. 1992. - 10 марта.</w:t>
      </w:r>
    </w:p>
    <w:p w14:paraId="5C8CDBD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 Об утверждении Методических рекомендаций по порядку наложения ареста на имущество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в обеспечение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Электронный ресурс. :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31 июля 2002 г. № БГ-3-29/404 //</w:t>
      </w:r>
    </w:p>
    <w:p w14:paraId="22DB1B9B"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 BestPravo : информ.-правовой портал. Электрон, дан. - Б. м., 2007-. - URL: http://www.bestpravo.ru/federalnoje/jb-gosudarstvo/zla.htm (дата обращения: 04.02.2011).</w:t>
      </w:r>
    </w:p>
    <w:p w14:paraId="4ABEC1E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 Сведения о прохождении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налоговой задолженности в соответствии с постановлениями Правительства РФ (отчет по форме № 4-РЕС)</w:t>
      </w:r>
    </w:p>
    <w:p w14:paraId="1320B3E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Основные направления налоговой политики в РФ на 2008-2010 гг. Электронный ресурс. // КонсультантПлюс : справ, правовая система. Версия Проф, сетевая. - Электрон, дан. - М., 2011. - </w:t>
      </w:r>
      <w:r>
        <w:rPr>
          <w:rFonts w:ascii="Verdana" w:hAnsi="Verdana"/>
          <w:color w:val="000000"/>
          <w:sz w:val="18"/>
          <w:szCs w:val="18"/>
        </w:rPr>
        <w:lastRenderedPageBreak/>
        <w:t>Доступ из локальной сети Науч. б-ки Том. гос. ун-та.</w:t>
      </w:r>
    </w:p>
    <w:p w14:paraId="68A24C4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Уральского округа от 18.06.2009 г. № Ф09-3963/09-СЗ Электронный ресурс. // КоисультантПлюс : справ, правовая система. Версия Проф, сетевая. - Электрон, дан. - М., 2009. - Доступ из локальной сети Науч. б-ки Том. гос. ун-та.</w:t>
      </w:r>
    </w:p>
    <w:p w14:paraId="3554415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 Об итогах работы</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за 2010 год и основных задачах на 2011 год Электронный ресурс. : докл. М. В. Мишустин // Министерство финансов РФ. -Электрон, текст, дан. М., 2011. - URL: http://www.minfin.gov.ru (дата обращения: 21.02.2012).</w:t>
      </w:r>
    </w:p>
    <w:p w14:paraId="7C5A82E2"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 Российский статистический ежегодник Электронный ресурс. : сборник. -М., 2003-2011. Электрон, версия печат. публ. - URL: http://www.gks.ru (дата обращения: 12.02.2012).</w:t>
      </w:r>
    </w:p>
    <w:p w14:paraId="375C1CB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Абдурахманов</w:t>
      </w:r>
      <w:r>
        <w:rPr>
          <w:rStyle w:val="WW8Num2z0"/>
          <w:rFonts w:ascii="Verdana" w:hAnsi="Verdana"/>
          <w:color w:val="000000"/>
          <w:sz w:val="18"/>
          <w:szCs w:val="18"/>
        </w:rPr>
        <w:t> </w:t>
      </w:r>
      <w:r>
        <w:rPr>
          <w:rFonts w:ascii="Verdana" w:hAnsi="Verdana"/>
          <w:color w:val="000000"/>
          <w:sz w:val="18"/>
          <w:szCs w:val="18"/>
        </w:rPr>
        <w:t>О. К. Налоговые системы зарубежных стран : монография / О. К. Абдурахманов. М. : Палеотип, 2005. - 356 с.</w:t>
      </w:r>
    </w:p>
    <w:p w14:paraId="63C6D287"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В. С. Системный анализ в управлении / В. С. Анфилатов, А. 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 А. Кукушкин.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- 368 с.</w:t>
      </w:r>
    </w:p>
    <w:p w14:paraId="5D875F68"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А. В.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 А. В. Аронов, В. А.</w:t>
      </w:r>
      <w:r>
        <w:rPr>
          <w:rStyle w:val="WW8Num2z0"/>
          <w:rFonts w:ascii="Verdana" w:hAnsi="Verdana"/>
          <w:color w:val="000000"/>
          <w:sz w:val="18"/>
          <w:szCs w:val="18"/>
        </w:rPr>
        <w:t> </w:t>
      </w:r>
      <w:r>
        <w:rPr>
          <w:rStyle w:val="WW8Num3z0"/>
          <w:rFonts w:ascii="Verdana" w:hAnsi="Verdana"/>
          <w:color w:val="4682B4"/>
          <w:sz w:val="18"/>
          <w:szCs w:val="18"/>
        </w:rPr>
        <w:t>Кашин</w:t>
      </w:r>
      <w:r>
        <w:rPr>
          <w:rFonts w:ascii="Verdana" w:hAnsi="Verdana"/>
          <w:color w:val="000000"/>
          <w:sz w:val="18"/>
          <w:szCs w:val="18"/>
        </w:rPr>
        <w:t>. -М. : Экономистъ, 2006. 589 с.</w:t>
      </w:r>
    </w:p>
    <w:p w14:paraId="2D63F4D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А. Н. Имущественные налоги: взыскание по принципу</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 А. Н. Артемьева // Налоговая политика и практика. 2010. - № 6 - С. 44-46.</w:t>
      </w:r>
    </w:p>
    <w:p w14:paraId="6EB5CB8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 Д. Правовые основы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учеб. пособие / П. Д. Баренбойм. М. : Белые альвы, 1995. - 200 с.</w:t>
      </w:r>
    </w:p>
    <w:p w14:paraId="4F4ED76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14. Берсенева Jl. П. Проблема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актуальна не только в нашей стране / JI. П. Берсенева // Налоговый вестник. 2001. - № 5. - С. 36-39.</w:t>
      </w:r>
    </w:p>
    <w:p w14:paraId="1EAB96D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15. Бизнес-иммиграция в Италию Электронный ресурс. // BARTON Investments &amp; Management SrL. Электрон. дан. - M., [б. г.]. - URL: http://www.movetoitaly.ru/index.php (дата обращения: 17.04.2009).</w:t>
      </w:r>
    </w:p>
    <w:p w14:paraId="37C7787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О. А. Совокупная налоговая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понятие, структура и принципы ее снижения / О. А. Бондарь // Актуальные вопросы экономики и управления : материалы междунар. заоч. науч. конф. (г. Москва, апрель 2011 г.). М., 2011.-T. 1.-С. 64-67.</w:t>
      </w:r>
    </w:p>
    <w:p w14:paraId="7A64974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17. Вараксина II. М. Некоторые аспекты реструктуризации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И. М. Вараксина // Российский налоговый курьер. 1999. - № 7. - С. 31-35.</w:t>
      </w:r>
    </w:p>
    <w:p w14:paraId="000CBE9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Е. А. Практикум по гражданскому и</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праву зарубежных государств / Е. А. Васильев. М. : Междунар. отношения, 2005. - 44 с.</w:t>
      </w:r>
    </w:p>
    <w:p w14:paraId="03F9408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19. Величина индекса</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Электронный ресурс. // Группа компаний VS. -Электрон, текст, дан. Киев, 2012. - URL: http://www.vs.com.ua/index.php? pageid=4239 (дата обращения: 10.01.2009).</w:t>
      </w:r>
    </w:p>
    <w:p w14:paraId="0C2CB34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 В. Пути совершенствования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w:t>
      </w:r>
    </w:p>
    <w:p w14:paraId="29E5F86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21. B. В. Витрянский. М. : ЮРИТ-Вестник, 2001. - 93 с. - (Вести. Высш. Арбитраж. Суда Рос. Федерации; № 3).</w:t>
      </w:r>
    </w:p>
    <w:p w14:paraId="7676B69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Гогин</w:t>
      </w:r>
      <w:r>
        <w:rPr>
          <w:rStyle w:val="WW8Num2z0"/>
          <w:rFonts w:ascii="Verdana" w:hAnsi="Verdana"/>
          <w:color w:val="000000"/>
          <w:sz w:val="18"/>
          <w:szCs w:val="18"/>
        </w:rPr>
        <w:t> </w:t>
      </w:r>
      <w:r>
        <w:rPr>
          <w:rFonts w:ascii="Verdana" w:hAnsi="Verdana"/>
          <w:color w:val="000000"/>
          <w:sz w:val="18"/>
          <w:szCs w:val="18"/>
        </w:rPr>
        <w:t>А. А. Способы обеспечения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сфере налогового законодательства / А. А. Горин // Финансовое право. 2004. - № 1.1. C. 38-41.</w:t>
      </w:r>
    </w:p>
    <w:p w14:paraId="4347913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 10. Налоговое право : учебник / Е. Ю. Грачева, М. Ф.</w:t>
      </w:r>
      <w:r>
        <w:rPr>
          <w:rStyle w:val="WW8Num2z0"/>
          <w:rFonts w:ascii="Verdana" w:hAnsi="Verdana"/>
          <w:color w:val="000000"/>
          <w:sz w:val="18"/>
          <w:szCs w:val="18"/>
        </w:rPr>
        <w:t> </w:t>
      </w:r>
      <w:r>
        <w:rPr>
          <w:rStyle w:val="WW8Num3z0"/>
          <w:rFonts w:ascii="Verdana" w:hAnsi="Verdana"/>
          <w:color w:val="4682B4"/>
          <w:sz w:val="18"/>
          <w:szCs w:val="18"/>
        </w:rPr>
        <w:t>Ивлиева</w:t>
      </w:r>
      <w:r>
        <w:rPr>
          <w:rFonts w:ascii="Verdana" w:hAnsi="Verdana"/>
          <w:color w:val="000000"/>
          <w:sz w:val="18"/>
          <w:szCs w:val="18"/>
        </w:rPr>
        <w:t>, Э. Д. Соколова. М. : Юристь, 2005. - 223 с.</w:t>
      </w:r>
    </w:p>
    <w:p w14:paraId="2B9A4358"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3. Налоговое администрирование в РФ : учеб. пособие для студентов, обучающихся по специальности 351200</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А. 3. Дадашев, А. В.</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М. : Кн. мир, 2002. - 369 с.</w:t>
      </w:r>
    </w:p>
    <w:p w14:paraId="58165D6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В. Налоговое право России : учеб. пособие / А. В.Демин. -Красноярск : РУМЦ100, 2006. 382 с.</w:t>
      </w:r>
    </w:p>
    <w:p w14:paraId="6D0B5CB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Денишенко</w:t>
      </w:r>
      <w:r>
        <w:rPr>
          <w:rStyle w:val="WW8Num2z0"/>
          <w:rFonts w:ascii="Verdana" w:hAnsi="Verdana"/>
          <w:color w:val="000000"/>
          <w:sz w:val="18"/>
          <w:szCs w:val="18"/>
        </w:rPr>
        <w:t> </w:t>
      </w:r>
      <w:r>
        <w:rPr>
          <w:rFonts w:ascii="Verdana" w:hAnsi="Verdana"/>
          <w:color w:val="000000"/>
          <w:sz w:val="18"/>
          <w:szCs w:val="18"/>
        </w:rPr>
        <w:t>M. Н. Содержание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его формы и методы Электронный ресурс. / M. Н. Денишенко // Сб. научных трудов СевКавГТУ.</w:t>
      </w:r>
    </w:p>
    <w:p w14:paraId="67EFC552"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27. Сер. Экономика. 2005. - № 1. - Электрон, версия печат. публ. - URL: http://science.ncstu.ru/articIes/econom (дата обращения: 10.01.2011).</w:t>
      </w:r>
    </w:p>
    <w:p w14:paraId="7471BE8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Долгополов</w:t>
      </w:r>
      <w:r>
        <w:rPr>
          <w:rStyle w:val="WW8Num2z0"/>
          <w:rFonts w:ascii="Verdana" w:hAnsi="Verdana"/>
          <w:color w:val="000000"/>
          <w:sz w:val="18"/>
          <w:szCs w:val="18"/>
        </w:rPr>
        <w:t> </w:t>
      </w:r>
      <w:r>
        <w:rPr>
          <w:rFonts w:ascii="Verdana" w:hAnsi="Verdana"/>
          <w:color w:val="000000"/>
          <w:sz w:val="18"/>
          <w:szCs w:val="18"/>
        </w:rPr>
        <w:t>О. И. О взыскании пени / О. И. Долгополов // Налоговый вестник.-2007.-№ 12.-С. 160-162.</w:t>
      </w:r>
    </w:p>
    <w:p w14:paraId="4AA6C517"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Дорофеева</w:t>
      </w:r>
      <w:r>
        <w:rPr>
          <w:rStyle w:val="WW8Num2z0"/>
          <w:rFonts w:ascii="Verdana" w:hAnsi="Verdana"/>
          <w:color w:val="000000"/>
          <w:sz w:val="18"/>
          <w:szCs w:val="18"/>
        </w:rPr>
        <w:t> </w:t>
      </w:r>
      <w:r>
        <w:rPr>
          <w:rFonts w:ascii="Verdana" w:hAnsi="Verdana"/>
          <w:color w:val="000000"/>
          <w:sz w:val="18"/>
          <w:szCs w:val="18"/>
        </w:rPr>
        <w:t>II. А. О показателях оценки эффективности деятельности налоговых инспекций / II. А. Дорофеева, А. В.</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2010. - № 7. - С. 62.</w:t>
      </w:r>
    </w:p>
    <w:p w14:paraId="7AE3D60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 В. Налоги и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 JI. В. Дуканич. -Ростов н/Д : Феникс, 2008. 605 с.</w:t>
      </w:r>
    </w:p>
    <w:p w14:paraId="1195A54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31. Зарубежный опыт правового регулирования налоговых отношений и защиты прав их участников Электронный ресурс.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Электрон, текст, дан. - [Б. м.], 2012. - URL: http://nalogpro.ru (дата обращения: 26.07.2009).</w:t>
      </w:r>
    </w:p>
    <w:p w14:paraId="34F16DC7"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Землин</w:t>
      </w:r>
      <w:r>
        <w:rPr>
          <w:rStyle w:val="WW8Num2z0"/>
          <w:rFonts w:ascii="Verdana" w:hAnsi="Verdana"/>
          <w:color w:val="000000"/>
          <w:sz w:val="18"/>
          <w:szCs w:val="18"/>
        </w:rPr>
        <w:t> </w:t>
      </w:r>
      <w:r>
        <w:rPr>
          <w:rFonts w:ascii="Verdana" w:hAnsi="Verdana"/>
          <w:color w:val="000000"/>
          <w:sz w:val="18"/>
          <w:szCs w:val="18"/>
        </w:rPr>
        <w:t>А. И. Налоговое право : учебник / А. И. Землпн. М. : ФОРУМ : ИНФРА-М, 2005.-304 с.</w:t>
      </w:r>
    </w:p>
    <w:p w14:paraId="2D0D49DB"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 А. Институционально-правовой механизм рассмотрения налоговых споров во Франции : автореф. дис. . канд. юрид. наук / М. А. Иванов. -М., 2006.-26 с.</w:t>
      </w:r>
    </w:p>
    <w:p w14:paraId="71D712E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Имыкшенова</w:t>
      </w:r>
      <w:r>
        <w:rPr>
          <w:rStyle w:val="WW8Num2z0"/>
          <w:rFonts w:ascii="Verdana" w:hAnsi="Verdana"/>
          <w:color w:val="000000"/>
          <w:sz w:val="18"/>
          <w:szCs w:val="18"/>
        </w:rPr>
        <w:t> </w:t>
      </w:r>
      <w:r>
        <w:rPr>
          <w:rFonts w:ascii="Verdana" w:hAnsi="Verdana"/>
          <w:color w:val="000000"/>
          <w:sz w:val="18"/>
          <w:szCs w:val="18"/>
        </w:rPr>
        <w:t>Е. А. Обеспечение исполнения обязанностей по уплате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по налоговому законодательству Российской Федерации : дис. .канд. юрид. наук / Е. А. Имыкшенова. Тюмень, 2004. - 145 с.</w:t>
      </w:r>
    </w:p>
    <w:p w14:paraId="62FBFDA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 В. Финансовое правоотношение. / М. В. Карасева. М. : НОРМА-ИНФРА-М, 2007. - 282 с.</w:t>
      </w:r>
    </w:p>
    <w:p w14:paraId="783FE20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Г.Н. К вопросу о разработке методики оценки эффективности работы налоговых органов / Г.Н. Карташова // Налоговый вестник. 1999 - № 11.-С. 12-15</w:t>
      </w:r>
    </w:p>
    <w:p w14:paraId="45CF6DB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Кинсбурская</w:t>
      </w:r>
      <w:r>
        <w:rPr>
          <w:rStyle w:val="WW8Num2z0"/>
          <w:rFonts w:ascii="Verdana" w:hAnsi="Verdana"/>
          <w:color w:val="000000"/>
          <w:sz w:val="18"/>
          <w:szCs w:val="18"/>
        </w:rPr>
        <w:t> </w:t>
      </w:r>
      <w:r>
        <w:rPr>
          <w:rFonts w:ascii="Verdana" w:hAnsi="Verdana"/>
          <w:color w:val="000000"/>
          <w:sz w:val="18"/>
          <w:szCs w:val="18"/>
        </w:rPr>
        <w:t>В. А. Пеня за нарушение срока уплаты</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правовая природа, спорные вопросы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взыскания / В. А. Кинсбурская // Налоги и налогообложение. 2009. - № 10. - С. 15-27.</w:t>
      </w:r>
    </w:p>
    <w:p w14:paraId="41B064B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38. Комментарий к Налоговому кодексу РФ. Часть 1 (постатейный) / под ред. А. II. Козырин. М.: Проспект, 2005. - 648 с.</w:t>
      </w:r>
    </w:p>
    <w:p w14:paraId="2715720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В. К. Собираемость налогов в РФ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 К. Конторович. М., 2002. - 28 с.</w:t>
      </w:r>
    </w:p>
    <w:p w14:paraId="7CC4B92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40. Крохина 10. А. Финансовое право России : учебник для вузов / 10. А. Крохина. М. : Норма, 2004. - 692 с.</w:t>
      </w:r>
    </w:p>
    <w:p w14:paraId="21FF1C7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Д. В. Экономическая оценка организации налогового администрирования : автореф. дис. . канд. экон. наук / Д. В. Крылов. Ижевск, 2000. - 27 с.</w:t>
      </w:r>
    </w:p>
    <w:p w14:paraId="52F446F7"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Кустова</w:t>
      </w:r>
      <w:r>
        <w:rPr>
          <w:rStyle w:val="WW8Num2z0"/>
          <w:rFonts w:ascii="Verdana" w:hAnsi="Verdana"/>
          <w:color w:val="000000"/>
          <w:sz w:val="18"/>
          <w:szCs w:val="18"/>
        </w:rPr>
        <w:t> </w:t>
      </w:r>
      <w:r>
        <w:rPr>
          <w:rFonts w:ascii="Verdana" w:hAnsi="Verdana"/>
          <w:color w:val="000000"/>
          <w:sz w:val="18"/>
          <w:szCs w:val="18"/>
        </w:rPr>
        <w:t>М. В. Налоговое право России. Общая часть : учебник / М. В. Кустова, О. А.</w:t>
      </w:r>
      <w:r>
        <w:rPr>
          <w:rStyle w:val="WW8Num2z0"/>
          <w:rFonts w:ascii="Verdana" w:hAnsi="Verdana"/>
          <w:color w:val="000000"/>
          <w:sz w:val="18"/>
          <w:szCs w:val="18"/>
        </w:rPr>
        <w:t> </w:t>
      </w:r>
      <w:r>
        <w:rPr>
          <w:rStyle w:val="WW8Num3z0"/>
          <w:rFonts w:ascii="Verdana" w:hAnsi="Verdana"/>
          <w:color w:val="4682B4"/>
          <w:sz w:val="18"/>
          <w:szCs w:val="18"/>
        </w:rPr>
        <w:t>Ногина</w:t>
      </w:r>
      <w:r>
        <w:rPr>
          <w:rFonts w:ascii="Verdana" w:hAnsi="Verdana"/>
          <w:color w:val="000000"/>
          <w:sz w:val="18"/>
          <w:szCs w:val="18"/>
        </w:rPr>
        <w:t>, Н. А. Шевелева. М. : Юристъ, 2001. - 221 с.</w:t>
      </w:r>
    </w:p>
    <w:p w14:paraId="005358F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Кучерявенко</w:t>
      </w:r>
      <w:r>
        <w:rPr>
          <w:rStyle w:val="WW8Num2z0"/>
          <w:rFonts w:ascii="Verdana" w:hAnsi="Verdana"/>
          <w:color w:val="000000"/>
          <w:sz w:val="18"/>
          <w:szCs w:val="18"/>
        </w:rPr>
        <w:t> </w:t>
      </w:r>
      <w:r>
        <w:rPr>
          <w:rFonts w:ascii="Verdana" w:hAnsi="Verdana"/>
          <w:color w:val="000000"/>
          <w:sz w:val="18"/>
          <w:szCs w:val="18"/>
        </w:rPr>
        <w:t>Н. П. Налоговое право : учебник / Н. П. Кучерявенко. М. : Консум, 1997.-432 с.</w:t>
      </w:r>
    </w:p>
    <w:p w14:paraId="18897A9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Е. У. Обеспечение исполнения обязанности по уплате налогов и сборов / Е. У. Латыпова. М.: Юриспруденция, 2006. - 128 с.</w:t>
      </w:r>
    </w:p>
    <w:p w14:paraId="6D2FB6E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 М. Планирование поступлений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федеральный бюджет /10. М. Лермонтов // Налоговая политика и практика. 2004. -№ 1.-С. 41^3.</w:t>
      </w:r>
    </w:p>
    <w:p w14:paraId="5A89E81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46. Линовицкий 10. А. Практика налогового контроля в зарубежных странах / Ю. А. Линовицкий // Налоги и налогообложение. 2009. - № 11. - С. 40-44.</w:t>
      </w:r>
    </w:p>
    <w:p w14:paraId="779A852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Р. А. Развитие механизма регулирования налоговой задолженности организаций: дис.канд. экон. наук / Р. А. Мешков. М., 2008. - 132с.</w:t>
      </w:r>
    </w:p>
    <w:p w14:paraId="7DF373E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Налоговое администрирование : учеб. пособие для студентов, обучающихся по специальности «</w:t>
      </w:r>
      <w:r>
        <w:rPr>
          <w:rStyle w:val="WW8Num3z0"/>
          <w:rFonts w:ascii="Verdana" w:hAnsi="Verdana"/>
          <w:color w:val="4682B4"/>
          <w:sz w:val="18"/>
          <w:szCs w:val="18"/>
        </w:rPr>
        <w:t>Налоги и налогообложение</w:t>
      </w:r>
      <w:r>
        <w:rPr>
          <w:rFonts w:ascii="Verdana" w:hAnsi="Verdana"/>
          <w:color w:val="000000"/>
          <w:sz w:val="18"/>
          <w:szCs w:val="18"/>
        </w:rPr>
        <w:t>» / О. А. Миронова, Ф. Ф.</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М. : Юрайт, 2005. - 473 с.</w:t>
      </w:r>
    </w:p>
    <w:p w14:paraId="7FB312A7"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 В. Повышение качества и эффективности налогового администрирования Электронный ресурс. / М. В. Мишустин // Российский налоговый портал. Электрон, текст, дай. - М., 2011. - иКЬ: http://www.taxpravo.ru/analitika (дата обращения: 29.08.2011).</w:t>
      </w:r>
    </w:p>
    <w:p w14:paraId="13DF7C7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М. С. Научно-методические аспекты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контроля : автореф. дис. . канд. экон. наук / М. С. Морозов. М., 201025 с.</w:t>
      </w:r>
    </w:p>
    <w:p w14:paraId="7FB7AFE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51. Налоговое право России в вопросах и ответах : учебное пособие /М. Ю. Орлов и др. ; под общ ред. А. А. Ялбулгапова. М. : Юстицинформ, 2007. - 407 с.</w:t>
      </w:r>
    </w:p>
    <w:p w14:paraId="44E54C9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52. Налоговый кодекс Российской Федерации. Часть 1 : постатейный комментарий / под ред. В. И. Слома. М. : Статут, 1999. - 396 с.</w:t>
      </w:r>
    </w:p>
    <w:p w14:paraId="2BB77AD8"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53. Нарежный В. Институт</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Style w:val="WW8Num2z0"/>
          <w:rFonts w:ascii="Verdana" w:hAnsi="Verdana"/>
          <w:color w:val="000000"/>
          <w:sz w:val="18"/>
          <w:szCs w:val="18"/>
        </w:rPr>
        <w:t> </w:t>
      </w:r>
      <w:r>
        <w:rPr>
          <w:rFonts w:ascii="Verdana" w:hAnsi="Verdana"/>
          <w:color w:val="000000"/>
          <w:sz w:val="18"/>
          <w:szCs w:val="18"/>
        </w:rPr>
        <w:t>в налоговых правоотношениях / В. Нарежный // Финансовая газ. 2002. - № 2. - С. 78, 79.</w:t>
      </w:r>
    </w:p>
    <w:p w14:paraId="38F0895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Е.В. Реструктуризация задолженности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пеням и штрафам как форма изменения срока уплаты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Е.В. Овчарова // Ваш налоговый адвокат. 2001. - № 4. - С. 44-50.</w:t>
      </w:r>
    </w:p>
    <w:p w14:paraId="7ED16C0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 Ю. Ростки налоговых поправок: что посеяли законодатели : интервью / беседу вела А. В. Хорошавкина // Главная книга. 2010. - № 7. - С. 86-92.</w:t>
      </w:r>
    </w:p>
    <w:p w14:paraId="432B175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Осетрова</w:t>
      </w:r>
      <w:r>
        <w:rPr>
          <w:rStyle w:val="WW8Num2z0"/>
          <w:rFonts w:ascii="Verdana" w:hAnsi="Verdana"/>
          <w:color w:val="000000"/>
          <w:sz w:val="18"/>
          <w:szCs w:val="18"/>
        </w:rPr>
        <w:t> </w:t>
      </w:r>
      <w:r>
        <w:rPr>
          <w:rFonts w:ascii="Verdana" w:hAnsi="Verdana"/>
          <w:color w:val="000000"/>
          <w:sz w:val="18"/>
          <w:szCs w:val="18"/>
        </w:rPr>
        <w:t>Н. И. К вопросу о сущности и определении налогов / Н. И. Осетрова // Налоговый вестник. 2000. - № 6. - С. 150-152.</w:t>
      </w:r>
    </w:p>
    <w:p w14:paraId="672A948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Организационные вопросы налоговой реформы / В. Г.</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 Финансы. 2000. - № 1. - С. 33-37.</w:t>
      </w:r>
    </w:p>
    <w:p w14:paraId="67901265"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В. А. Налоговое право РФ / В. А. Парыгина, А. А.</w:t>
      </w:r>
      <w:r>
        <w:rPr>
          <w:rStyle w:val="WW8Num2z0"/>
          <w:rFonts w:ascii="Verdana" w:hAnsi="Verdana"/>
          <w:color w:val="000000"/>
          <w:sz w:val="18"/>
          <w:szCs w:val="18"/>
        </w:rPr>
        <w:t> </w:t>
      </w:r>
      <w:r>
        <w:rPr>
          <w:rStyle w:val="WW8Num3z0"/>
          <w:rFonts w:ascii="Verdana" w:hAnsi="Verdana"/>
          <w:color w:val="4682B4"/>
          <w:sz w:val="18"/>
          <w:szCs w:val="18"/>
        </w:rPr>
        <w:t>Тедеев</w:t>
      </w:r>
      <w:r>
        <w:rPr>
          <w:rFonts w:ascii="Verdana" w:hAnsi="Verdana"/>
          <w:color w:val="000000"/>
          <w:sz w:val="18"/>
          <w:szCs w:val="18"/>
        </w:rPr>
        <w:t>. -Ростов н/Д : Феникс, 2002. 480 с. - (Сер. Учебники, учебные пособия).</w:t>
      </w:r>
    </w:p>
    <w:p w14:paraId="1D1E9E5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 В. Налоги и налогообложение : учеб. пособие / А. В. Перов.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2008. - 986 с.</w:t>
      </w:r>
    </w:p>
    <w:p w14:paraId="3AADF7F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60. Перопко И. А. Налоговое администрирование / И. А.</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В. А. Красиицкий // Налоговый вестник. 2000. - № 10. — С. 22—25.</w:t>
      </w:r>
    </w:p>
    <w:p w14:paraId="3F0E1EE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Н. А. Организация налогового учета и налогового контроля : учеб. пособие / Н. А.</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и др.. М. : Эксмо, 2006. - 624 с.</w:t>
      </w:r>
    </w:p>
    <w:p w14:paraId="1BC3BCB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Пронин</w:t>
      </w:r>
      <w:r>
        <w:rPr>
          <w:rStyle w:val="WW8Num2z0"/>
          <w:rFonts w:ascii="Verdana" w:hAnsi="Verdana"/>
          <w:color w:val="000000"/>
          <w:sz w:val="18"/>
          <w:szCs w:val="18"/>
        </w:rPr>
        <w:t> </w:t>
      </w:r>
      <w:r>
        <w:rPr>
          <w:rFonts w:ascii="Verdana" w:hAnsi="Verdana"/>
          <w:color w:val="000000"/>
          <w:sz w:val="18"/>
          <w:szCs w:val="18"/>
        </w:rPr>
        <w:t>С. Б. Взыскание задолженностей по налогам с организаций / С. Б. Пронин, М. С. Пронин. -М. : Журн.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216 с.</w:t>
      </w:r>
    </w:p>
    <w:p w14:paraId="3F2C6312"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в 2004 году Электронный ресурс. // Банк России. -Электрон, текст, дан. М., 2004. - URL: http://wwvv.cbr.ru/statistics/print. aspx?file=creditstatistics (дата обращения: 14.02.2011).</w:t>
      </w:r>
    </w:p>
    <w:p w14:paraId="24E17D2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Разгулин</w:t>
      </w:r>
      <w:r>
        <w:rPr>
          <w:rStyle w:val="WW8Num2z0"/>
          <w:rFonts w:ascii="Verdana" w:hAnsi="Verdana"/>
          <w:color w:val="000000"/>
          <w:sz w:val="18"/>
          <w:szCs w:val="18"/>
        </w:rPr>
        <w:t> </w:t>
      </w:r>
      <w:r>
        <w:rPr>
          <w:rFonts w:ascii="Verdana" w:hAnsi="Verdana"/>
          <w:color w:val="000000"/>
          <w:sz w:val="18"/>
          <w:szCs w:val="18"/>
        </w:rPr>
        <w:t>С. В. О некоторых вопросах повышения эффективности взыскания налоговой задолженности Электронный ресурс. / С. В. Разгулин //</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2011. - № 6. - Электрон, версия печат. публ. - URL: http://bujet.ru/article (дата обращения: 21.11.2011).</w:t>
      </w:r>
    </w:p>
    <w:p w14:paraId="798B5CA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65. Рыков И. 10. Могу ли я признать себя</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 И. Ю. Рыков // В курсе правового дела. 2010. - № 12, июнь. - Электрон, версия печат. публ. - Доступ из справ, правовой системы «ГАРАНТ ЭКСПЕРТ.</w:t>
      </w:r>
    </w:p>
    <w:p w14:paraId="726DFC1B"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Н. А. Принуждение в финансовом праве : дис. . д-ра юрид. наук / Н. А. Саттарова. М., 2006. - 493 с.</w:t>
      </w:r>
    </w:p>
    <w:p w14:paraId="006D93D2"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Сащихина</w:t>
      </w:r>
      <w:r>
        <w:rPr>
          <w:rStyle w:val="WW8Num2z0"/>
          <w:rFonts w:ascii="Verdana" w:hAnsi="Verdana"/>
          <w:color w:val="000000"/>
          <w:sz w:val="18"/>
          <w:szCs w:val="18"/>
        </w:rPr>
        <w:t> </w:t>
      </w:r>
      <w:r>
        <w:rPr>
          <w:rFonts w:ascii="Verdana" w:hAnsi="Verdana"/>
          <w:color w:val="000000"/>
          <w:sz w:val="18"/>
          <w:szCs w:val="18"/>
        </w:rPr>
        <w:t>Т. Ю. Налоговая обязанность и ее исполнение : автореф. дис. . канд. юрид. наук / Т. 10. Сащихина. М., 2008. - 25 с.</w:t>
      </w:r>
    </w:p>
    <w:p w14:paraId="06CC8415"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68. Ситников Е. Взыскание налога за счет имущества / Е. Ситников // Финансовая газ. Регион, вып. 2008. - № 3.</w:t>
      </w:r>
    </w:p>
    <w:p w14:paraId="6EF3D43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 А. О правовой природе налога / В. А. Саловьев // Журн. рос. права. 2002. - № 3. - С. 22-29.</w:t>
      </w:r>
    </w:p>
    <w:p w14:paraId="1B2175B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Солодянкина</w:t>
      </w:r>
      <w:r>
        <w:rPr>
          <w:rStyle w:val="WW8Num2z0"/>
          <w:rFonts w:ascii="Verdana" w:hAnsi="Verdana"/>
          <w:color w:val="000000"/>
          <w:sz w:val="18"/>
          <w:szCs w:val="18"/>
        </w:rPr>
        <w:t> </w:t>
      </w:r>
      <w:r>
        <w:rPr>
          <w:rFonts w:ascii="Verdana" w:hAnsi="Verdana"/>
          <w:color w:val="000000"/>
          <w:sz w:val="18"/>
          <w:szCs w:val="18"/>
        </w:rPr>
        <w:t>Г. А. Приостановление операций по счетам в банке / Г. А. Солодянкина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 2. - С. 122-127.</w:t>
      </w:r>
    </w:p>
    <w:p w14:paraId="6DAD0DF2"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рефинансирования Центрального банка РФ Электронный ресурс. // Банк России. Электрон, текст, дан. - М., 2012. - URL: http://www.cbr.ru/print.asp? file=/ statistics/credit statistics (дата обращения: 13.04.2012).</w:t>
      </w:r>
    </w:p>
    <w:p w14:paraId="22FCE66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 xml:space="preserve">Ю. В. Усмотрение в налоговом правоприменении / Ю. В. Старых. -М. : </w:t>
      </w:r>
      <w:r>
        <w:rPr>
          <w:rFonts w:ascii="Verdana" w:hAnsi="Verdana"/>
          <w:color w:val="000000"/>
          <w:sz w:val="18"/>
          <w:szCs w:val="18"/>
        </w:rPr>
        <w:lastRenderedPageBreak/>
        <w:t>Юриспруденция, 2007. 176 с.</w:t>
      </w:r>
    </w:p>
    <w:p w14:paraId="5B2040C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С. А. Налоговый контроль будет осуществляться по новым правилам / С. А. Тараканов // Рос. налоговый курьер. 2009. - № 6. - С. 50-55.</w:t>
      </w:r>
    </w:p>
    <w:p w14:paraId="7F611A8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74. Тотьев К. Проблемы стабилизации налогового регулирования. Зарубежная и российская практика / К. Тотьев // Законодательство и экономика. 1999. - № 8. -С. 38-41.</w:t>
      </w:r>
    </w:p>
    <w:p w14:paraId="4B44AFB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75. Хаметов Р. Обеспечение исполнения обязательств: договорные способы / Р. Хаметов, О. Миронова//Рос. юстиция. 1996. -№ 5. - С. 18-20.</w:t>
      </w:r>
    </w:p>
    <w:p w14:paraId="25171D7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И. Ф. Налоговая политика России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 И. Ф. Харисов // Финансовое право. 2009. - № 9. - С. 26-30.</w:t>
      </w:r>
    </w:p>
    <w:p w14:paraId="02D2010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Хафизова</w:t>
      </w:r>
      <w:r>
        <w:rPr>
          <w:rStyle w:val="WW8Num2z0"/>
          <w:rFonts w:ascii="Verdana" w:hAnsi="Verdana"/>
          <w:color w:val="000000"/>
          <w:sz w:val="18"/>
          <w:szCs w:val="18"/>
        </w:rPr>
        <w:t> </w:t>
      </w:r>
      <w:r>
        <w:rPr>
          <w:rFonts w:ascii="Verdana" w:hAnsi="Verdana"/>
          <w:color w:val="000000"/>
          <w:sz w:val="18"/>
          <w:szCs w:val="18"/>
        </w:rPr>
        <w:t>А. Р. Показатели оценки эффективности деятельности налоговых органовюбзор существующих подходов / А. Р. Хафизова // Налоговая политика. -2012.-№31 (511).-С. 18-24.</w:t>
      </w:r>
    </w:p>
    <w:p w14:paraId="4D7D1B4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78. Хоумап М. Роль режима несостоятельности в рыночной экономике / М. Хоуман // Вестн. Высш. Арбитраж. Суда Рос. Федерации. 2002. - Спец. прил. к № 3. -С. 35.</w:t>
      </w:r>
    </w:p>
    <w:p w14:paraId="538BD75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79. Царева JL Коллекторы станут помощниками Федеральной налоговой службы Электронный ресурс. / JI. Царева // Финансовые известия. 2011. - 3 февр. -Электрон, версия печат. публ. - URL: http://fin.izvestia.ru/naIog (дата обращения: 07.03.2009).</w:t>
      </w:r>
    </w:p>
    <w:p w14:paraId="36D235EC"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Налоги : учебное пособие / Д. Г. Черника. 5-е изд., перераб. и доп. - М.: Финансы и статистика, 2001. - 656 с.</w:t>
      </w:r>
    </w:p>
    <w:p w14:paraId="396B737B"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М. Н. Уроки реструктуризации / М. Н.</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 Налоговый вестник. — 2002. № 2. - С. 3-6.</w:t>
      </w:r>
    </w:p>
    <w:p w14:paraId="6A39F9D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Шеменев</w:t>
      </w:r>
      <w:r>
        <w:rPr>
          <w:rStyle w:val="WW8Num2z0"/>
          <w:rFonts w:ascii="Verdana" w:hAnsi="Verdana"/>
          <w:color w:val="000000"/>
          <w:sz w:val="18"/>
          <w:szCs w:val="18"/>
        </w:rPr>
        <w:t> </w:t>
      </w:r>
      <w:r>
        <w:rPr>
          <w:rFonts w:ascii="Verdana" w:hAnsi="Verdana"/>
          <w:color w:val="000000"/>
          <w:sz w:val="18"/>
          <w:szCs w:val="18"/>
        </w:rPr>
        <w:t>В. А. Арест имущества налогоплательщика / В. А.Шеменев, Т. К.</w:t>
      </w:r>
      <w:r>
        <w:rPr>
          <w:rStyle w:val="WW8Num2z0"/>
          <w:rFonts w:ascii="Verdana" w:hAnsi="Verdana"/>
          <w:color w:val="000000"/>
          <w:sz w:val="18"/>
          <w:szCs w:val="18"/>
        </w:rPr>
        <w:t> </w:t>
      </w:r>
      <w:r>
        <w:rPr>
          <w:rStyle w:val="WW8Num3z0"/>
          <w:rFonts w:ascii="Verdana" w:hAnsi="Verdana"/>
          <w:color w:val="4682B4"/>
          <w:sz w:val="18"/>
          <w:szCs w:val="18"/>
        </w:rPr>
        <w:t>Юлина</w:t>
      </w:r>
      <w:r>
        <w:rPr>
          <w:rStyle w:val="WW8Num2z0"/>
          <w:rFonts w:ascii="Verdana" w:hAnsi="Verdana"/>
          <w:color w:val="000000"/>
          <w:sz w:val="18"/>
          <w:szCs w:val="18"/>
        </w:rPr>
        <w:t> </w:t>
      </w:r>
      <w:r>
        <w:rPr>
          <w:rFonts w:ascii="Verdana" w:hAnsi="Verdana"/>
          <w:color w:val="000000"/>
          <w:sz w:val="18"/>
          <w:szCs w:val="18"/>
        </w:rPr>
        <w:t>// Строительство: бухгалтерский учет и налогообложение. 2009. — № 8. — Электрой, версия печат. публ. - Доступ из справ, 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D339EBA"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А. Т. Об оценке эффективности функционирования налоговых органов или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А. Т. Щербинин // Налоговый вестник. 2007. - № 1. -С. 34-38.</w:t>
      </w:r>
    </w:p>
    <w:p w14:paraId="505D20A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84. Code of Virginia Searchable Database / Section 58.1-3921 Electronic resource. // Legislative Information System Help. Electronic text data. - [S.I.], 2011. - URL: http://Iegl.state.va.us (access date: 02.02.2011).</w:t>
      </w:r>
    </w:p>
    <w:p w14:paraId="1FBBAE9F"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85. Compton D. China: Determining Uncertain Tax Positions In China Electronic resource. / D. Compton // Mondaq. Electronic text data. - [S.I.], 2007. - URL: http://www.mondaq.com (access date: 15.01.2009).</w:t>
      </w:r>
    </w:p>
    <w:p w14:paraId="7E26C37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86. Finance Department Electronic resource. // City of Alexandria, Virgnia. -Electronic data. — Alexandria, 1995-. URL: http://alexandriava.gov/finance/info (access date: 02.02.2009).</w:t>
      </w:r>
    </w:p>
    <w:p w14:paraId="30253419"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87. German Tax System Electronic resource. // Lübeck: auf nach oben! -Electronic text data. Lübeck, 2005. - URL: http://www.luebeck.org/file (access date: 02.02.2009).</w:t>
      </w:r>
    </w:p>
    <w:p w14:paraId="1E4C7FC5"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88. How CRA collects income tax debt Electronic resource. // Fong and Partners Inc. Electronic data. - [S.I.], 2010. - URL: http://www.startingovertoronto.com/blog/tag/ canada-revenue-agency(access date: 03.06.2011).</w:t>
      </w:r>
    </w:p>
    <w:p w14:paraId="77CE767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89. Law of the People's Republic of China on the Administration of Tax Collection Electronic resource. // China.org.cn. Electronic data. - [S.I., s.a.]. - URL: http://www.china.org.cn/business/lawsregulations/2007 (access date: 03.08.2009).</w:t>
      </w:r>
    </w:p>
    <w:p w14:paraId="46A4960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90. May 2006 Status Report of the Auditor General of Canada Electronic resource. // Office of the Auditor General of Canada. Electronic data. - [S. 1.], 2010. - URL: http://www.oag-bvg.gc.ca/internet/English (access date: 23.06.2010).</w:t>
      </w:r>
    </w:p>
    <w:p w14:paraId="331BF3F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91. Perez W. Guide. Getting Out of Tax Debt. 5 Ways to Get out of Debt with the IRS Electronic resource. / Perez W. Guide. Electronic data. - [S.I.], 2012. - URL: http://taxes.about.com (access date: 04.04.2012).</w:t>
      </w:r>
    </w:p>
    <w:p w14:paraId="526C1743"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92. Statistisches Bundesamt Deutschland / Finances and taxes Electronic resource. // Wikimedia : the free encyclopedia. Electronic data. - [S.I., s.a.]- . - URL: http://en.wikipedia.org/wiki/TaxationinGermany (access date: 02.07.2011).</w:t>
      </w:r>
    </w:p>
    <w:p w14:paraId="17C543D4"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 Statute of Limitations for Tax Refunds, IRS Audits, and Collection Electronic resource. // Tax Planning: US. Electronic data. - New York, [s.a.]. - URL: http://taxes.about.com/od/backtaxes/qt/statutelimits.htm (access date: 02.03.2009).</w:t>
      </w:r>
    </w:p>
    <w:p w14:paraId="05C7D15E"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94. Summary of annual report Electronic resource. // Annual Report 2009. URL: http://www.skat.dk (access date: 13.05.2010).</w:t>
      </w:r>
    </w:p>
    <w:p w14:paraId="5DB7C336"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95. Tax Collection Electronic resource. // Revenue. Electronic data. - [S.I., s.a.]. — URL: http://www.revenue.ie/revsearcli/search.jsp (access date: 12.05.2010).</w:t>
      </w:r>
    </w:p>
    <w:p w14:paraId="6DC8D41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96. Taxation in Italy Electronic resource. // The Italy wiki. Electronic data. -[S. 1.], 2011. -URL: Retrieved from http://theitalywiki.com/index.php/Taxation (access date: 17.04.2011).</w:t>
      </w:r>
    </w:p>
    <w:p w14:paraId="4C7C8E21"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97. Taxation in the United States Electronic resource. // Wikimedia : the free encyclopedia. Electronic data. - [S.I., s.a.]. - URL: http:en.wikipedia.org/wiki/United Statesfederalbudget (access date: 22.02.2011).</w:t>
      </w:r>
    </w:p>
    <w:p w14:paraId="61656EDD"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98. Taxes in Sweden 2010 Electronic resource. : an English Summary of Tax Statistical Yearbook of Sweden // Skatteverket. Electronic data. - [S.I.], 2011. - URL: http://www.skatteverket.se/download (access date: 14.02.2011).</w:t>
      </w:r>
    </w:p>
    <w:p w14:paraId="0B5AFD30" w14:textId="77777777" w:rsidR="002D2AFE" w:rsidRDefault="002D2AFE" w:rsidP="002D2AFE">
      <w:pPr>
        <w:pStyle w:val="WW8Num1z2"/>
        <w:shd w:val="clear" w:color="auto" w:fill="F7F7F7"/>
        <w:spacing w:after="0"/>
        <w:rPr>
          <w:rFonts w:ascii="Verdana" w:hAnsi="Verdana"/>
          <w:color w:val="000000"/>
          <w:sz w:val="18"/>
          <w:szCs w:val="18"/>
        </w:rPr>
      </w:pPr>
      <w:r>
        <w:rPr>
          <w:rFonts w:ascii="Verdana" w:hAnsi="Verdana"/>
          <w:color w:val="000000"/>
          <w:sz w:val="18"/>
          <w:szCs w:val="18"/>
        </w:rPr>
        <w:t>99. Transfer pricing global reference guide. November 2010 Electronic resourse. -[S.I.] : Ernst &amp; Young, 2011. 175 p. - The electronic version of the printing publication-http://www.ey.com/Publication/vwLUAssets/2011 (access date: 17.11.2011).</w:t>
      </w:r>
    </w:p>
    <w:p w14:paraId="31D52B2A" w14:textId="41304806" w:rsidR="001757B5" w:rsidRPr="002D2AFE" w:rsidRDefault="002D2AFE" w:rsidP="002D2AFE">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D2A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C52C7" w14:textId="77777777" w:rsidR="002F153B" w:rsidRDefault="002F153B">
      <w:pPr>
        <w:spacing w:after="0" w:line="240" w:lineRule="auto"/>
      </w:pPr>
      <w:r>
        <w:separator/>
      </w:r>
    </w:p>
  </w:endnote>
  <w:endnote w:type="continuationSeparator" w:id="0">
    <w:p w14:paraId="6D3118E4" w14:textId="77777777" w:rsidR="002F153B" w:rsidRDefault="002F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810B8" w14:textId="77777777" w:rsidR="002F153B" w:rsidRDefault="002F153B">
      <w:pPr>
        <w:spacing w:after="0" w:line="240" w:lineRule="auto"/>
      </w:pPr>
      <w:r>
        <w:separator/>
      </w:r>
    </w:p>
  </w:footnote>
  <w:footnote w:type="continuationSeparator" w:id="0">
    <w:p w14:paraId="2A99CBCF" w14:textId="77777777" w:rsidR="002F153B" w:rsidRDefault="002F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53B"/>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18</Pages>
  <Words>9531</Words>
  <Characters>54328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cp:revision>
  <cp:lastPrinted>2009-02-06T05:36:00Z</cp:lastPrinted>
  <dcterms:created xsi:type="dcterms:W3CDTF">2016-12-16T14:44:00Z</dcterms:created>
  <dcterms:modified xsi:type="dcterms:W3CDTF">2017-01-03T15:59:00Z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