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66A89" w14:textId="77777777" w:rsidR="00F739B5" w:rsidRDefault="00F739B5" w:rsidP="00F739B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Теоретические основы развития конструктивизма в преподавании естественных дисциплин</w:t>
      </w:r>
    </w:p>
    <w:bookmarkEnd w:id="0"/>
    <w:p w14:paraId="28006F5F" w14:textId="6501D73E" w:rsidR="00F739B5" w:rsidRDefault="00F739B5" w:rsidP="00F739B5">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Азим Мохебби Берар</w:t>
      </w:r>
      <w:r>
        <w:rPr>
          <w:rFonts w:ascii="Verdana" w:hAnsi="Verdana"/>
          <w:color w:val="000000"/>
          <w:sz w:val="18"/>
          <w:szCs w:val="18"/>
        </w:rPr>
        <w:br/>
      </w:r>
      <w:r>
        <w:rPr>
          <w:rFonts w:ascii="Verdana" w:hAnsi="Verdana"/>
          <w:color w:val="000000"/>
          <w:sz w:val="18"/>
          <w:szCs w:val="18"/>
        </w:rPr>
        <w:br/>
      </w:r>
    </w:p>
    <w:p w14:paraId="500A6CD7" w14:textId="77777777" w:rsidR="00F739B5" w:rsidRDefault="00F739B5" w:rsidP="00F739B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AFE45DA" w14:textId="77777777" w:rsidR="00F739B5" w:rsidRDefault="00F739B5" w:rsidP="00F739B5">
      <w:pPr>
        <w:rPr>
          <w:rFonts w:ascii="Verdana" w:hAnsi="Verdana"/>
          <w:color w:val="000000"/>
          <w:sz w:val="18"/>
          <w:szCs w:val="18"/>
        </w:rPr>
      </w:pPr>
      <w:r>
        <w:rPr>
          <w:rFonts w:ascii="Verdana" w:hAnsi="Verdana"/>
          <w:color w:val="000000"/>
          <w:sz w:val="18"/>
          <w:szCs w:val="18"/>
        </w:rPr>
        <w:t>2012</w:t>
      </w:r>
    </w:p>
    <w:p w14:paraId="47CA9C8E" w14:textId="77777777" w:rsidR="00F739B5" w:rsidRDefault="00F739B5" w:rsidP="00F739B5">
      <w:pPr>
        <w:rPr>
          <w:rFonts w:ascii="Verdana" w:hAnsi="Verdana"/>
          <w:b/>
          <w:bCs/>
          <w:color w:val="000000"/>
          <w:sz w:val="18"/>
          <w:szCs w:val="18"/>
        </w:rPr>
      </w:pPr>
      <w:r>
        <w:rPr>
          <w:rFonts w:ascii="Verdana" w:hAnsi="Verdana"/>
          <w:b/>
          <w:bCs/>
          <w:color w:val="000000"/>
          <w:sz w:val="18"/>
          <w:szCs w:val="18"/>
        </w:rPr>
        <w:t>Автор научной работы: </w:t>
      </w:r>
    </w:p>
    <w:p w14:paraId="42E4BDB1" w14:textId="77777777" w:rsidR="00F739B5" w:rsidRDefault="00F739B5" w:rsidP="00F739B5">
      <w:pPr>
        <w:rPr>
          <w:rFonts w:ascii="Verdana" w:hAnsi="Verdana"/>
          <w:color w:val="000000"/>
          <w:sz w:val="18"/>
          <w:szCs w:val="18"/>
        </w:rPr>
      </w:pPr>
      <w:r>
        <w:rPr>
          <w:rFonts w:ascii="Verdana" w:hAnsi="Verdana"/>
          <w:color w:val="000000"/>
          <w:sz w:val="18"/>
          <w:szCs w:val="18"/>
        </w:rPr>
        <w:t>Азим Мохебби Берар</w:t>
      </w:r>
    </w:p>
    <w:p w14:paraId="5C4DFB6D" w14:textId="77777777" w:rsidR="00F739B5" w:rsidRDefault="00F739B5" w:rsidP="00F739B5">
      <w:pPr>
        <w:rPr>
          <w:rFonts w:ascii="Verdana" w:hAnsi="Verdana"/>
          <w:b/>
          <w:bCs/>
          <w:color w:val="000000"/>
          <w:sz w:val="18"/>
          <w:szCs w:val="18"/>
        </w:rPr>
      </w:pPr>
      <w:r>
        <w:rPr>
          <w:rFonts w:ascii="Verdana" w:hAnsi="Verdana"/>
          <w:b/>
          <w:bCs/>
          <w:color w:val="000000"/>
          <w:sz w:val="18"/>
          <w:szCs w:val="18"/>
        </w:rPr>
        <w:t>Ученая cтепень: </w:t>
      </w:r>
    </w:p>
    <w:p w14:paraId="36B3736B" w14:textId="77777777" w:rsidR="00F739B5" w:rsidRDefault="00F739B5" w:rsidP="00F739B5">
      <w:pPr>
        <w:rPr>
          <w:rFonts w:ascii="Verdana" w:hAnsi="Verdana"/>
          <w:color w:val="000000"/>
          <w:sz w:val="18"/>
          <w:szCs w:val="18"/>
        </w:rPr>
      </w:pPr>
      <w:r>
        <w:rPr>
          <w:rFonts w:ascii="Verdana" w:hAnsi="Verdana"/>
          <w:color w:val="000000"/>
          <w:sz w:val="18"/>
          <w:szCs w:val="18"/>
        </w:rPr>
        <w:t>кандидат педагогических наук</w:t>
      </w:r>
    </w:p>
    <w:p w14:paraId="1D5F9C27" w14:textId="77777777" w:rsidR="00F739B5" w:rsidRDefault="00F739B5" w:rsidP="00F739B5">
      <w:pPr>
        <w:rPr>
          <w:rFonts w:ascii="Verdana" w:hAnsi="Verdana"/>
          <w:b/>
          <w:bCs/>
          <w:color w:val="000000"/>
          <w:sz w:val="18"/>
          <w:szCs w:val="18"/>
        </w:rPr>
      </w:pPr>
      <w:r>
        <w:rPr>
          <w:rFonts w:ascii="Verdana" w:hAnsi="Verdana"/>
          <w:b/>
          <w:bCs/>
          <w:color w:val="000000"/>
          <w:sz w:val="18"/>
          <w:szCs w:val="18"/>
        </w:rPr>
        <w:t>Место защиты диссертации: </w:t>
      </w:r>
    </w:p>
    <w:p w14:paraId="77F63432" w14:textId="77777777" w:rsidR="00F739B5" w:rsidRDefault="00F739B5" w:rsidP="00F739B5">
      <w:pPr>
        <w:rPr>
          <w:rFonts w:ascii="Verdana" w:hAnsi="Verdana"/>
          <w:color w:val="000000"/>
          <w:sz w:val="18"/>
          <w:szCs w:val="18"/>
        </w:rPr>
      </w:pPr>
      <w:r>
        <w:rPr>
          <w:rFonts w:ascii="Verdana" w:hAnsi="Verdana"/>
          <w:color w:val="000000"/>
          <w:sz w:val="18"/>
          <w:szCs w:val="18"/>
        </w:rPr>
        <w:t>Душанбе</w:t>
      </w:r>
    </w:p>
    <w:p w14:paraId="3B3D4C90" w14:textId="77777777" w:rsidR="00F739B5" w:rsidRDefault="00F739B5" w:rsidP="00F739B5">
      <w:pPr>
        <w:rPr>
          <w:rFonts w:ascii="Verdana" w:hAnsi="Verdana"/>
          <w:b/>
          <w:bCs/>
          <w:color w:val="000000"/>
          <w:sz w:val="18"/>
          <w:szCs w:val="18"/>
        </w:rPr>
      </w:pPr>
      <w:r>
        <w:rPr>
          <w:rFonts w:ascii="Verdana" w:hAnsi="Verdana"/>
          <w:b/>
          <w:bCs/>
          <w:color w:val="000000"/>
          <w:sz w:val="18"/>
          <w:szCs w:val="18"/>
        </w:rPr>
        <w:t>Код cпециальности ВАК: </w:t>
      </w:r>
    </w:p>
    <w:p w14:paraId="39AF0774" w14:textId="77777777" w:rsidR="00F739B5" w:rsidRDefault="00F739B5" w:rsidP="00F739B5">
      <w:pPr>
        <w:rPr>
          <w:rFonts w:ascii="Verdana" w:hAnsi="Verdana"/>
          <w:color w:val="000000"/>
          <w:sz w:val="18"/>
          <w:szCs w:val="18"/>
        </w:rPr>
      </w:pPr>
      <w:r>
        <w:rPr>
          <w:rFonts w:ascii="Verdana" w:hAnsi="Verdana"/>
          <w:color w:val="000000"/>
          <w:sz w:val="18"/>
          <w:szCs w:val="18"/>
        </w:rPr>
        <w:t>13.00.01</w:t>
      </w:r>
    </w:p>
    <w:p w14:paraId="0ABDD080" w14:textId="77777777" w:rsidR="00F739B5" w:rsidRDefault="00F739B5" w:rsidP="00F739B5">
      <w:pPr>
        <w:rPr>
          <w:rFonts w:ascii="Verdana" w:hAnsi="Verdana"/>
          <w:b/>
          <w:bCs/>
          <w:color w:val="000000"/>
          <w:sz w:val="18"/>
          <w:szCs w:val="18"/>
        </w:rPr>
      </w:pPr>
      <w:r>
        <w:rPr>
          <w:rFonts w:ascii="Verdana" w:hAnsi="Verdana"/>
          <w:b/>
          <w:bCs/>
          <w:color w:val="000000"/>
          <w:sz w:val="18"/>
          <w:szCs w:val="18"/>
        </w:rPr>
        <w:t>Специальность: </w:t>
      </w:r>
    </w:p>
    <w:p w14:paraId="2EF46C6F" w14:textId="77777777" w:rsidR="00F739B5" w:rsidRDefault="00F739B5" w:rsidP="00F739B5">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1F09F0F" w14:textId="77777777" w:rsidR="00F739B5" w:rsidRDefault="00F739B5" w:rsidP="00F739B5">
      <w:pPr>
        <w:rPr>
          <w:rFonts w:ascii="Verdana" w:hAnsi="Verdana"/>
          <w:b/>
          <w:bCs/>
          <w:color w:val="000000"/>
          <w:sz w:val="18"/>
          <w:szCs w:val="18"/>
        </w:rPr>
      </w:pPr>
      <w:r>
        <w:rPr>
          <w:rFonts w:ascii="Verdana" w:hAnsi="Verdana"/>
          <w:b/>
          <w:bCs/>
          <w:color w:val="000000"/>
          <w:sz w:val="18"/>
          <w:szCs w:val="18"/>
        </w:rPr>
        <w:t>Количество cтраниц: </w:t>
      </w:r>
    </w:p>
    <w:p w14:paraId="37130041" w14:textId="77777777" w:rsidR="00F739B5" w:rsidRDefault="00F739B5" w:rsidP="00F739B5">
      <w:pPr>
        <w:rPr>
          <w:rFonts w:ascii="Verdana" w:hAnsi="Verdana"/>
          <w:color w:val="000000"/>
          <w:sz w:val="18"/>
          <w:szCs w:val="18"/>
        </w:rPr>
      </w:pPr>
      <w:r>
        <w:rPr>
          <w:rFonts w:ascii="Verdana" w:hAnsi="Verdana"/>
          <w:color w:val="000000"/>
          <w:sz w:val="18"/>
          <w:szCs w:val="18"/>
        </w:rPr>
        <w:t>155</w:t>
      </w:r>
    </w:p>
    <w:p w14:paraId="6EFD968D" w14:textId="77777777" w:rsidR="00F739B5" w:rsidRDefault="00F739B5" w:rsidP="00F739B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Азим Мохебби Берар</w:t>
      </w:r>
    </w:p>
    <w:p w14:paraId="1185905E"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C00246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Теоретические</w:t>
      </w:r>
      <w:r>
        <w:rPr>
          <w:rStyle w:val="WW8Num2z0"/>
          <w:rFonts w:ascii="Verdana" w:hAnsi="Verdana"/>
          <w:color w:val="000000"/>
          <w:sz w:val="18"/>
          <w:szCs w:val="18"/>
        </w:rPr>
        <w:t> </w:t>
      </w:r>
      <w:r>
        <w:rPr>
          <w:rFonts w:ascii="Verdana" w:hAnsi="Verdana"/>
          <w:color w:val="000000"/>
          <w:sz w:val="18"/>
          <w:szCs w:val="18"/>
        </w:rPr>
        <w:t>основы развития конструктивизма в</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естественных дисциплин.</w:t>
      </w:r>
    </w:p>
    <w:p w14:paraId="3C81CE2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 Современные представления об конструктивном обучение в историко-философских и психолого-педагогических литературах.</w:t>
      </w:r>
    </w:p>
    <w:p w14:paraId="5ACF5BC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 Конструктивное обучение в преподавание</w:t>
      </w:r>
      <w:r>
        <w:rPr>
          <w:rStyle w:val="WW8Num2z0"/>
          <w:rFonts w:ascii="Verdana" w:hAnsi="Verdana"/>
          <w:color w:val="000000"/>
          <w:sz w:val="18"/>
          <w:szCs w:val="18"/>
        </w:rPr>
        <w:t> </w:t>
      </w:r>
      <w:r>
        <w:rPr>
          <w:rStyle w:val="WW8Num3z0"/>
          <w:rFonts w:ascii="Verdana" w:hAnsi="Verdana"/>
          <w:color w:val="4682B4"/>
          <w:sz w:val="18"/>
          <w:szCs w:val="18"/>
        </w:rPr>
        <w:t>естественных</w:t>
      </w:r>
      <w:r>
        <w:rPr>
          <w:rStyle w:val="WW8Num2z0"/>
          <w:rFonts w:ascii="Verdana" w:hAnsi="Verdana"/>
          <w:color w:val="000000"/>
          <w:sz w:val="18"/>
          <w:szCs w:val="18"/>
        </w:rPr>
        <w:t> </w:t>
      </w:r>
      <w:r>
        <w:rPr>
          <w:rFonts w:ascii="Verdana" w:hAnsi="Verdana"/>
          <w:color w:val="000000"/>
          <w:sz w:val="18"/>
          <w:szCs w:val="18"/>
        </w:rPr>
        <w:t>дисциплин и его характерные особенности.</w:t>
      </w:r>
    </w:p>
    <w:p w14:paraId="5FFFD8E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Модели конструктивных форм обучения в преподавание естественных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содержательный и процессуальный аспекты.</w:t>
      </w:r>
    </w:p>
    <w:p w14:paraId="7531BF7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108AD0A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2.Технология</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конструктивизма в преподавание естественных дисциплин.</w:t>
      </w:r>
    </w:p>
    <w:p w14:paraId="38739F4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2.1. Педагогическое содействие формированию конструктивных способностей учащихся в преподавание естественных дисциплин.</w:t>
      </w:r>
    </w:p>
    <w:p w14:paraId="46B1AC3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учителей к разработке конструктивных форм обучения в преподавание естественных дисциплин.</w:t>
      </w:r>
    </w:p>
    <w:p w14:paraId="2927F8B8"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Опытно-экспериментальная оценка уровня развития</w:t>
      </w:r>
      <w:r>
        <w:rPr>
          <w:rStyle w:val="WW8Num2z0"/>
          <w:rFonts w:ascii="Verdana" w:hAnsi="Verdana"/>
          <w:color w:val="000000"/>
          <w:sz w:val="18"/>
          <w:szCs w:val="18"/>
        </w:rPr>
        <w:t> </w:t>
      </w:r>
      <w:r>
        <w:rPr>
          <w:rStyle w:val="WW8Num3z0"/>
          <w:rFonts w:ascii="Verdana" w:hAnsi="Verdana"/>
          <w:color w:val="4682B4"/>
          <w:sz w:val="18"/>
          <w:szCs w:val="18"/>
        </w:rPr>
        <w:t>конструктивизма</w:t>
      </w:r>
      <w:r>
        <w:rPr>
          <w:rStyle w:val="WW8Num2z0"/>
          <w:rFonts w:ascii="Verdana" w:hAnsi="Verdana"/>
          <w:color w:val="000000"/>
          <w:sz w:val="18"/>
          <w:szCs w:val="18"/>
        </w:rPr>
        <w:t> </w:t>
      </w:r>
      <w:r>
        <w:rPr>
          <w:rFonts w:ascii="Verdana" w:hAnsi="Verdana"/>
          <w:color w:val="000000"/>
          <w:sz w:val="18"/>
          <w:szCs w:val="18"/>
        </w:rPr>
        <w:t>в преподавание естественных дисциплин.</w:t>
      </w:r>
    </w:p>
    <w:p w14:paraId="7D7D7CA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52246D15" w14:textId="77777777" w:rsidR="00F739B5" w:rsidRDefault="00F739B5" w:rsidP="00F739B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"Теоретические основы развития конструктивизма в преподавании естественных дисциплин"</w:t>
      </w:r>
    </w:p>
    <w:p w14:paraId="5A79AB0D"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Научное исследование и официальное воспитание в </w:t>
      </w:r>
      <w:r>
        <w:rPr>
          <w:rFonts w:ascii="Verdana" w:hAnsi="Verdana"/>
          <w:color w:val="000000"/>
          <w:sz w:val="18"/>
          <w:szCs w:val="18"/>
        </w:rPr>
        <w:lastRenderedPageBreak/>
        <w:t>настоящее время значительно изменились по сравнению с прошлым. В наше время мы нуждаемся в воспитании таких</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которые бы умели собирать информацию, классифицировать, изучать, создавать её; были бы способны решать различные задачи, связанные с социологией, управлением, самоуправлением и другими.</w:t>
      </w:r>
    </w:p>
    <w:p w14:paraId="08A3E532"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Методика реализма в сфере образования и воспитания годами опиралась на традиционные способы обучения учителей, включавшими в себя теорию поведения, была достаточно консервативной. В отличие от этого аспекта обучения, имеется и другая точка зрения на эту проблему, которая предполагает, что знания и обучение являются природными способностям^ 154, с.24].</w:t>
      </w:r>
    </w:p>
    <w:p w14:paraId="129C6FFB"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 конструктивизма является одним из эффективнейших способов обучения и воспитания и не случайно в настоящее время его изучением занимаются многие исследователи.</w:t>
      </w:r>
    </w:p>
    <w:p w14:paraId="1680A83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Перспективная система образования неизбежно должна</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ориентироваться и использовать большие информационные потоки, причем как в технологическом, так и в</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Style w:val="WW8Num2z0"/>
          <w:rFonts w:ascii="Verdana" w:hAnsi="Verdana"/>
          <w:color w:val="000000"/>
          <w:sz w:val="18"/>
          <w:szCs w:val="18"/>
        </w:rPr>
        <w:t> </w:t>
      </w:r>
      <w:r>
        <w:rPr>
          <w:rFonts w:ascii="Verdana" w:hAnsi="Verdana"/>
          <w:color w:val="000000"/>
          <w:sz w:val="18"/>
          <w:szCs w:val="18"/>
        </w:rPr>
        <w:t>плане. Система образования должна подготовить людей к принятию конструктивных решений в условиях неопределенности и конструктивным действиям в кризисных ситуациях, поскольку именно в таких условиях придется людям жить в ближайшее время. Главная общенациональная задача сегодня - посредством конструктивного подхода к развитию образования достигнуть его опережающего характера.</w:t>
      </w:r>
    </w:p>
    <w:p w14:paraId="60C2B42D"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конструктивности характерно стремление реализовать в педагогическом творчестве требования конструктивной целесообразности, рациональности, функциональной оправданности, экономии.</w:t>
      </w:r>
    </w:p>
    <w:p w14:paraId="28870CE6"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Сила конструктивистской концепции в том, что она побуждает увидеть ту власть, которая используется, когда выносятся решения, последствия которых невозможно ни просчитать, ни контролировать, -увидеть эту силу и принять на себя ответственность за неё. Эта концепция также означает, что необходимо изменить существующие социальные, религиозные и идеологические конструкции, создавая новые виды социумов, пускай и далёкие от совершенства, искать новые концепции истины, пускай и далёкие от абсолютной завершённости.</w:t>
      </w:r>
    </w:p>
    <w:p w14:paraId="60069245"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Наравнес изменениями, происходившими в мировой теории обучения, с начала 1374 изменялись и учебные программы Ирана. На их основе были разработаны</w:t>
      </w:r>
      <w:r>
        <w:rPr>
          <w:rStyle w:val="WW8Num2z0"/>
          <w:rFonts w:ascii="Verdana" w:hAnsi="Verdana"/>
          <w:color w:val="000000"/>
          <w:sz w:val="18"/>
          <w:szCs w:val="18"/>
        </w:rPr>
        <w:t> </w:t>
      </w:r>
      <w:r>
        <w:rPr>
          <w:rStyle w:val="WW8Num3z0"/>
          <w:rFonts w:ascii="Verdana" w:hAnsi="Verdana"/>
          <w:color w:val="4682B4"/>
          <w:sz w:val="18"/>
          <w:szCs w:val="18"/>
        </w:rPr>
        <w:t>задачники</w:t>
      </w:r>
      <w:r>
        <w:rPr>
          <w:rFonts w:ascii="Verdana" w:hAnsi="Verdana"/>
          <w:color w:val="000000"/>
          <w:sz w:val="18"/>
          <w:szCs w:val="18"/>
        </w:rPr>
        <w:t>, в которых авторы старались использовать новейшие методики обучения конструировании^ 118, с.68]. Исследования показывают, что часть учителей знакома с новациями и владеет данной методикой, однако, наряду с этим, не все из них используют её на практике, в процессе обучения[112, с.71]. При внимательном изучении образовательных стандартов Ирана и некоторых других стран, становится очевидным, что учителя Ирана по сравнению с учителями других стран, мало используют</w:t>
      </w:r>
      <w:r>
        <w:rPr>
          <w:rStyle w:val="WW8Num2z0"/>
          <w:rFonts w:ascii="Verdana" w:hAnsi="Verdana"/>
          <w:color w:val="000000"/>
          <w:sz w:val="18"/>
          <w:szCs w:val="18"/>
        </w:rPr>
        <w:t> </w:t>
      </w:r>
      <w:r>
        <w:rPr>
          <w:rStyle w:val="WW8Num3z0"/>
          <w:rFonts w:ascii="Verdana" w:hAnsi="Verdana"/>
          <w:color w:val="4682B4"/>
          <w:sz w:val="18"/>
          <w:szCs w:val="18"/>
        </w:rPr>
        <w:t>поисковые</w:t>
      </w:r>
      <w:r>
        <w:rPr>
          <w:rStyle w:val="WW8Num2z0"/>
          <w:rFonts w:ascii="Verdana" w:hAnsi="Verdana"/>
          <w:color w:val="000000"/>
          <w:sz w:val="18"/>
          <w:szCs w:val="18"/>
        </w:rPr>
        <w:t> </w:t>
      </w:r>
      <w:r>
        <w:rPr>
          <w:rFonts w:ascii="Verdana" w:hAnsi="Verdana"/>
          <w:color w:val="000000"/>
          <w:sz w:val="18"/>
          <w:szCs w:val="18"/>
        </w:rPr>
        <w:t>методы решения задач и практическое обучение[124, с.21]. Необходимо отметить также, что между запланированными и используемыми программами есть существенная разница. Некоторые учителя</w:t>
      </w:r>
      <w:r>
        <w:rPr>
          <w:rStyle w:val="WW8Num2z0"/>
          <w:rFonts w:ascii="Verdana" w:hAnsi="Verdana"/>
          <w:color w:val="000000"/>
          <w:sz w:val="18"/>
          <w:szCs w:val="18"/>
        </w:rPr>
        <w:t> </w:t>
      </w:r>
      <w:r>
        <w:rPr>
          <w:rStyle w:val="WW8Num3z0"/>
          <w:rFonts w:ascii="Verdana" w:hAnsi="Verdana"/>
          <w:color w:val="4682B4"/>
          <w:sz w:val="18"/>
          <w:szCs w:val="18"/>
        </w:rPr>
        <w:t>незнакомы</w:t>
      </w:r>
      <w:r>
        <w:rPr>
          <w:rStyle w:val="WW8Num2z0"/>
          <w:rFonts w:ascii="Verdana" w:hAnsi="Verdana"/>
          <w:color w:val="000000"/>
          <w:sz w:val="18"/>
          <w:szCs w:val="18"/>
        </w:rPr>
        <w:t> </w:t>
      </w:r>
      <w:r>
        <w:rPr>
          <w:rFonts w:ascii="Verdana" w:hAnsi="Verdana"/>
          <w:color w:val="000000"/>
          <w:sz w:val="18"/>
          <w:szCs w:val="18"/>
        </w:rPr>
        <w:t>с новейшими учебными программами методики обучения[120,с.61].</w:t>
      </w:r>
    </w:p>
    <w:p w14:paraId="77263C2D"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Центральным фактом конструктивистской концепции считается то, что значимое обучение может совершаться, только если</w:t>
      </w:r>
      <w:r>
        <w:rPr>
          <w:rStyle w:val="WW8Num2z0"/>
          <w:rFonts w:ascii="Verdana" w:hAnsi="Verdana"/>
          <w:color w:val="000000"/>
          <w:sz w:val="18"/>
          <w:szCs w:val="18"/>
        </w:rPr>
        <w:t> </w:t>
      </w:r>
      <w:r>
        <w:rPr>
          <w:rStyle w:val="WW8Num3z0"/>
          <w:rFonts w:ascii="Verdana" w:hAnsi="Verdana"/>
          <w:color w:val="4682B4"/>
          <w:sz w:val="18"/>
          <w:szCs w:val="18"/>
        </w:rPr>
        <w:t>обучаемый</w:t>
      </w:r>
      <w:r>
        <w:rPr>
          <w:rStyle w:val="WW8Num2z0"/>
          <w:rFonts w:ascii="Verdana" w:hAnsi="Verdana"/>
          <w:color w:val="000000"/>
          <w:sz w:val="18"/>
          <w:szCs w:val="18"/>
        </w:rPr>
        <w:t> </w:t>
      </w:r>
      <w:r>
        <w:rPr>
          <w:rFonts w:ascii="Verdana" w:hAnsi="Verdana"/>
          <w:color w:val="000000"/>
          <w:sz w:val="18"/>
          <w:szCs w:val="18"/>
        </w:rPr>
        <w:t>воспринимает "факты", которые он должен</w:t>
      </w:r>
      <w:r>
        <w:rPr>
          <w:rStyle w:val="WW8Num2z0"/>
          <w:rFonts w:ascii="Verdana" w:hAnsi="Verdana"/>
          <w:color w:val="000000"/>
          <w:sz w:val="18"/>
          <w:szCs w:val="18"/>
        </w:rPr>
        <w:t> </w:t>
      </w:r>
      <w:r>
        <w:rPr>
          <w:rStyle w:val="WW8Num3z0"/>
          <w:rFonts w:ascii="Verdana" w:hAnsi="Verdana"/>
          <w:color w:val="4682B4"/>
          <w:sz w:val="18"/>
          <w:szCs w:val="18"/>
        </w:rPr>
        <w:t>усвоить</w:t>
      </w:r>
      <w:r>
        <w:rPr>
          <w:rFonts w:ascii="Verdana" w:hAnsi="Verdana"/>
          <w:color w:val="000000"/>
          <w:sz w:val="18"/>
          <w:szCs w:val="18"/>
        </w:rPr>
        <w:t>, как значимые лично для него, каким-либо образом связанные с личным опытом и оцениваемые по критериям, значимым для конкретной личности. Личное знание возникает и расширяется в процессе взаимодействия личности и её окружения. Итак, конструктивизм - это педагогическая философия, главная идея которой 4 заключается в том, что знания нельзя передать</w:t>
      </w:r>
      <w:r>
        <w:rPr>
          <w:rStyle w:val="WW8Num2z0"/>
          <w:rFonts w:ascii="Verdana" w:hAnsi="Verdana"/>
          <w:color w:val="000000"/>
          <w:sz w:val="18"/>
          <w:szCs w:val="18"/>
        </w:rPr>
        <w:t> </w:t>
      </w:r>
      <w:r>
        <w:rPr>
          <w:rStyle w:val="WW8Num3z0"/>
          <w:rFonts w:ascii="Verdana" w:hAnsi="Verdana"/>
          <w:color w:val="4682B4"/>
          <w:sz w:val="18"/>
          <w:szCs w:val="18"/>
        </w:rPr>
        <w:t>обучаемому</w:t>
      </w:r>
      <w:r>
        <w:rPr>
          <w:rStyle w:val="WW8Num2z0"/>
          <w:rFonts w:ascii="Verdana" w:hAnsi="Verdana"/>
          <w:color w:val="000000"/>
          <w:sz w:val="18"/>
          <w:szCs w:val="18"/>
        </w:rPr>
        <w:t> </w:t>
      </w:r>
      <w:r>
        <w:rPr>
          <w:rFonts w:ascii="Verdana" w:hAnsi="Verdana"/>
          <w:color w:val="000000"/>
          <w:sz w:val="18"/>
          <w:szCs w:val="18"/>
        </w:rPr>
        <w:t>в готовом виде. Поэтому важно и можно лишь только создать педагогические условия для успешного самоконструирования и самоуправления знаний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xml:space="preserve">. С более общих позиций конструктивизм отражает достаточно простую истину: на протяжении всей жизни каждый из нас конструирует свое собственное понимание окружающего мира. Именно поэтому каждый из нас уникален своим видением мира, своими убеждениями, своим мировоззрением. Именно поэтому нам </w:t>
      </w:r>
      <w:r>
        <w:rPr>
          <w:rFonts w:ascii="Verdana" w:hAnsi="Verdana"/>
          <w:color w:val="000000"/>
          <w:sz w:val="18"/>
          <w:szCs w:val="18"/>
        </w:rPr>
        <w:lastRenderedPageBreak/>
        <w:t>интересна оригинальная точка зрения другого человека, именно поэтому очень важно оставаться самим собой, со своим почерком и стилем.</w:t>
      </w:r>
    </w:p>
    <w:p w14:paraId="10DF85C2"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 обучения при часто меняющейся концепции образования (особенно в последние двадцать лет) необходимо рассматривать как конструктивный динамический поиск новых стратегий и технологий в этой области. Конструктивный подход в обучении представляет особенный интерес по нескольким причинам.</w:t>
      </w:r>
    </w:p>
    <w:p w14:paraId="6A1B1D3E"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система конструктивного обучения прогрессивна. Так, например, конструктивное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приходит на помощь тогда, когда возникает отклонение от образца, где осознается неудовлетворенность прежним образцом, что приводит к изменению схем деятельности и мысли. В процессе конструктивного обучения это есть нечто иное, как отход от неких традиционных приемов и методов, поиск новых решений на основе изучения развивающих методик. Личность с развитым конструктивным</w:t>
      </w:r>
      <w:r>
        <w:rPr>
          <w:rStyle w:val="WW8Num2z0"/>
          <w:rFonts w:ascii="Verdana" w:hAnsi="Verdana"/>
          <w:color w:val="000000"/>
          <w:sz w:val="18"/>
          <w:szCs w:val="18"/>
        </w:rPr>
        <w:t> </w:t>
      </w:r>
      <w:r>
        <w:rPr>
          <w:rStyle w:val="WW8Num3z0"/>
          <w:rFonts w:ascii="Verdana" w:hAnsi="Verdana"/>
          <w:color w:val="4682B4"/>
          <w:sz w:val="18"/>
          <w:szCs w:val="18"/>
        </w:rPr>
        <w:t>мышлением</w:t>
      </w:r>
      <w:r>
        <w:rPr>
          <w:rStyle w:val="WW8Num2z0"/>
          <w:rFonts w:ascii="Verdana" w:hAnsi="Verdana"/>
          <w:color w:val="000000"/>
          <w:sz w:val="18"/>
          <w:szCs w:val="18"/>
        </w:rPr>
        <w:t> </w:t>
      </w:r>
      <w:r>
        <w:rPr>
          <w:rFonts w:ascii="Verdana" w:hAnsi="Verdana"/>
          <w:color w:val="000000"/>
          <w:sz w:val="18"/>
          <w:szCs w:val="18"/>
        </w:rPr>
        <w:t>необходима любой жизнеспособной общественной или экономической системе и, несомненно, необходима для системы образования. Никто не может быть уверенным в том, что его запас знаний будет достаточным завтра. Поэтому проблема способности к обучению зависит от способности к конструктивным действиям. Новый стиль жизни всего общества требует большей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ответственности и креативности. Чтобы соответствовать этой ситуации, необходима личность, способная к конструированию и творческому росту.</w:t>
      </w:r>
    </w:p>
    <w:p w14:paraId="2D3DD573"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конструктивное обучение включает в себя такой процесс, как</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Style w:val="WW8Num2z0"/>
          <w:rFonts w:ascii="Verdana" w:hAnsi="Verdana"/>
          <w:color w:val="000000"/>
          <w:sz w:val="18"/>
          <w:szCs w:val="18"/>
        </w:rPr>
        <w:t> </w:t>
      </w:r>
      <w:r>
        <w:rPr>
          <w:rFonts w:ascii="Verdana" w:hAnsi="Verdana"/>
          <w:color w:val="000000"/>
          <w:sz w:val="18"/>
          <w:szCs w:val="18"/>
        </w:rPr>
        <w:t>проблемы. Это исключительно важно для самого процесса обучения, так как обучение взаимосвязано с решением разного характера педагогических задач, а их, прежде всего, важно увидеть, изучить, сопоставить с ранее встречающимися.</w:t>
      </w:r>
    </w:p>
    <w:p w14:paraId="38327545"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в процессе конструктивного обучения должны непосредственно присутствовать новые конструктивные отношения, складывающихся между учителем и</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в процессе общей деятельности. При этом полагаем, что именно конструктивное мышление и профессиональные конструктивные</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являются деловым регулятором взаимоотношений</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и обучающегося. Большинство изменений в системе ценностей и, соответственно, задачах, которые ставятся перед современным образованием, связаны с воспитанием личности, способной конструктивно взаимодействовать с другими в коллективе.</w:t>
      </w:r>
    </w:p>
    <w:p w14:paraId="02C99F67"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использование конструктивного подхода помогает глубже осознать и структурировать саму учебную деятельность. С позиции учителя - это подготовка к</w:t>
      </w:r>
      <w:r>
        <w:rPr>
          <w:rStyle w:val="WW8Num2z0"/>
          <w:rFonts w:ascii="Verdana" w:hAnsi="Verdana"/>
          <w:color w:val="000000"/>
          <w:sz w:val="18"/>
          <w:szCs w:val="18"/>
        </w:rPr>
        <w:t> </w:t>
      </w:r>
      <w:r>
        <w:rPr>
          <w:rStyle w:val="WW8Num3z0"/>
          <w:rFonts w:ascii="Verdana" w:hAnsi="Verdana"/>
          <w:color w:val="4682B4"/>
          <w:sz w:val="18"/>
          <w:szCs w:val="18"/>
        </w:rPr>
        <w:t>занятию</w:t>
      </w:r>
      <w:r>
        <w:rPr>
          <w:rFonts w:ascii="Verdana" w:hAnsi="Verdana"/>
          <w:color w:val="000000"/>
          <w:sz w:val="18"/>
          <w:szCs w:val="18"/>
        </w:rPr>
        <w:t>: предвидение проблем, выбор основной и тактических целей, отбор учебного материала; организация учебных действий, корректное управление коллективом учащихся и пр.</w:t>
      </w:r>
    </w:p>
    <w:p w14:paraId="0BF4E2E6"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Фундамент теория конструктивного обучения был заложен в работах Пиаже, Конта, Бруннера,</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Дыои. Выготский говорил, о том, что индивид может работать только в социуме.</w:t>
      </w:r>
    </w:p>
    <w:p w14:paraId="4CB1590A"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Некноми Мехр Мухаммади, основные положения конструктивного обучения базируются на тезисе о том, что</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может строиться как в индивидуальном порядке, так во взаимодествии с другими. С другой стороны, обучение решению задач строится в рамках традиционной методики и совместной деятельности[153, с.41].</w:t>
      </w:r>
    </w:p>
    <w:p w14:paraId="4AB1AA0B"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Системой конструктивного обучения оценивается процесс движения к истине больше, чем сама истина. «Научное знание - явление не статическое, - писал Ж. Ж. Пиаже в одной из своих последних работ, - это есть процесс, более конкретно, процесс непрерывного конструирования и реорганизации»[91]. Среди современных мусульманских авторов, посвятивших свои работы вопросам конструктивизма, в первую очередь можно назвать исследования Мухаммада Фарук аль Набхана, Инайат Хан Хазрата, Дахлян ас Сайд, Ахмада ибн Зайний, Али Мансура Абдаллах Мурси, Сухи аль Салиха. Анализируя степень разработанности исследуемой темы еще раз отметим, что в современной историко-педагогической науке она ещё не изучена достаточно полно.</w:t>
      </w:r>
    </w:p>
    <w:p w14:paraId="1CD5354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Хасан Хайдарзодагонпри внедрении теории социального конструктивизма в процесс обучения третьего уровня пришёл к выводу, что учебная деятельность экспериментальной группы лучше </w:t>
      </w:r>
      <w:r>
        <w:rPr>
          <w:rFonts w:ascii="Verdana" w:hAnsi="Verdana"/>
          <w:color w:val="000000"/>
          <w:sz w:val="18"/>
          <w:szCs w:val="18"/>
        </w:rPr>
        <w:lastRenderedPageBreak/>
        <w:t>учебной деятельности контрольной группы. Он выделяет в методике конструктивизма следующие положения:</w:t>
      </w:r>
    </w:p>
    <w:p w14:paraId="3A689624"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Составление</w:t>
      </w:r>
      <w:r>
        <w:rPr>
          <w:rStyle w:val="WW8Num2z0"/>
          <w:rFonts w:ascii="Verdana" w:hAnsi="Verdana"/>
          <w:color w:val="000000"/>
          <w:sz w:val="18"/>
          <w:szCs w:val="18"/>
        </w:rPr>
        <w:t> </w:t>
      </w:r>
      <w:r>
        <w:rPr>
          <w:rStyle w:val="WW8Num3z0"/>
          <w:rFonts w:ascii="Verdana" w:hAnsi="Verdana"/>
          <w:color w:val="4682B4"/>
          <w:sz w:val="18"/>
          <w:szCs w:val="18"/>
        </w:rPr>
        <w:t>поисковых</w:t>
      </w:r>
      <w:r>
        <w:rPr>
          <w:rStyle w:val="WW8Num2z0"/>
          <w:rFonts w:ascii="Verdana" w:hAnsi="Verdana"/>
          <w:color w:val="000000"/>
          <w:sz w:val="18"/>
          <w:szCs w:val="18"/>
        </w:rPr>
        <w:t> </w:t>
      </w:r>
      <w:r>
        <w:rPr>
          <w:rFonts w:ascii="Verdana" w:hAnsi="Verdana"/>
          <w:color w:val="000000"/>
          <w:sz w:val="18"/>
          <w:szCs w:val="18"/>
        </w:rPr>
        <w:t>вопросов.</w:t>
      </w:r>
    </w:p>
    <w:p w14:paraId="5954BE44"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Сконструирование сложных вопросников.</w:t>
      </w:r>
    </w:p>
    <w:p w14:paraId="231412B8"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Совместная деятельность всего класса и малой группы.</w:t>
      </w:r>
    </w:p>
    <w:p w14:paraId="541ED26B"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Сбор информации с использованием Интернета.</w:t>
      </w:r>
    </w:p>
    <w:p w14:paraId="3D7B27D7"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5.Решение вопроса с помощью</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обновления взглядов.</w:t>
      </w:r>
    </w:p>
    <w:p w14:paraId="38B43C32"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6.Сбор информации,</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 сбор и обработка информации.</w:t>
      </w:r>
    </w:p>
    <w:p w14:paraId="757622E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Сравнение и анализ информации[165].</w:t>
      </w:r>
    </w:p>
    <w:p w14:paraId="5024EDF9"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Некном Захро в своём исследовании создания и организации диалектического конструктивизма и изучения четырех его источников задаётся следующими вопросами: 1. Какие из положений сущности науки можно применить при создании и организации диалектического конструктивизма? 2.Как отражаются в учебной программе взгляды на создание и организацию диалектического конструктивизма? (с включением обучения прикладным наукам)?[160, с.57]</w:t>
      </w:r>
    </w:p>
    <w:p w14:paraId="33CA5A60"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Он видел сущность науки на основе теории доказательств. Теорию конструктивизма находил тесно связанной с этой теорией и говорил о том, что знания не должны получаться исследователем одностронне, из какой-то ограниченной сферы. Потом, на основании теории обучения, высказывал мысль о том, что конструктивизм берёт своё начало в теориях Л.С.Выготского и Джона</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Махмуди Мехрмухаммади, Гуломали Ахмади, Махмуд Амони.</w:t>
      </w:r>
    </w:p>
    <w:p w14:paraId="74F9E472"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исследования. Конструктивный подход всегда рассматривается через призму восприятия,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интуиции при совместной деятельности, а также с учетом получения необходимых результатов. С позиции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 это осознание планируемого результата, структурирование алгоритма деятельности для его достижения. Поскольку конструктивное обучение основано на осмыслении использованного опыта, то можно сказать, что именно оно обеспечивает осмысление прошлого и предвидение</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Умение структурировать зависит от умения распознавать ситуации, когда новая задача сходна со старой, решение которой уже известно. Действительно, пытаясь решить проблему, важно вспомнить как можно больше аналогичных задач, с которыми, возможно, уже встречались.</w:t>
      </w:r>
    </w:p>
    <w:p w14:paraId="31BDE5DF"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 с позиции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 конструктивное обучение дает толчок к поиску новых технологий и приемов в области обучения на основе 8</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Style w:val="WW8Num2z0"/>
          <w:rFonts w:ascii="Verdana" w:hAnsi="Verdana"/>
          <w:color w:val="000000"/>
          <w:sz w:val="18"/>
          <w:szCs w:val="18"/>
        </w:rPr>
        <w:t> </w:t>
      </w:r>
      <w:r>
        <w:rPr>
          <w:rFonts w:ascii="Verdana" w:hAnsi="Verdana"/>
          <w:color w:val="000000"/>
          <w:sz w:val="18"/>
          <w:szCs w:val="18"/>
        </w:rPr>
        <w:t>деятельности обучающего,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и полученных ими результатов.</w:t>
      </w:r>
    </w:p>
    <w:p w14:paraId="5D286A9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раскрыть особенности теория и практики конструктивизма в преподавание естественных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выявить педагогические условия конструктивизма в преподавание естественных дисциплин в Иране, путей, принципов и методов организации и осуществления действий по</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социального и нравственного опыта, нормативных документов, учебных и</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программ в Исламской Республике Иран.</w:t>
      </w:r>
    </w:p>
    <w:p w14:paraId="728ED143"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процесс</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естественно-математических дисциплин в школах Исламской Республики Иран.</w:t>
      </w:r>
    </w:p>
    <w:p w14:paraId="6BFEFB7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теория и практики конструктивизма в преподавание естественных дисциплин в Исламской Республике Иран.</w:t>
      </w:r>
    </w:p>
    <w:p w14:paraId="3000DA85"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проведения исследования была сформулирована следующая гипотеза: развитие теория и практики конструктивизма в преподавание естественных дисциплин в современных условиях Ирана будет более эффективным, если:</w:t>
      </w:r>
    </w:p>
    <w:p w14:paraId="2BCBEA46"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сущность и содержание конструктивизма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естественных дисциплин в Исламской Республике Иран;</w:t>
      </w:r>
    </w:p>
    <w:p w14:paraId="48E73D9F"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и обосновать комплекс педагогических основ, обеспечивающих эффективность конструктивизма в преподавании естественных дисциплин;</w:t>
      </w:r>
    </w:p>
    <w:p w14:paraId="6A33CD75"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разработать научно-обоснованную систему стимулирования конструктивизма в преподавание </w:t>
      </w:r>
      <w:r>
        <w:rPr>
          <w:rFonts w:ascii="Verdana" w:hAnsi="Verdana"/>
          <w:color w:val="000000"/>
          <w:sz w:val="18"/>
          <w:szCs w:val="18"/>
        </w:rPr>
        <w:lastRenderedPageBreak/>
        <w:t>естественных дисциплин;</w:t>
      </w:r>
    </w:p>
    <w:p w14:paraId="605DF365"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сконструировать, обосновать и апробировать модель педагогической эффективности конструктивизма в преподавании естественных дисциплин;</w:t>
      </w:r>
    </w:p>
    <w:p w14:paraId="0F4F4721"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эффективности стимулирования конструктивизма в преподавание естественно-математических дисциплин его процесса формируется на основе</w:t>
      </w:r>
      <w:r>
        <w:rPr>
          <w:rStyle w:val="WW8Num2z0"/>
          <w:rFonts w:ascii="Verdana" w:hAnsi="Verdana"/>
          <w:color w:val="000000"/>
          <w:sz w:val="18"/>
          <w:szCs w:val="18"/>
        </w:rPr>
        <w:t> </w:t>
      </w:r>
      <w:r>
        <w:rPr>
          <w:rStyle w:val="WW8Num3z0"/>
          <w:rFonts w:ascii="Verdana" w:hAnsi="Verdana"/>
          <w:color w:val="4682B4"/>
          <w:sz w:val="18"/>
          <w:szCs w:val="18"/>
        </w:rPr>
        <w:t>увлеченности</w:t>
      </w:r>
      <w:r>
        <w:rPr>
          <w:rStyle w:val="WW8Num2z0"/>
          <w:rFonts w:ascii="Verdana" w:hAnsi="Verdana"/>
          <w:color w:val="000000"/>
          <w:sz w:val="18"/>
          <w:szCs w:val="18"/>
        </w:rPr>
        <w:t> </w:t>
      </w:r>
      <w:r>
        <w:rPr>
          <w:rFonts w:ascii="Verdana" w:hAnsi="Verdana"/>
          <w:color w:val="000000"/>
          <w:sz w:val="18"/>
          <w:szCs w:val="18"/>
        </w:rPr>
        <w:t>и совместной активной деятельности учителей Исламской Республики Иран.</w:t>
      </w:r>
    </w:p>
    <w:p w14:paraId="6F6883DE"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сформулированной выше цели и гипотезы исследования вытекают следующие задачи.</w:t>
      </w:r>
    </w:p>
    <w:p w14:paraId="1797D569"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Провести теоретико-методологический анализ литературы по поставленной проблеме.</w:t>
      </w:r>
    </w:p>
    <w:p w14:paraId="36E2D711"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эффективную модель развития конструктивизма школьников в процессе преподавание естественных дисциплин.</w:t>
      </w:r>
    </w:p>
    <w:p w14:paraId="37616A5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Экспериментально обосновать педагогическую эффективность развития конструктивизма школьников в процессе преподавания естественных дисциплин.</w:t>
      </w:r>
    </w:p>
    <w:p w14:paraId="2F384F5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практические рекомендации, направленные на развития конструктивизма школьников в процессе преподавания естественных дисциплин.</w:t>
      </w:r>
    </w:p>
    <w:p w14:paraId="1E477825"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Провести сравнительную характеристику педагогических условий развития активности учителей в различные образовательные периоды и конкретизировать понятие теория и практики конструктивизма в преподавании естественных дисциплин.</w:t>
      </w:r>
    </w:p>
    <w:p w14:paraId="36D8F33E"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исследованиясоставляют ведущие идеи развития личности; идеи творческой и</w:t>
      </w:r>
      <w:r>
        <w:rPr>
          <w:rStyle w:val="WW8Num2z0"/>
          <w:rFonts w:ascii="Verdana" w:hAnsi="Verdana"/>
          <w:color w:val="000000"/>
          <w:sz w:val="18"/>
          <w:szCs w:val="18"/>
        </w:rPr>
        <w:t> </w:t>
      </w:r>
      <w:r>
        <w:rPr>
          <w:rStyle w:val="WW8Num3z0"/>
          <w:rFonts w:ascii="Verdana" w:hAnsi="Verdana"/>
          <w:color w:val="4682B4"/>
          <w:sz w:val="18"/>
          <w:szCs w:val="18"/>
        </w:rPr>
        <w:t>интерактивной</w:t>
      </w:r>
      <w:r>
        <w:rPr>
          <w:rStyle w:val="WW8Num2z0"/>
          <w:rFonts w:ascii="Verdana" w:hAnsi="Verdana"/>
          <w:color w:val="000000"/>
          <w:sz w:val="18"/>
          <w:szCs w:val="18"/>
        </w:rPr>
        <w:t> </w:t>
      </w:r>
      <w:r>
        <w:rPr>
          <w:rFonts w:ascii="Verdana" w:hAnsi="Verdana"/>
          <w:color w:val="000000"/>
          <w:sz w:val="18"/>
          <w:szCs w:val="18"/>
        </w:rPr>
        <w:t>деятельности субъекта обучения в структуре различных видов учебного процесса. В качестве информационно-исследовательской базы использованы труды иранских, таджикских, российских и зарубежных ученых по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психологии, менеджменту, диссертации, монографические исследования и публикации в периодической печати.</w:t>
      </w:r>
    </w:p>
    <w:p w14:paraId="3BF85629"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основуисследовання составляют фундаментальные труды по философии, педагогике и психологии о закономерностях развития личности и познания, системный подход как общенаучный метод познания. Также наше внимание было направлено на общую теорию деятельности, теорию</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формирования умственных действий, развивающего обучения, развития теоретического и логического мышления школьников. Законы Исламской Республики Иран «</w:t>
      </w:r>
      <w:r>
        <w:rPr>
          <w:rStyle w:val="WW8Num3z0"/>
          <w:rFonts w:ascii="Verdana" w:hAnsi="Verdana"/>
          <w:color w:val="4682B4"/>
          <w:sz w:val="18"/>
          <w:szCs w:val="18"/>
        </w:rPr>
        <w:t>Об образовании</w:t>
      </w:r>
      <w:r>
        <w:rPr>
          <w:rFonts w:ascii="Verdana" w:hAnsi="Verdana"/>
          <w:color w:val="000000"/>
          <w:sz w:val="18"/>
          <w:szCs w:val="18"/>
        </w:rPr>
        <w:t>», Государственный стандарт образования по учебным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имели важное значение для нашего исследования изучения проблем и перспектив развития кредитной системы обучения в разных странах, теоретические идеи развивающей и</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педагогики (Оятоллах Амини, Мортазо Моттахари, доктор Малика, Нурбахш, Софи, Хусейни, Л.К.Веретенникова, В. А.</w:t>
      </w:r>
      <w:r>
        <w:rPr>
          <w:rStyle w:val="WW8Num2z0"/>
          <w:rFonts w:ascii="Verdana" w:hAnsi="Verdana"/>
          <w:color w:val="000000"/>
          <w:sz w:val="18"/>
          <w:szCs w:val="18"/>
        </w:rPr>
        <w:t> </w:t>
      </w:r>
      <w:r>
        <w:rPr>
          <w:rStyle w:val="WW8Num3z0"/>
          <w:rFonts w:ascii="Verdana" w:hAnsi="Verdana"/>
          <w:color w:val="4682B4"/>
          <w:sz w:val="18"/>
          <w:szCs w:val="18"/>
        </w:rPr>
        <w:t>Горский</w:t>
      </w:r>
      <w:r>
        <w:rPr>
          <w:rFonts w:ascii="Verdana" w:hAnsi="Verdana"/>
          <w:color w:val="000000"/>
          <w:sz w:val="18"/>
          <w:szCs w:val="18"/>
        </w:rPr>
        <w:t>, Н. Ю. Ерофеева, А. М.</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С. А. Новоселов, В.Д. Лутилин, Г. П.</w:t>
      </w:r>
      <w:r>
        <w:rPr>
          <w:rStyle w:val="WW8Num2z0"/>
          <w:rFonts w:ascii="Verdana" w:hAnsi="Verdana"/>
          <w:color w:val="000000"/>
          <w:sz w:val="18"/>
          <w:szCs w:val="18"/>
        </w:rPr>
        <w:t> </w:t>
      </w:r>
      <w:r>
        <w:rPr>
          <w:rStyle w:val="WW8Num3z0"/>
          <w:rFonts w:ascii="Verdana" w:hAnsi="Verdana"/>
          <w:color w:val="4682B4"/>
          <w:sz w:val="18"/>
          <w:szCs w:val="18"/>
        </w:rPr>
        <w:t>Скамницкая</w:t>
      </w:r>
      <w:r>
        <w:rPr>
          <w:rFonts w:ascii="Verdana" w:hAnsi="Verdana"/>
          <w:color w:val="000000"/>
          <w:sz w:val="18"/>
          <w:szCs w:val="18"/>
        </w:rPr>
        <w:t>, Г. А. Ушаков, В. М.</w:t>
      </w:r>
      <w:r>
        <w:rPr>
          <w:rStyle w:val="WW8Num2z0"/>
          <w:rFonts w:ascii="Verdana" w:hAnsi="Verdana"/>
          <w:color w:val="000000"/>
          <w:sz w:val="18"/>
          <w:szCs w:val="18"/>
        </w:rPr>
        <w:t> </w:t>
      </w:r>
      <w:r>
        <w:rPr>
          <w:rStyle w:val="WW8Num3z0"/>
          <w:rFonts w:ascii="Verdana" w:hAnsi="Verdana"/>
          <w:color w:val="4682B4"/>
          <w:sz w:val="18"/>
          <w:szCs w:val="18"/>
        </w:rPr>
        <w:t>Яворский</w:t>
      </w:r>
      <w:r>
        <w:rPr>
          <w:rFonts w:ascii="Verdana" w:hAnsi="Verdana"/>
          <w:color w:val="000000"/>
          <w:sz w:val="18"/>
          <w:szCs w:val="18"/>
        </w:rPr>
        <w:t>, Е. Н. Яковлева); теория когнитивного развития Ж. Пиаже, теория типологии личности (К. Г.</w:t>
      </w:r>
      <w:r>
        <w:rPr>
          <w:rStyle w:val="WW8Num2z0"/>
          <w:rFonts w:ascii="Verdana" w:hAnsi="Verdana"/>
          <w:color w:val="000000"/>
          <w:sz w:val="18"/>
          <w:szCs w:val="18"/>
        </w:rPr>
        <w:t> </w:t>
      </w:r>
      <w:r>
        <w:rPr>
          <w:rStyle w:val="WW8Num3z0"/>
          <w:rFonts w:ascii="Verdana" w:hAnsi="Verdana"/>
          <w:color w:val="4682B4"/>
          <w:sz w:val="18"/>
          <w:szCs w:val="18"/>
        </w:rPr>
        <w:t>Юнг</w:t>
      </w:r>
      <w:r>
        <w:rPr>
          <w:rFonts w:ascii="Verdana" w:hAnsi="Verdana"/>
          <w:color w:val="000000"/>
          <w:sz w:val="18"/>
          <w:szCs w:val="18"/>
        </w:rPr>
        <w:t>, В. В. Гуленко, Майерс-Бригтс, Л. Н.</w:t>
      </w:r>
      <w:r>
        <w:rPr>
          <w:rStyle w:val="WW8Num2z0"/>
          <w:rFonts w:ascii="Verdana" w:hAnsi="Verdana"/>
          <w:color w:val="000000"/>
          <w:sz w:val="18"/>
          <w:szCs w:val="18"/>
        </w:rPr>
        <w:t> </w:t>
      </w:r>
      <w:r>
        <w:rPr>
          <w:rStyle w:val="WW8Num3z0"/>
          <w:rFonts w:ascii="Verdana" w:hAnsi="Verdana"/>
          <w:color w:val="4682B4"/>
          <w:sz w:val="18"/>
          <w:szCs w:val="18"/>
        </w:rPr>
        <w:t>Собчик</w:t>
      </w:r>
      <w:r>
        <w:rPr>
          <w:rFonts w:ascii="Verdana" w:hAnsi="Verdana"/>
          <w:color w:val="000000"/>
          <w:sz w:val="18"/>
          <w:szCs w:val="18"/>
        </w:rPr>
        <w:t>), теория множественности интеллекта (М. А.</w:t>
      </w:r>
      <w:r>
        <w:rPr>
          <w:rStyle w:val="WW8Num2z0"/>
          <w:rFonts w:ascii="Verdana" w:hAnsi="Verdana"/>
          <w:color w:val="000000"/>
          <w:sz w:val="18"/>
          <w:szCs w:val="18"/>
        </w:rPr>
        <w:t> </w:t>
      </w:r>
      <w:r>
        <w:rPr>
          <w:rStyle w:val="WW8Num3z0"/>
          <w:rFonts w:ascii="Verdana" w:hAnsi="Verdana"/>
          <w:color w:val="4682B4"/>
          <w:sz w:val="18"/>
          <w:szCs w:val="18"/>
        </w:rPr>
        <w:t>Холодная</w:t>
      </w:r>
      <w:r>
        <w:rPr>
          <w:rFonts w:ascii="Verdana" w:hAnsi="Verdana"/>
          <w:color w:val="000000"/>
          <w:sz w:val="18"/>
          <w:szCs w:val="18"/>
        </w:rPr>
        <w:t>, В. Н. Дружинин).</w:t>
      </w:r>
    </w:p>
    <w:p w14:paraId="410E250E"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гипотезы использовались следующие методы исследования:</w:t>
      </w:r>
    </w:p>
    <w:p w14:paraId="56B072D6"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теоретический: анализ научной литературы по философии, педагогике, возрастной и педагогической психологии, изучение и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педагогическое моделирование и конструирование;</w:t>
      </w:r>
    </w:p>
    <w:p w14:paraId="4A325309"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эмпирический: педагогический эксперимент, наблюдение,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(индивидуальные и групповые) со</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и педагогами, анкетирование, тестирование, качественный и количественный анализ экспериментальных данных, метод экспертной оценки, анализ продуктов творческой деятельности и проверка достоверности результатов;</w:t>
      </w:r>
    </w:p>
    <w:p w14:paraId="07A84B34"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w:t>
      </w:r>
    </w:p>
    <w:p w14:paraId="5E59AF94"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экспериментальный: установочный,</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эксперименты.</w:t>
      </w:r>
    </w:p>
    <w:p w14:paraId="31B1A89E"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исследования. Опытно-экспериментальной базой исследования послужил школах города Тегеран</w:t>
      </w:r>
      <w:r>
        <w:rPr>
          <w:rStyle w:val="WW8Num2z0"/>
          <w:rFonts w:ascii="Verdana" w:hAnsi="Verdana"/>
          <w:color w:val="000000"/>
          <w:sz w:val="18"/>
          <w:szCs w:val="18"/>
        </w:rPr>
        <w:t> </w:t>
      </w:r>
      <w:r>
        <w:rPr>
          <w:rStyle w:val="WW8Num3z0"/>
          <w:rFonts w:ascii="Verdana" w:hAnsi="Verdana"/>
          <w:color w:val="4682B4"/>
          <w:sz w:val="18"/>
          <w:szCs w:val="18"/>
        </w:rPr>
        <w:t>ИРИ</w:t>
      </w:r>
      <w:r>
        <w:rPr>
          <w:rFonts w:ascii="Verdana" w:hAnsi="Verdana"/>
          <w:color w:val="000000"/>
          <w:sz w:val="18"/>
          <w:szCs w:val="18"/>
        </w:rPr>
        <w:t xml:space="preserve">. В данном исследовании путём свободной выборки отобрано для эксперимента </w:t>
      </w:r>
      <w:r>
        <w:rPr>
          <w:rFonts w:ascii="Verdana" w:hAnsi="Verdana"/>
          <w:color w:val="000000"/>
          <w:sz w:val="18"/>
          <w:szCs w:val="18"/>
        </w:rPr>
        <w:lastRenderedPageBreak/>
        <w:t>8 контрольных классов и 8 экспериментальных классов одного из районов Тегерана (5 регион). В данном эксперименте приняло участие 547 учащихся. Ход исследования в нашей работе проходил на основе сравнения. С другой стороны, и деятельность учителей, и одного из классов достаточно полно и обоснованно рассмотрена, а также в рамках сравнительного анализа была рассмотрена учебная деятельность контрольной и экспериментальной групп.</w:t>
      </w:r>
    </w:p>
    <w:p w14:paraId="079E85CD"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выполнялось в 2006 - 2011 гг.</w:t>
      </w:r>
    </w:p>
    <w:p w14:paraId="677FB92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(2006-2007 гг.) Определены направления и проблемы исследования, проанализирована научно-исследовательская литература и передовой педагогический опыт. Осуществлена разработка понятийного аппарата исследования. Проведен пробный констатирующий эксперимент.</w:t>
      </w:r>
    </w:p>
    <w:p w14:paraId="29EDEE8C"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(2008-2009 гг.) Осуществлен констатирующий и формирующий эксперимент. Выявлены и систематизированы педагогические условия формирования и развития конструктивизма школьников в процессе преподавания естественных дисциплин.</w:t>
      </w:r>
    </w:p>
    <w:p w14:paraId="27E5363F"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структура взаимодействия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учащегося в развитии конструктивизма школьников в процессе преподавания естественно дисциплин. Определена структура взаимодействия учителей в процессе поиска решения проблем. Выявлены типы конструктивизма, оптимальное индивидуальное соответствие методов развития конструктивизма школьников в процессе преподавания естественных дисциплин. Отработаны формы и методы педагогического эксперимента.</w:t>
      </w:r>
    </w:p>
    <w:p w14:paraId="1F5ECA02"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(2010-2011г.) Отработаны и проверены теоретическая и практическая идеи исследования. Проведена обработка экспериментальных данных, сформулированы выводы, завершено оформление работы.</w:t>
      </w:r>
    </w:p>
    <w:p w14:paraId="12786E45"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312B01BE"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обоснованы основы развития конструктивизма в преподавании естественных дисциплин.</w:t>
      </w:r>
    </w:p>
    <w:p w14:paraId="59EEA419"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качественные характеристики образования как ценности в современном национальном обществе при развития конструктивизма в преподавании естественных дисциплин.</w:t>
      </w:r>
    </w:p>
    <w:p w14:paraId="331A3743"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обоснована модель эффективности развития конструктивизма в преподавании естественных дисциплин.</w:t>
      </w:r>
    </w:p>
    <w:p w14:paraId="0FC6D99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экспериментально обоснованы педагогические условия эффективности развития конструктивизма в преподавании естественных дисциплин.</w:t>
      </w:r>
    </w:p>
    <w:p w14:paraId="5A952315"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методика эффективности стимулирования развития конструктивизма в преподавании естественных дисциплин.</w:t>
      </w:r>
    </w:p>
    <w:p w14:paraId="266FB831"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разработке комплекса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условий для эффективности развития конструктивизма в преподавании естественных дисциплин; выявлении наиболее эффективных методов развития конструктивизма в преподавании естественных дисциплин, создании и теоретическом обосновании модели развития конструктивизма в преподавании естественных дисциплин.</w:t>
      </w:r>
    </w:p>
    <w:p w14:paraId="26FA084B"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ценность работы состоит в том, что в практике системы образования</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могут быть использованы разработанные автором:</w:t>
      </w:r>
    </w:p>
    <w:p w14:paraId="611CEC93"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методика развития конструктивизма в преподавании естественных дисциплин;</w:t>
      </w:r>
    </w:p>
    <w:p w14:paraId="2DACC09C"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модель эффективности развития конструктивизма в преподавании естественных дисциплин;</w:t>
      </w:r>
    </w:p>
    <w:p w14:paraId="5765E827"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практические рекомендации по совершенствованию процесса развития конструктивизма в преподавании естественных дисциплин.</w:t>
      </w:r>
    </w:p>
    <w:p w14:paraId="7B8804F1"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2C329D85"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Сущностная характеристика понятий «</w:t>
      </w:r>
      <w:r>
        <w:rPr>
          <w:rStyle w:val="WW8Num3z0"/>
          <w:rFonts w:ascii="Verdana" w:hAnsi="Verdana"/>
          <w:color w:val="4682B4"/>
          <w:sz w:val="18"/>
          <w:szCs w:val="18"/>
        </w:rPr>
        <w:t>конструктивизм</w:t>
      </w:r>
      <w:r>
        <w:rPr>
          <w:rFonts w:ascii="Verdana" w:hAnsi="Verdana"/>
          <w:color w:val="000000"/>
          <w:sz w:val="18"/>
          <w:szCs w:val="18"/>
        </w:rPr>
        <w:t>», «</w:t>
      </w:r>
      <w:r>
        <w:rPr>
          <w:rStyle w:val="WW8Num3z0"/>
          <w:rFonts w:ascii="Verdana" w:hAnsi="Verdana"/>
          <w:color w:val="4682B4"/>
          <w:sz w:val="18"/>
          <w:szCs w:val="18"/>
        </w:rPr>
        <w:t>развития</w:t>
      </w:r>
      <w:r>
        <w:rPr>
          <w:rFonts w:ascii="Verdana" w:hAnsi="Verdana"/>
          <w:color w:val="000000"/>
          <w:sz w:val="18"/>
          <w:szCs w:val="18"/>
        </w:rPr>
        <w:t>», «</w:t>
      </w:r>
      <w:r>
        <w:rPr>
          <w:rStyle w:val="WW8Num3z0"/>
          <w:rFonts w:ascii="Verdana" w:hAnsi="Verdana"/>
          <w:color w:val="4682B4"/>
          <w:sz w:val="18"/>
          <w:szCs w:val="18"/>
        </w:rPr>
        <w:t>стимулирование</w:t>
      </w:r>
      <w:r>
        <w:rPr>
          <w:rFonts w:ascii="Verdana" w:hAnsi="Verdana"/>
          <w:color w:val="000000"/>
          <w:sz w:val="18"/>
          <w:szCs w:val="18"/>
        </w:rPr>
        <w:t>», «</w:t>
      </w:r>
      <w:r>
        <w:rPr>
          <w:rStyle w:val="WW8Num3z0"/>
          <w:rFonts w:ascii="Verdana" w:hAnsi="Verdana"/>
          <w:color w:val="4682B4"/>
          <w:sz w:val="18"/>
          <w:szCs w:val="18"/>
        </w:rPr>
        <w:t>учебная деятельность</w:t>
      </w:r>
      <w:r>
        <w:rPr>
          <w:rFonts w:ascii="Verdana" w:hAnsi="Verdana"/>
          <w:color w:val="000000"/>
          <w:sz w:val="18"/>
          <w:szCs w:val="18"/>
        </w:rPr>
        <w:t xml:space="preserve">», которая позволяет теоретически обосновать процесс развития </w:t>
      </w:r>
      <w:r>
        <w:rPr>
          <w:rFonts w:ascii="Verdana" w:hAnsi="Verdana"/>
          <w:color w:val="000000"/>
          <w:sz w:val="18"/>
          <w:szCs w:val="18"/>
        </w:rPr>
        <w:lastRenderedPageBreak/>
        <w:t>конструктивизма в преподавании естественных дисциплин.</w:t>
      </w:r>
    </w:p>
    <w:p w14:paraId="2CD1B67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Адаптация и развитие конструктивизма в преподавании естественных дисциплин на основе активного взаимодействия субъектов образования друг с другом и новой</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средой, обеспечивающей успешность учебной деятельности.</w:t>
      </w:r>
    </w:p>
    <w:p w14:paraId="04526B3F"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Модель стимулирования развития конструктивизма в преподавании естественных дисциплин отражает взаимосвязи и взаимозависимости педагогических условий, включающих применение инновационных технологий; личностно-ориентированное обучение; оптимизацию педагогического процесса; стимулирование интереса 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Fonts w:ascii="Verdana" w:hAnsi="Verdana"/>
          <w:color w:val="000000"/>
          <w:sz w:val="18"/>
          <w:szCs w:val="18"/>
        </w:rPr>
        <w:t>, творческой и исследовательской деятельности.</w:t>
      </w:r>
    </w:p>
    <w:p w14:paraId="68E90C34"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Содержание и методика стимулирования развития конструктивизма в преподавании естественных дисциплин, способствующей повышению интереса школьников к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Fonts w:ascii="Verdana" w:hAnsi="Verdana"/>
          <w:color w:val="000000"/>
          <w:sz w:val="18"/>
          <w:szCs w:val="18"/>
        </w:rPr>
        <w:t>, совершенствованию качества знаний и активизации учебной работы школьников.</w:t>
      </w:r>
    </w:p>
    <w:p w14:paraId="4F860932"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научных положений, выводов и рекомендаций, сформулированных в диссертации, обеспечивается методологией системного</w:t>
      </w:r>
    </w:p>
    <w:p w14:paraId="641BA8FD"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подхода, научной концепцией педагогической диагностики,</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теоретические и эмпирические методы исследования, а также анализом условий и результатов опытно-экспериментальной работы.</w:t>
      </w:r>
    </w:p>
    <w:p w14:paraId="142EEC59"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результаты работы и выводы представлены в научных журналах,</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и академических изданиях, а также на международных конференциях.</w:t>
      </w:r>
    </w:p>
    <w:p w14:paraId="672DBE2A"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теоретического и практического исследования нашли свое отражение в материалах, опубликованных автором (статьи, материалы докладов, коллективные монографии, методические разработки).</w:t>
      </w:r>
    </w:p>
    <w:p w14:paraId="60E53510"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исследуемой теме были опубликованы 12 работы, из них по перечню</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- 3 статьи.</w:t>
      </w:r>
    </w:p>
    <w:p w14:paraId="54317E8D"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соответствует логике исследования и включает в себя введение, две главы, выводы, заключение, библиографию и приложения. Содержание диссертации изложено на 170 странице компьютерного набора.</w:t>
      </w:r>
    </w:p>
    <w:p w14:paraId="09D0DBF7" w14:textId="77777777" w:rsidR="00F739B5" w:rsidRDefault="00F739B5" w:rsidP="00F739B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Азим Мохебби Берар</w:t>
      </w:r>
    </w:p>
    <w:p w14:paraId="2C93460F"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28F37130"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среды конструктивного обучения проводится в жизнь в рамках системы конструктивного обучения. Система конструктивного обучения состоит из двух подсистем: конструктивное</w:t>
      </w:r>
      <w:r>
        <w:rPr>
          <w:rStyle w:val="WW8Num2z0"/>
          <w:rFonts w:ascii="Verdana" w:hAnsi="Verdana"/>
          <w:color w:val="000000"/>
          <w:sz w:val="18"/>
          <w:szCs w:val="18"/>
        </w:rPr>
        <w:t> </w:t>
      </w:r>
      <w:r>
        <w:rPr>
          <w:rStyle w:val="WW8Num3z0"/>
          <w:rFonts w:ascii="Verdana" w:hAnsi="Verdana"/>
          <w:color w:val="4682B4"/>
          <w:sz w:val="18"/>
          <w:szCs w:val="18"/>
        </w:rPr>
        <w:t>самообучение</w:t>
      </w:r>
      <w:r>
        <w:rPr>
          <w:rStyle w:val="WW8Num2z0"/>
          <w:rFonts w:ascii="Verdana" w:hAnsi="Verdana"/>
          <w:color w:val="000000"/>
          <w:sz w:val="18"/>
          <w:szCs w:val="18"/>
        </w:rPr>
        <w:t> </w:t>
      </w:r>
      <w:r>
        <w:rPr>
          <w:rFonts w:ascii="Verdana" w:hAnsi="Verdana"/>
          <w:color w:val="000000"/>
          <w:sz w:val="18"/>
          <w:szCs w:val="18"/>
        </w:rPr>
        <w:t>(или же традиционное) и обеспечивающее интеграционность в рамках инновационных формах обучение. Конструктивное обучение это специальная в исключительной степени прекрасная интеграция различных подходов в обучении, направленных на развитие и формирование личности. Конструктивная личность-это творческая личность, обладающая конструктивными привычками, конструктивным</w:t>
      </w:r>
      <w:r>
        <w:rPr>
          <w:rStyle w:val="WW8Num2z0"/>
          <w:rFonts w:ascii="Verdana" w:hAnsi="Verdana"/>
          <w:color w:val="000000"/>
          <w:sz w:val="18"/>
          <w:szCs w:val="18"/>
        </w:rPr>
        <w:t> </w:t>
      </w:r>
      <w:r>
        <w:rPr>
          <w:rStyle w:val="WW8Num3z0"/>
          <w:rFonts w:ascii="Verdana" w:hAnsi="Verdana"/>
          <w:color w:val="4682B4"/>
          <w:sz w:val="18"/>
          <w:szCs w:val="18"/>
        </w:rPr>
        <w:t>мышлением</w:t>
      </w:r>
      <w:r>
        <w:rPr>
          <w:rFonts w:ascii="Verdana" w:hAnsi="Verdana"/>
          <w:color w:val="000000"/>
          <w:sz w:val="18"/>
          <w:szCs w:val="18"/>
        </w:rPr>
        <w:t>. Конструктивное мышление - это</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направленное на решение конкретной проблемы путем определения параметров, которые связанны с ее устойчивостью. Оно не отделимо от творчества и интуиции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действительности не с опытом и не с помощью логических итогов, а путем непосредственного наблюдения), здесь созидательное, практическое и художественно-технологическое мышление находится в неразрывной взаимосвязи.</w:t>
      </w:r>
    </w:p>
    <w:p w14:paraId="1E49F9B5"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Традиционный подход: учебные планы составлены опираясь на базовые знания и умения по принципу «</w:t>
      </w:r>
      <w:r>
        <w:rPr>
          <w:rStyle w:val="WW8Num3z0"/>
          <w:rFonts w:ascii="Verdana" w:hAnsi="Verdana"/>
          <w:color w:val="4682B4"/>
          <w:sz w:val="18"/>
          <w:szCs w:val="18"/>
        </w:rPr>
        <w:t>от частного к целому</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как правило новый учебный материал доводит до</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при помощи методик дидактических материалов; учебная программа и учебный процесс проводятся в жизнь полностью, опираясь только на предложенные учебники и учебные пособия;</w:t>
      </w:r>
      <w:r>
        <w:rPr>
          <w:rStyle w:val="WW8Num2z0"/>
          <w:rFonts w:ascii="Verdana" w:hAnsi="Verdana"/>
          <w:color w:val="000000"/>
          <w:sz w:val="18"/>
          <w:szCs w:val="18"/>
        </w:rPr>
        <w:t> </w:t>
      </w:r>
      <w:r>
        <w:rPr>
          <w:rStyle w:val="WW8Num3z0"/>
          <w:rFonts w:ascii="Verdana" w:hAnsi="Verdana"/>
          <w:color w:val="4682B4"/>
          <w:sz w:val="18"/>
          <w:szCs w:val="18"/>
        </w:rPr>
        <w:t>обучаемые</w:t>
      </w:r>
      <w:r>
        <w:rPr>
          <w:rStyle w:val="WW8Num2z0"/>
          <w:rFonts w:ascii="Verdana" w:hAnsi="Verdana"/>
          <w:color w:val="000000"/>
          <w:sz w:val="18"/>
          <w:szCs w:val="18"/>
        </w:rPr>
        <w:t> </w:t>
      </w:r>
      <w:r>
        <w:rPr>
          <w:rFonts w:ascii="Verdana" w:hAnsi="Verdana"/>
          <w:color w:val="000000"/>
          <w:sz w:val="18"/>
          <w:szCs w:val="18"/>
        </w:rPr>
        <w:t>получают от обучающих готовые знания и представлены как объекты учебно-образовательного процесса.</w:t>
      </w:r>
    </w:p>
    <w:p w14:paraId="16FD623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Конструктивный подход: учебные планы составлены опираясь на обобщенные понятия и способности по принципу «</w:t>
      </w:r>
      <w:r>
        <w:rPr>
          <w:rStyle w:val="WW8Num3z0"/>
          <w:rFonts w:ascii="Verdana" w:hAnsi="Verdana"/>
          <w:color w:val="4682B4"/>
          <w:sz w:val="18"/>
          <w:szCs w:val="18"/>
        </w:rPr>
        <w:t>от целого к части</w:t>
      </w:r>
      <w:r>
        <w:rPr>
          <w:rFonts w:ascii="Verdana" w:hAnsi="Verdana"/>
          <w:color w:val="000000"/>
          <w:sz w:val="18"/>
          <w:szCs w:val="18"/>
        </w:rPr>
        <w:t xml:space="preserve">»; обучаемые, со своими представлениями, взглядами на </w:t>
      </w:r>
      <w:r>
        <w:rPr>
          <w:rFonts w:ascii="Verdana" w:hAnsi="Verdana"/>
          <w:color w:val="000000"/>
          <w:sz w:val="18"/>
          <w:szCs w:val="18"/>
        </w:rPr>
        <w:lastRenderedPageBreak/>
        <w:t>окружающий их мир, являются полноправленными участниками учебно-образовательного процесса; обучающий, в первую очередь как организатор учебно-познавательной и</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 получающих образование, передает им свое знание и убеждение совершенно</w:t>
      </w:r>
      <w:r>
        <w:rPr>
          <w:rStyle w:val="WW8Num2z0"/>
          <w:rFonts w:ascii="Verdana" w:hAnsi="Verdana"/>
          <w:color w:val="000000"/>
          <w:sz w:val="18"/>
          <w:szCs w:val="18"/>
        </w:rPr>
        <w:t> </w:t>
      </w:r>
      <w:r>
        <w:rPr>
          <w:rStyle w:val="WW8Num3z0"/>
          <w:rFonts w:ascii="Verdana" w:hAnsi="Verdana"/>
          <w:color w:val="4682B4"/>
          <w:sz w:val="18"/>
          <w:szCs w:val="18"/>
        </w:rPr>
        <w:t>ненавязчиво</w:t>
      </w:r>
      <w:r>
        <w:rPr>
          <w:rStyle w:val="WW8Num2z0"/>
          <w:rFonts w:ascii="Verdana" w:hAnsi="Verdana"/>
          <w:color w:val="000000"/>
          <w:sz w:val="18"/>
          <w:szCs w:val="18"/>
        </w:rPr>
        <w:t> </w:t>
      </w:r>
      <w:r>
        <w:rPr>
          <w:rFonts w:ascii="Verdana" w:hAnsi="Verdana"/>
          <w:color w:val="000000"/>
          <w:sz w:val="18"/>
          <w:szCs w:val="18"/>
        </w:rPr>
        <w:t>обучаемые, со своими представлениями, взглядами на окружающий их мир, являются полноправными участниками учебно-образовательного процесса; учебник не воспринимается как средство обладающее господствующем положением среди информаций, относящихся к обучению. Преимущество дается другим оригинальным источникам событиям, отражающим реальную действительно сть.</w:t>
      </w:r>
    </w:p>
    <w:p w14:paraId="11AE443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конструктивное обучение обеспечивает целостность новых знаний достигнутых, достигаемых сейчас и которые будут достигнуты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в результате интеллектуальной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При таком процессе обучаемые исходя, из своих потребностей и интеллектуального уровня, проводя логические операции, над прежними знаниями, проявляя творческую деятельность, получают новые знания. В конструктивном обучении индивидуум связывает полученные им знания с известными знаниями общества и обосновывая это обогащает свою мораль и</w:t>
      </w:r>
      <w:r>
        <w:rPr>
          <w:rStyle w:val="WW8Num2z0"/>
          <w:rFonts w:ascii="Verdana" w:hAnsi="Verdana"/>
          <w:color w:val="000000"/>
          <w:sz w:val="18"/>
          <w:szCs w:val="18"/>
        </w:rPr>
        <w:t> </w:t>
      </w:r>
      <w:r>
        <w:rPr>
          <w:rStyle w:val="WW8Num3z0"/>
          <w:rFonts w:ascii="Verdana" w:hAnsi="Verdana"/>
          <w:color w:val="4682B4"/>
          <w:sz w:val="18"/>
          <w:szCs w:val="18"/>
        </w:rPr>
        <w:t>саморазвиваясь</w:t>
      </w:r>
      <w:r>
        <w:rPr>
          <w:rStyle w:val="WW8Num2z0"/>
          <w:rFonts w:ascii="Verdana" w:hAnsi="Verdana"/>
          <w:color w:val="000000"/>
          <w:sz w:val="18"/>
          <w:szCs w:val="18"/>
        </w:rPr>
        <w:t> </w:t>
      </w:r>
      <w:r>
        <w:rPr>
          <w:rFonts w:ascii="Verdana" w:hAnsi="Verdana"/>
          <w:color w:val="000000"/>
          <w:sz w:val="18"/>
          <w:szCs w:val="18"/>
        </w:rPr>
        <w:t>получает новые знания. Путь к таким знаниям проходит через понятие сути, привычек и завершается созданием, конструированием новых знаний.</w:t>
      </w:r>
    </w:p>
    <w:p w14:paraId="657C5A42"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E9F731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Настоящее исследование направлено на теоретические основы развития конструктивизма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естественных дисциплин и экспериментальное обоснование необходимости конструктивизма в преподавании естественных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 результате проведенного исследования была создана методика развития конструктивизма в преподавании естественных дисциплин. В процессе работы решены задачи:</w:t>
      </w:r>
    </w:p>
    <w:p w14:paraId="760FF0E8"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w:t>
      </w:r>
      <w:r>
        <w:rPr>
          <w:rStyle w:val="WW8Num3z0"/>
          <w:rFonts w:ascii="Verdana" w:hAnsi="Verdana"/>
          <w:color w:val="4682B4"/>
          <w:sz w:val="18"/>
          <w:szCs w:val="18"/>
        </w:rPr>
        <w:t>Конструктивное обучение</w:t>
      </w:r>
      <w:r>
        <w:rPr>
          <w:rFonts w:ascii="Verdana" w:hAnsi="Verdana"/>
          <w:color w:val="000000"/>
          <w:sz w:val="18"/>
          <w:szCs w:val="18"/>
        </w:rPr>
        <w:t>», выделены его особенности;</w:t>
      </w:r>
    </w:p>
    <w:p w14:paraId="5C99D84F"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дано определение понятию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будущего учителя к к разработке конструктивных форм обучения в преподавании естественных дисциплин»;</w:t>
      </w:r>
    </w:p>
    <w:p w14:paraId="150C3B6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модель применения конструктивное обучение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естественных дисциплин, ее критерии и уровни;</w:t>
      </w:r>
    </w:p>
    <w:p w14:paraId="11506738"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методика формирования искомой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и проверена опытным путем ее эффективность; выделены условия эффективного формирования конструктивное обучение в процессе преподавания естественных дисциплин в условиях учебно-воспитательного процесса в школе.</w:t>
      </w:r>
    </w:p>
    <w:p w14:paraId="54947FAC"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проблемы исследования потребовало вскрыть сущность творческого процесса и определение особенностей конструктивное обучение в процессе преподавания естественных дисциплин.</w:t>
      </w:r>
    </w:p>
    <w:p w14:paraId="5FF2C964"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Сформулировав исходные теоретические позиции исследования, общую гипотезу, разработав методику, мы обратились к эмпирическому изучению процесса формирования конструктивное обучение в процессе преподавания естественных дисциплин в условиях учебно-воспитательного</w:t>
      </w:r>
    </w:p>
    <w:p w14:paraId="0024EE5A"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135 процесса в школе. Опытно-экспериментальная работа по изучаемой проблеме позволила получить следующие результаты.</w:t>
      </w:r>
    </w:p>
    <w:p w14:paraId="23D8B13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результате проведенного исследования выделены особенности конструктивное обучение в процессе преподавания естественных дисциплин в учебном процессе.</w:t>
      </w:r>
    </w:p>
    <w:p w14:paraId="4B1244A5"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процессе обоснования теоретических позиций нашего исследования уточнено определение «</w:t>
      </w:r>
      <w:r>
        <w:rPr>
          <w:rStyle w:val="WW8Num3z0"/>
          <w:rFonts w:ascii="Verdana" w:hAnsi="Verdana"/>
          <w:color w:val="4682B4"/>
          <w:sz w:val="18"/>
          <w:szCs w:val="18"/>
        </w:rPr>
        <w:t>конструктивное обучение в процессе преподавания естественных дисциплин</w:t>
      </w:r>
      <w:r>
        <w:rPr>
          <w:rFonts w:ascii="Verdana" w:hAnsi="Verdana"/>
          <w:color w:val="000000"/>
          <w:sz w:val="18"/>
          <w:szCs w:val="18"/>
        </w:rPr>
        <w:t>», обоснованы этапы его развития. Дано определение «</w:t>
      </w:r>
      <w:r>
        <w:rPr>
          <w:rStyle w:val="WW8Num3z0"/>
          <w:rFonts w:ascii="Verdana" w:hAnsi="Verdana"/>
          <w:color w:val="4682B4"/>
          <w:sz w:val="18"/>
          <w:szCs w:val="18"/>
        </w:rPr>
        <w:t>конструктивное обучение в процессе преподавания естественных дисциплин</w:t>
      </w:r>
      <w:r>
        <w:rPr>
          <w:rFonts w:ascii="Verdana" w:hAnsi="Verdana"/>
          <w:color w:val="000000"/>
          <w:sz w:val="18"/>
          <w:szCs w:val="18"/>
        </w:rPr>
        <w:t>».</w:t>
      </w:r>
    </w:p>
    <w:p w14:paraId="16E05DBD"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процессе работы выявлены условия формирования конструктивное обучение в процессе преподавания естественных дисциплин. Теоретически обоснована и экспериментально проверена модель формирования конструктивное обучение в процессе преподавания естественных дисциплин.</w:t>
      </w:r>
    </w:p>
    <w:p w14:paraId="3878CF70"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 xml:space="preserve">пособие по применение конструктивное обучение в процессе </w:t>
      </w:r>
      <w:r>
        <w:rPr>
          <w:rFonts w:ascii="Verdana" w:hAnsi="Verdana"/>
          <w:color w:val="000000"/>
          <w:sz w:val="18"/>
          <w:szCs w:val="18"/>
        </w:rPr>
        <w:lastRenderedPageBreak/>
        <w:t>преподавания естественных дисциплин.</w:t>
      </w:r>
    </w:p>
    <w:p w14:paraId="0DBAC2DF"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показало, что систематическая</w:t>
      </w:r>
      <w:r>
        <w:rPr>
          <w:rStyle w:val="WW8Num2z0"/>
          <w:rFonts w:ascii="Verdana" w:hAnsi="Verdana"/>
          <w:color w:val="000000"/>
          <w:sz w:val="18"/>
          <w:szCs w:val="18"/>
        </w:rPr>
        <w:t> </w:t>
      </w:r>
      <w:r>
        <w:rPr>
          <w:rStyle w:val="WW8Num3z0"/>
          <w:rFonts w:ascii="Verdana" w:hAnsi="Verdana"/>
          <w:color w:val="4682B4"/>
          <w:sz w:val="18"/>
          <w:szCs w:val="18"/>
        </w:rPr>
        <w:t>поэтапная</w:t>
      </w:r>
      <w:r>
        <w:rPr>
          <w:rStyle w:val="WW8Num2z0"/>
          <w:rFonts w:ascii="Verdana" w:hAnsi="Verdana"/>
          <w:color w:val="000000"/>
          <w:sz w:val="18"/>
          <w:szCs w:val="18"/>
        </w:rPr>
        <w:t> </w:t>
      </w:r>
      <w:r>
        <w:rPr>
          <w:rFonts w:ascii="Verdana" w:hAnsi="Verdana"/>
          <w:color w:val="000000"/>
          <w:sz w:val="18"/>
          <w:szCs w:val="18"/>
        </w:rPr>
        <w:t>работа по осуществлению выделенных условий в процессе конструктивное обучение в процессе преподавания естественных дисциплин обеспечивает эффективность формирования конструктивное обучение в процессе преподавания естественных дисциплин.</w:t>
      </w:r>
    </w:p>
    <w:p w14:paraId="50D2ADEB"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 и экспериментально подтверждена гипотеза исследования: если уточнить сущность и содержание конструктивизма в преподавании естественных дисциплин; выявить и обосновать комплекс педагогических основ, обеспечивающих эффективность конструктивизма в преподавании естественных дисциплин; разработать научно-обоснованную систему стимулирования конструктивизма в преподавании естественных дисциплин; сконструировать, обосновать и апробировать модель педагогической эффективности конструктивизма в преподавании естественных дисциплин; разработать</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эффективности стимулирования конструктивизма в преподавании естественных дисциплин его процесса формируется на основе</w:t>
      </w:r>
      <w:r>
        <w:rPr>
          <w:rStyle w:val="WW8Num2z0"/>
          <w:rFonts w:ascii="Verdana" w:hAnsi="Verdana"/>
          <w:color w:val="000000"/>
          <w:sz w:val="18"/>
          <w:szCs w:val="18"/>
        </w:rPr>
        <w:t> </w:t>
      </w:r>
      <w:r>
        <w:rPr>
          <w:rStyle w:val="WW8Num3z0"/>
          <w:rFonts w:ascii="Verdana" w:hAnsi="Verdana"/>
          <w:color w:val="4682B4"/>
          <w:sz w:val="18"/>
          <w:szCs w:val="18"/>
        </w:rPr>
        <w:t>увлеченности</w:t>
      </w:r>
      <w:r>
        <w:rPr>
          <w:rStyle w:val="WW8Num2z0"/>
          <w:rFonts w:ascii="Verdana" w:hAnsi="Verdana"/>
          <w:color w:val="000000"/>
          <w:sz w:val="18"/>
          <w:szCs w:val="18"/>
        </w:rPr>
        <w:t> </w:t>
      </w:r>
      <w:r>
        <w:rPr>
          <w:rFonts w:ascii="Verdana" w:hAnsi="Verdana"/>
          <w:color w:val="000000"/>
          <w:sz w:val="18"/>
          <w:szCs w:val="18"/>
        </w:rPr>
        <w:t>и совместной активной деятельности учителей;</w:t>
      </w:r>
    </w:p>
    <w:p w14:paraId="3D66E018"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раскрывается методика формирования конструктивизма</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преподавании естественных дисциплин в условиях учебно-воспитательного процесса в школе.</w:t>
      </w:r>
    </w:p>
    <w:p w14:paraId="2EAFDCC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Проведенная опытно-экспериментальная работа позволила сформулировать рекомендации по развитию конструктивизма школьников в преподавании естественных дисциплин. Для эффективного внедрения конструктивное обучение в преподавании естественных дисциплин необходимо учитывать следующее:</w:t>
      </w:r>
    </w:p>
    <w:p w14:paraId="2BB47809"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конструктивное обучение в преподавании естественных дисциплин напрямую зависит от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процессов;</w:t>
      </w:r>
    </w:p>
    <w:p w14:paraId="456DB348"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атмосфера учебного сотрудничества в процессе конструктивное обучение в преподавании естественных дисциплин позволяет создавать благоприятный климат для развития творчества;</w:t>
      </w:r>
    </w:p>
    <w:p w14:paraId="1C83ABF9"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коллективная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деятельность является эффективным средством получения оригинальных результатов деятельности школьников и учителей в конструктивное обучение;</w:t>
      </w:r>
    </w:p>
    <w:p w14:paraId="026928A2"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творческую деятельность надлежит формировать поэтапно от репродуктивной к</w:t>
      </w:r>
      <w:r>
        <w:rPr>
          <w:rStyle w:val="WW8Num2z0"/>
          <w:rFonts w:ascii="Verdana" w:hAnsi="Verdana"/>
          <w:color w:val="000000"/>
          <w:sz w:val="18"/>
          <w:szCs w:val="18"/>
        </w:rPr>
        <w:t> </w:t>
      </w:r>
      <w:r>
        <w:rPr>
          <w:rStyle w:val="WW8Num3z0"/>
          <w:rFonts w:ascii="Verdana" w:hAnsi="Verdana"/>
          <w:color w:val="4682B4"/>
          <w:sz w:val="18"/>
          <w:szCs w:val="18"/>
        </w:rPr>
        <w:t>эвристической</w:t>
      </w:r>
      <w:r>
        <w:rPr>
          <w:rStyle w:val="WW8Num2z0"/>
          <w:rFonts w:ascii="Verdana" w:hAnsi="Verdana"/>
          <w:color w:val="000000"/>
          <w:sz w:val="18"/>
          <w:szCs w:val="18"/>
        </w:rPr>
        <w:t> </w:t>
      </w:r>
      <w:r>
        <w:rPr>
          <w:rFonts w:ascii="Verdana" w:hAnsi="Verdana"/>
          <w:color w:val="000000"/>
          <w:sz w:val="18"/>
          <w:szCs w:val="18"/>
        </w:rPr>
        <w:t>и творческой;</w:t>
      </w:r>
    </w:p>
    <w:p w14:paraId="174872A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деятельность позволяет формировать самостоятельное мышление, умение работать индивидуально и в коллективе и тем самым является эффективным средством развития конструктивизма школьников; - при организации конструктивное обучение в преподавании естественных дисциплин необходимо сотрудничать с учителями-предметниками, тем самым обеспечивая реализацию</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в развитии конструктивного</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учащихся.</w:t>
      </w:r>
    </w:p>
    <w:p w14:paraId="5163DD38"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дает возможность сформулировать практически рекомендации, направленные на совершенствование конструктивное обучение в преподавании естественных дисциплин:</w:t>
      </w:r>
    </w:p>
    <w:p w14:paraId="7F2A88AE"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реализовать</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связи в процессе конструктивное обучение в преподавании естественных дисциплин;</w:t>
      </w:r>
    </w:p>
    <w:p w14:paraId="1DCA6529"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ввести в традиционно сложившуюся конструктивное обучение в преподавании естественных дисциплин;</w:t>
      </w:r>
    </w:p>
    <w:p w14:paraId="7897A9BC"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обогащать содержание конструктивное обучение в преподавании естественных дисциплин задачами творческого характера;</w:t>
      </w:r>
    </w:p>
    <w:p w14:paraId="6D579B50"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рекомендуется использовать наряду с репродуктивными задачами задачи дивергентного характера, а также задачи на развитие</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формирование рефлексивных умений, развитие педагогических способностей и интуиции;</w:t>
      </w:r>
    </w:p>
    <w:p w14:paraId="54EE3C61"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конструктивное обучение в преподавании естественных дисциплин уделять внимание формированию умений применять различные технологии обучения;</w:t>
      </w:r>
    </w:p>
    <w:p w14:paraId="528F39DE"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скрывать возможности учебников, содержания темы для применения конструктивного обучения в преподавании естественных дисциплин;</w:t>
      </w:r>
    </w:p>
    <w:p w14:paraId="5BABD150"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готовность к применению конструктивного обучения в преподавании естественных дисциплин следует формировать поэтапно,</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и непрерывно;</w:t>
      </w:r>
    </w:p>
    <w:p w14:paraId="6989D7D5"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 университетах и</w:t>
      </w:r>
      <w:r>
        <w:rPr>
          <w:rStyle w:val="WW8Num2z0"/>
          <w:rFonts w:ascii="Verdana" w:hAnsi="Verdana"/>
          <w:color w:val="000000"/>
          <w:sz w:val="18"/>
          <w:szCs w:val="18"/>
        </w:rPr>
        <w:t> </w:t>
      </w:r>
      <w:r>
        <w:rPr>
          <w:rStyle w:val="WW8Num3z0"/>
          <w:rFonts w:ascii="Verdana" w:hAnsi="Verdana"/>
          <w:color w:val="4682B4"/>
          <w:sz w:val="18"/>
          <w:szCs w:val="18"/>
        </w:rPr>
        <w:t>колледжах</w:t>
      </w:r>
      <w:r>
        <w:rPr>
          <w:rStyle w:val="WW8Num2z0"/>
          <w:rFonts w:ascii="Verdana" w:hAnsi="Verdana"/>
          <w:color w:val="000000"/>
          <w:sz w:val="18"/>
          <w:szCs w:val="18"/>
        </w:rPr>
        <w:t> </w:t>
      </w:r>
      <w:r>
        <w:rPr>
          <w:rFonts w:ascii="Verdana" w:hAnsi="Verdana"/>
          <w:color w:val="000000"/>
          <w:sz w:val="18"/>
          <w:szCs w:val="18"/>
        </w:rPr>
        <w:t>вводить новые курсы, построенные полностью на идее конструктивизма;</w:t>
      </w:r>
    </w:p>
    <w:p w14:paraId="6829E430"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регулярно проводить семинары и конференции по теории конструктивизма для администраторов, руководителей школ и рядовых учителей;</w:t>
      </w:r>
    </w:p>
    <w:p w14:paraId="2A23EF2A"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внедряют принципы конструктивизма в национальные стандарты по отдельным</w:t>
      </w:r>
      <w:r>
        <w:rPr>
          <w:rStyle w:val="WW8Num2z0"/>
          <w:rFonts w:ascii="Verdana" w:hAnsi="Verdana"/>
          <w:color w:val="000000"/>
          <w:sz w:val="18"/>
          <w:szCs w:val="18"/>
        </w:rPr>
        <w:t> </w:t>
      </w:r>
      <w:r>
        <w:rPr>
          <w:rStyle w:val="WW8Num3z0"/>
          <w:rFonts w:ascii="Verdana" w:hAnsi="Verdana"/>
          <w:color w:val="4682B4"/>
          <w:sz w:val="18"/>
          <w:szCs w:val="18"/>
        </w:rPr>
        <w:t>школьным</w:t>
      </w:r>
      <w:r>
        <w:rPr>
          <w:rStyle w:val="WW8Num2z0"/>
          <w:rFonts w:ascii="Verdana" w:hAnsi="Verdana"/>
          <w:color w:val="000000"/>
          <w:sz w:val="18"/>
          <w:szCs w:val="18"/>
        </w:rPr>
        <w:t> </w:t>
      </w:r>
      <w:r>
        <w:rPr>
          <w:rFonts w:ascii="Verdana" w:hAnsi="Verdana"/>
          <w:color w:val="000000"/>
          <w:sz w:val="18"/>
          <w:szCs w:val="18"/>
        </w:rPr>
        <w:t>дисциплинам;</w:t>
      </w:r>
    </w:p>
    <w:p w14:paraId="3F9ADD0C"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и экспериментально апробировать конкретные проекты по различным предметам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принципы конструктивизма.</w:t>
      </w:r>
    </w:p>
    <w:p w14:paraId="331EF771" w14:textId="77777777" w:rsidR="00F739B5" w:rsidRDefault="00F739B5" w:rsidP="00F739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проведенное исследование вносит определенный вклад в решение проблемы применения конструктивного обучения в преподавании естественных дисциплин и представляет собой один из возможных подходов кэффективных путей интенсификации учебного процесса.</w:t>
      </w:r>
    </w:p>
    <w:p w14:paraId="46077AF9" w14:textId="77777777" w:rsidR="00F739B5" w:rsidRDefault="00F739B5" w:rsidP="00F739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диссертационное исследование не исчерпывает всех аспектов изучаемой проблемы. Дальнейшие исследования могут охватывать проблему другого уровня. Поскольку в последнее время в науке поднимается проблема непрерывного и многоуровневого образования, то для</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научной работы, возможно, наметить изучение возможностей конструктивное обучение в системе непрерывного образования. Интерес, на наш взгляд, представляет изучение проблемы конструктивное обучение в системе непрерывного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школьного образования. Практический интерес представляет изучение методики использования различных видов деятельности для применения конструктивное обучение. Особую значимость в этом аспекте представляет исследовательская деятельность учителя.</w:t>
      </w:r>
    </w:p>
    <w:p w14:paraId="280582E4" w14:textId="77777777" w:rsidR="00F739B5" w:rsidRDefault="00F739B5" w:rsidP="00F739B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Азим Мохебби Берар, 2012 год</w:t>
      </w:r>
    </w:p>
    <w:p w14:paraId="767B35E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Адаменко</w:t>
      </w:r>
      <w:r>
        <w:rPr>
          <w:rStyle w:val="WW8Num2z0"/>
          <w:rFonts w:ascii="Verdana" w:hAnsi="Verdana"/>
          <w:color w:val="000000"/>
          <w:sz w:val="18"/>
          <w:szCs w:val="18"/>
        </w:rPr>
        <w:t> </w:t>
      </w:r>
      <w:r>
        <w:rPr>
          <w:rFonts w:ascii="Verdana" w:hAnsi="Verdana"/>
          <w:color w:val="000000"/>
          <w:sz w:val="18"/>
          <w:szCs w:val="18"/>
        </w:rPr>
        <w:t>A.C. Творческая техническая деятельность детей и подростков М., 2003г.</w:t>
      </w:r>
    </w:p>
    <w:p w14:paraId="6FCFA6E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В.Е. Организация технического творчества учащихся М. 2004 г.</w:t>
      </w:r>
    </w:p>
    <w:p w14:paraId="0C439B0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 Ахматова О. Музыка и конструктивизм//Музыка в школе. 2001. №2.</w:t>
      </w:r>
    </w:p>
    <w:p w14:paraId="189E452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Педагогика М, Просвещение, 2004г.</w:t>
      </w:r>
    </w:p>
    <w:p w14:paraId="0AD020E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Методы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М.: Просвещение, 1985</w:t>
      </w:r>
    </w:p>
    <w:p w14:paraId="6D8AB35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 Баротов К.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подготовки будущих учителей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к осуществлению межпредметных связей в средней школе" дис.кпн. Душанбе, 2007.</w:t>
      </w:r>
    </w:p>
    <w:p w14:paraId="7D0F6C7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 Барсова И. Раннее творчество Александра Мосолова // Александр Мосолов. Статьи. Воспоминания / Сост. Н. Мешко. М.: Советский Композитор, 1986.</w:t>
      </w:r>
    </w:p>
    <w:p w14:paraId="53C028D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 Белозерцов Е.П. Каким быть педвузу?//Советская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1968. №9.</w:t>
      </w:r>
    </w:p>
    <w:p w14:paraId="0DEC328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 Бергер П. Лукман Т. Социальное конструирование реальности. Трактат по социологии знания: Пер с англ. М.: «Academia -Центр»: «</w:t>
      </w:r>
      <w:r>
        <w:rPr>
          <w:rStyle w:val="WW8Num3z0"/>
          <w:rFonts w:ascii="Verdana" w:hAnsi="Verdana"/>
          <w:color w:val="4682B4"/>
          <w:sz w:val="18"/>
          <w:szCs w:val="18"/>
        </w:rPr>
        <w:t>МЕДИУМ</w:t>
      </w:r>
      <w:r>
        <w:rPr>
          <w:rFonts w:ascii="Verdana" w:hAnsi="Verdana"/>
          <w:color w:val="000000"/>
          <w:sz w:val="18"/>
          <w:szCs w:val="18"/>
        </w:rPr>
        <w:t>», 1995. (Первые публикации в России)</w:t>
      </w:r>
    </w:p>
    <w:p w14:paraId="395A234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 Ю.Богданов А. Из психологии общества. СПб., 1906.</w:t>
      </w:r>
    </w:p>
    <w:p w14:paraId="52083F4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 П.Богданов А. Культурные задачи нашего времени. М., 1911. 2%.Богданов А. Наука об общественном сознании. М., 1918.</w:t>
      </w:r>
    </w:p>
    <w:p w14:paraId="21702A2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Интеллектуальная активность как проблема творчества Текст.- Ростов-на-Дону, 1983.</w:t>
      </w:r>
    </w:p>
    <w:p w14:paraId="670E368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Психология творческих способностей: Учебное пособие для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Издательский центр "Академия", 2002.</w:t>
      </w:r>
    </w:p>
    <w:p w14:paraId="274F4F8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Буйдаков</w:t>
      </w:r>
      <w:r>
        <w:rPr>
          <w:rStyle w:val="WW8Num2z0"/>
          <w:rFonts w:ascii="Verdana" w:hAnsi="Verdana"/>
          <w:color w:val="000000"/>
          <w:sz w:val="18"/>
          <w:szCs w:val="18"/>
        </w:rPr>
        <w:t> </w:t>
      </w:r>
      <w:r>
        <w:rPr>
          <w:rFonts w:ascii="Verdana" w:hAnsi="Verdana"/>
          <w:color w:val="000000"/>
          <w:sz w:val="18"/>
          <w:szCs w:val="18"/>
        </w:rPr>
        <w:t>Х.Б. Высшая школа и проблемы психолого-педагогического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непедагогических вузов. -Душанбе, 2003. БуйдаковХ.Б. Педагогическое руководство учебным процессом. — Душанбе, 1992.</w:t>
      </w:r>
    </w:p>
    <w:p w14:paraId="28ABEB5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15. Бунятова Ф. Конструктивное обучение: сущность, принцип, цели и образцы</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Баку-2008.1 б.Бухаркина М.Ю., ПолатЕ.С. «</w:t>
      </w:r>
      <w:r>
        <w:rPr>
          <w:rStyle w:val="WW8Num3z0"/>
          <w:rFonts w:ascii="Verdana" w:hAnsi="Verdana"/>
          <w:color w:val="4682B4"/>
          <w:sz w:val="18"/>
          <w:szCs w:val="18"/>
        </w:rPr>
        <w:t>Новые педагогические иинформационные технологии</w:t>
      </w:r>
      <w:r>
        <w:rPr>
          <w:rFonts w:ascii="Verdana" w:hAnsi="Verdana"/>
          <w:color w:val="000000"/>
          <w:sz w:val="18"/>
          <w:szCs w:val="18"/>
        </w:rPr>
        <w:t>» П.Волков И.П.</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к творчеству М. Просвещение, 2002 г.</w:t>
      </w:r>
    </w:p>
    <w:p w14:paraId="6670C3B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И.П. Учим творчеству. М.: Просвещение, 1988</w:t>
      </w:r>
    </w:p>
    <w:p w14:paraId="0F10620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С. Воображение и творчество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развитии. —</w:t>
      </w:r>
    </w:p>
    <w:p w14:paraId="028C67C8"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18. С.П.6.: Союз, 1997. Ю.Выготский Л. С. Избранные психологические исследования. М., 1956.</w:t>
      </w:r>
    </w:p>
    <w:p w14:paraId="5F76059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С. Собрание сочинений: В 6т. -М., 1987. Т. 4.</w:t>
      </w:r>
    </w:p>
    <w:p w14:paraId="4DC1A34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20. Гинзбург М. Конструктивизм как метод лабораторной работы // Современная архитектура. 1927. №6.</w:t>
      </w:r>
    </w:p>
    <w:p w14:paraId="18A21D2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Голубева</w:t>
      </w:r>
      <w:r>
        <w:rPr>
          <w:rStyle w:val="WW8Num2z0"/>
          <w:rFonts w:ascii="Verdana" w:hAnsi="Verdana"/>
          <w:color w:val="000000"/>
          <w:sz w:val="18"/>
          <w:szCs w:val="18"/>
        </w:rPr>
        <w:t> </w:t>
      </w:r>
      <w:r>
        <w:rPr>
          <w:rFonts w:ascii="Verdana" w:hAnsi="Verdana"/>
          <w:color w:val="000000"/>
          <w:sz w:val="18"/>
          <w:szCs w:val="18"/>
        </w:rPr>
        <w:t>Э. А. Способности и</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Fonts w:ascii="Verdana" w:hAnsi="Verdana"/>
          <w:color w:val="000000"/>
          <w:sz w:val="18"/>
          <w:szCs w:val="18"/>
        </w:rPr>
        <w:t>. М., 1993.24 .Гоман, Л. А.</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по ручному труду в детском саду.</w:t>
      </w:r>
    </w:p>
    <w:p w14:paraId="1E45681E"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22. Днепропетровск, 1982. 25.</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Г. Основы конструктивного общения2 б.Григорьева Г.Г.</w:t>
      </w:r>
      <w:r>
        <w:rPr>
          <w:rStyle w:val="WW8Num2z0"/>
          <w:rFonts w:ascii="Verdana" w:hAnsi="Verdana"/>
          <w:color w:val="000000"/>
          <w:sz w:val="18"/>
          <w:szCs w:val="18"/>
        </w:rPr>
        <w:t> </w:t>
      </w:r>
      <w:r>
        <w:rPr>
          <w:rStyle w:val="WW8Num3z0"/>
          <w:rFonts w:ascii="Verdana" w:hAnsi="Verdana"/>
          <w:color w:val="4682B4"/>
          <w:sz w:val="18"/>
          <w:szCs w:val="18"/>
        </w:rPr>
        <w:t>Изобразительная</w:t>
      </w:r>
      <w:r>
        <w:rPr>
          <w:rStyle w:val="WW8Num2z0"/>
          <w:rFonts w:ascii="Verdana" w:hAnsi="Verdana"/>
          <w:color w:val="000000"/>
          <w:sz w:val="18"/>
          <w:szCs w:val="18"/>
        </w:rPr>
        <w:t> </w:t>
      </w:r>
      <w:r>
        <w:rPr>
          <w:rFonts w:ascii="Verdana" w:hAnsi="Verdana"/>
          <w:color w:val="000000"/>
          <w:sz w:val="18"/>
          <w:szCs w:val="18"/>
        </w:rPr>
        <w:t>деятельность дошкольников.</w:t>
      </w:r>
    </w:p>
    <w:p w14:paraId="67B7FF8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23. Учебное пособие для студентов.- М., 2000г. 27 .Губенков. С.Ю. Новая организация</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работы по техническому творчеству в средних</w:t>
      </w:r>
      <w:r>
        <w:rPr>
          <w:rStyle w:val="WW8Num2z0"/>
          <w:rFonts w:ascii="Verdana" w:hAnsi="Verdana"/>
          <w:color w:val="000000"/>
          <w:sz w:val="18"/>
          <w:szCs w:val="18"/>
        </w:rPr>
        <w:t> </w:t>
      </w:r>
      <w:r>
        <w:rPr>
          <w:rStyle w:val="WW8Num3z0"/>
          <w:rFonts w:ascii="Verdana" w:hAnsi="Verdana"/>
          <w:color w:val="4682B4"/>
          <w:sz w:val="18"/>
          <w:szCs w:val="18"/>
        </w:rPr>
        <w:t>профтехучилищах</w:t>
      </w:r>
      <w:r>
        <w:rPr>
          <w:rStyle w:val="WW8Num2z0"/>
          <w:rFonts w:ascii="Verdana" w:hAnsi="Verdana"/>
          <w:color w:val="000000"/>
          <w:sz w:val="18"/>
          <w:szCs w:val="18"/>
        </w:rPr>
        <w:t> </w:t>
      </w:r>
      <w:r>
        <w:rPr>
          <w:rFonts w:ascii="Verdana" w:hAnsi="Verdana"/>
          <w:color w:val="000000"/>
          <w:sz w:val="18"/>
          <w:szCs w:val="18"/>
        </w:rPr>
        <w:t>М, 2002 г.</w:t>
      </w:r>
    </w:p>
    <w:p w14:paraId="18D35DA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B.B. Метод проектов как частный случай интегрированной технологии обучения// Директор школы, 1995 №4.</w:t>
      </w:r>
    </w:p>
    <w:p w14:paraId="7FBB8CB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Давидчук</w:t>
      </w:r>
      <w:r>
        <w:rPr>
          <w:rStyle w:val="WW8Num2z0"/>
          <w:rFonts w:ascii="Verdana" w:hAnsi="Verdana"/>
          <w:color w:val="000000"/>
          <w:sz w:val="18"/>
          <w:szCs w:val="18"/>
        </w:rPr>
        <w:t> </w:t>
      </w:r>
      <w:r>
        <w:rPr>
          <w:rFonts w:ascii="Verdana" w:hAnsi="Verdana"/>
          <w:color w:val="000000"/>
          <w:sz w:val="18"/>
          <w:szCs w:val="18"/>
        </w:rPr>
        <w:t>А.Н. Развитие у детей конструктивного творчества. М., -1976.30.,</w:t>
      </w:r>
      <w:r>
        <w:rPr>
          <w:rStyle w:val="WW8Num3z0"/>
          <w:rFonts w:ascii="Verdana" w:hAnsi="Verdana"/>
          <w:color w:val="4682B4"/>
          <w:sz w:val="18"/>
          <w:szCs w:val="18"/>
        </w:rPr>
        <w:t>Давидчук</w:t>
      </w:r>
      <w:r>
        <w:rPr>
          <w:rStyle w:val="WW8Num2z0"/>
          <w:rFonts w:ascii="Verdana" w:hAnsi="Verdana"/>
          <w:color w:val="000000"/>
          <w:sz w:val="18"/>
          <w:szCs w:val="18"/>
        </w:rPr>
        <w:t> </w:t>
      </w:r>
      <w:r>
        <w:rPr>
          <w:rFonts w:ascii="Verdana" w:hAnsi="Verdana"/>
          <w:color w:val="000000"/>
          <w:sz w:val="18"/>
          <w:szCs w:val="18"/>
        </w:rPr>
        <w:t>А.Н. Формирование конструктивного замысла//</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1969. - № 4.</w:t>
      </w:r>
    </w:p>
    <w:p w14:paraId="5911BD7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4-х томах. Гл. М.: Русский язык, 1978.32Денисова A.JI. Теория и методика профессиональной подготовки студентов на основе информационных технологий. Автореф. .док.пед.наук.-Москва, 1994.</w:t>
      </w:r>
    </w:p>
    <w:p w14:paraId="189E639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Долженко</w:t>
      </w:r>
      <w:r>
        <w:rPr>
          <w:rStyle w:val="WW8Num2z0"/>
          <w:rFonts w:ascii="Verdana" w:hAnsi="Verdana"/>
          <w:color w:val="000000"/>
          <w:sz w:val="18"/>
          <w:szCs w:val="18"/>
        </w:rPr>
        <w:t> </w:t>
      </w:r>
      <w:r>
        <w:rPr>
          <w:rFonts w:ascii="Verdana" w:hAnsi="Verdana"/>
          <w:color w:val="000000"/>
          <w:sz w:val="18"/>
          <w:szCs w:val="18"/>
        </w:rPr>
        <w:t>Г.И. 100 поделок из бумаги. Ярославль, 1999.</w:t>
      </w:r>
    </w:p>
    <w:p w14:paraId="0F60284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 Н. История зурубежной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Учебное пособие.-М., 1998.</w:t>
      </w:r>
    </w:p>
    <w:p w14:paraId="76F6B02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29. ЗЗДурай-Новикова K.M.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к педагогической деятельности. Автореф.док.пед.наук, 1983.</w:t>
      </w:r>
    </w:p>
    <w:p w14:paraId="70D1432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30. ЪЪ.Дъюи Дж. Реконструкция в философии; Проблемы человека / Пер. с англ., послесл. и примеч. JT. Е. Павловой. — Москва: Республика, 2003.</w:t>
      </w:r>
    </w:p>
    <w:p w14:paraId="270B025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М.И., Кандыбович JI.A. Психологические проблемы готовности к деятельности. -Минск: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1976.</w:t>
      </w:r>
    </w:p>
    <w:p w14:paraId="6C66B51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32. АО.Дьяченко М.И.,</w:t>
      </w:r>
      <w:r>
        <w:rPr>
          <w:rStyle w:val="WW8Num2z0"/>
          <w:rFonts w:ascii="Verdana" w:hAnsi="Verdana"/>
          <w:color w:val="000000"/>
          <w:sz w:val="18"/>
          <w:szCs w:val="18"/>
        </w:rPr>
        <w:t> </w:t>
      </w:r>
      <w:r>
        <w:rPr>
          <w:rStyle w:val="WW8Num3z0"/>
          <w:rFonts w:ascii="Verdana" w:hAnsi="Verdana"/>
          <w:color w:val="4682B4"/>
          <w:sz w:val="18"/>
          <w:szCs w:val="18"/>
        </w:rPr>
        <w:t>Кандыбович</w:t>
      </w:r>
      <w:r>
        <w:rPr>
          <w:rStyle w:val="WW8Num2z0"/>
          <w:rFonts w:ascii="Verdana" w:hAnsi="Verdana"/>
          <w:color w:val="000000"/>
          <w:sz w:val="18"/>
          <w:szCs w:val="18"/>
        </w:rPr>
        <w:t> </w:t>
      </w:r>
      <w:r>
        <w:rPr>
          <w:rFonts w:ascii="Verdana" w:hAnsi="Verdana"/>
          <w:color w:val="000000"/>
          <w:sz w:val="18"/>
          <w:szCs w:val="18"/>
        </w:rPr>
        <w:t>Л.А., Попомаренко В. А.</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деятельности в напряженных ситуациях: психологический аспект. -Минск, Изд-во «</w:t>
      </w:r>
      <w:r>
        <w:rPr>
          <w:rStyle w:val="WW8Num3z0"/>
          <w:rFonts w:ascii="Verdana" w:hAnsi="Verdana"/>
          <w:color w:val="4682B4"/>
          <w:sz w:val="18"/>
          <w:szCs w:val="18"/>
        </w:rPr>
        <w:t>Университетское</w:t>
      </w:r>
      <w:r>
        <w:rPr>
          <w:rFonts w:ascii="Verdana" w:hAnsi="Verdana"/>
          <w:color w:val="000000"/>
          <w:sz w:val="18"/>
          <w:szCs w:val="18"/>
        </w:rPr>
        <w:t>», 1985.41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Дидактика и жизнь. М, 2002г.</w:t>
      </w:r>
    </w:p>
    <w:p w14:paraId="3B3D8D7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Зотов</w:t>
      </w:r>
      <w:r>
        <w:rPr>
          <w:rStyle w:val="WW8Num2z0"/>
          <w:rFonts w:ascii="Verdana" w:hAnsi="Verdana"/>
          <w:color w:val="000000"/>
          <w:sz w:val="18"/>
          <w:szCs w:val="18"/>
        </w:rPr>
        <w:t> </w:t>
      </w:r>
      <w:r>
        <w:rPr>
          <w:rFonts w:ascii="Verdana" w:hAnsi="Verdana"/>
          <w:color w:val="000000"/>
          <w:sz w:val="18"/>
          <w:szCs w:val="18"/>
        </w:rPr>
        <w:t>Ю.Б. Организация современного урока. М.: Просвещение, 1987</w:t>
      </w:r>
    </w:p>
    <w:p w14:paraId="4368057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школы. М, 2002г.</w:t>
      </w:r>
    </w:p>
    <w:p w14:paraId="08A7534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обучения: Учитель 2004, №5</w:t>
      </w:r>
    </w:p>
    <w:p w14:paraId="163337A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36. Искусство конструктивистов: от выставки к выставке (1914-1932) II Техническая эстетика. 1977, №6.</w:t>
      </w:r>
    </w:p>
    <w:p w14:paraId="45EA6EC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37. Использование проектной деятельности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технологии. 9 класс./ Сост.</w:t>
      </w:r>
      <w:r>
        <w:rPr>
          <w:rStyle w:val="WW8Num2z0"/>
          <w:rFonts w:ascii="Verdana" w:hAnsi="Verdana"/>
          <w:color w:val="000000"/>
          <w:sz w:val="18"/>
          <w:szCs w:val="18"/>
        </w:rPr>
        <w:t> </w:t>
      </w:r>
      <w:r>
        <w:rPr>
          <w:rStyle w:val="WW8Num3z0"/>
          <w:rFonts w:ascii="Verdana" w:hAnsi="Verdana"/>
          <w:color w:val="4682B4"/>
          <w:sz w:val="18"/>
          <w:szCs w:val="18"/>
        </w:rPr>
        <w:t>Бобровская</w:t>
      </w:r>
      <w:r>
        <w:rPr>
          <w:rStyle w:val="WW8Num2z0"/>
          <w:rFonts w:ascii="Verdana" w:hAnsi="Verdana"/>
          <w:color w:val="000000"/>
          <w:sz w:val="18"/>
          <w:szCs w:val="18"/>
        </w:rPr>
        <w:t> </w:t>
      </w:r>
      <w:r>
        <w:rPr>
          <w:rFonts w:ascii="Verdana" w:hAnsi="Verdana"/>
          <w:color w:val="000000"/>
          <w:sz w:val="18"/>
          <w:szCs w:val="18"/>
        </w:rPr>
        <w:t>А.Н., Долинина Г.Ф.- Волгоград: ИТД «</w:t>
      </w:r>
      <w:r>
        <w:rPr>
          <w:rStyle w:val="WW8Num3z0"/>
          <w:rFonts w:ascii="Verdana" w:hAnsi="Verdana"/>
          <w:color w:val="4682B4"/>
          <w:sz w:val="18"/>
          <w:szCs w:val="18"/>
        </w:rPr>
        <w:t>Корифей</w:t>
      </w:r>
      <w:r>
        <w:rPr>
          <w:rFonts w:ascii="Verdana" w:hAnsi="Verdana"/>
          <w:color w:val="000000"/>
          <w:sz w:val="18"/>
          <w:szCs w:val="18"/>
        </w:rPr>
        <w:t>», 2006.</w:t>
      </w:r>
    </w:p>
    <w:p w14:paraId="4DA8F78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Казанский</w:t>
      </w:r>
      <w:r>
        <w:rPr>
          <w:rStyle w:val="WW8Num2z0"/>
          <w:rFonts w:ascii="Verdana" w:hAnsi="Verdana"/>
          <w:color w:val="000000"/>
          <w:sz w:val="18"/>
          <w:szCs w:val="18"/>
        </w:rPr>
        <w:t> </w:t>
      </w:r>
      <w:r>
        <w:rPr>
          <w:rFonts w:ascii="Verdana" w:hAnsi="Verdana"/>
          <w:color w:val="000000"/>
          <w:sz w:val="18"/>
          <w:szCs w:val="18"/>
        </w:rPr>
        <w:t>Н.Г. Дидактика. М, 2004г.</w:t>
      </w:r>
    </w:p>
    <w:p w14:paraId="662DB09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Каиров</w:t>
      </w:r>
      <w:r>
        <w:rPr>
          <w:rStyle w:val="WW8Num2z0"/>
          <w:rFonts w:ascii="Verdana" w:hAnsi="Verdana"/>
          <w:color w:val="000000"/>
          <w:sz w:val="18"/>
          <w:szCs w:val="18"/>
        </w:rPr>
        <w:t> </w:t>
      </w:r>
      <w:r>
        <w:rPr>
          <w:rFonts w:ascii="Verdana" w:hAnsi="Verdana"/>
          <w:color w:val="000000"/>
          <w:sz w:val="18"/>
          <w:szCs w:val="18"/>
        </w:rPr>
        <w:t>И.А. Педагогическая энциклопедия. М, 2004г.</w:t>
      </w:r>
    </w:p>
    <w:p w14:paraId="01DC7EEE"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Ковальская</w:t>
      </w:r>
      <w:r>
        <w:rPr>
          <w:rStyle w:val="WW8Num2z0"/>
          <w:rFonts w:ascii="Verdana" w:hAnsi="Verdana"/>
          <w:color w:val="000000"/>
          <w:sz w:val="18"/>
          <w:szCs w:val="18"/>
        </w:rPr>
        <w:t> </w:t>
      </w:r>
      <w:r>
        <w:rPr>
          <w:rFonts w:ascii="Verdana" w:hAnsi="Verdana"/>
          <w:color w:val="000000"/>
          <w:sz w:val="18"/>
          <w:szCs w:val="18"/>
        </w:rPr>
        <w:t>А.Э., Пуритдинова Н.А. Диагностика готовности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к профессионально-педагогической деятельности. //Социальный</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подготовка и деятельность. Челябинск, 1994.143</w:t>
      </w:r>
    </w:p>
    <w:p w14:paraId="02FE1D6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41. ЪЪ.Коджаспирова Г.М.,</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Style w:val="WW8Num2z0"/>
          <w:rFonts w:ascii="Verdana" w:hAnsi="Verdana"/>
          <w:color w:val="000000"/>
          <w:sz w:val="18"/>
          <w:szCs w:val="18"/>
        </w:rPr>
        <w:t> </w:t>
      </w:r>
      <w:r>
        <w:rPr>
          <w:rFonts w:ascii="Verdana" w:hAnsi="Verdana"/>
          <w:color w:val="000000"/>
          <w:sz w:val="18"/>
          <w:szCs w:val="18"/>
        </w:rPr>
        <w:t>А.Ю. Педагогический словарь -М.: Академия, 2000.</w:t>
      </w:r>
    </w:p>
    <w:p w14:paraId="69BB6B1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Т.С. Коллективное творчество детей.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w:t>
      </w:r>
    </w:p>
    <w:p w14:paraId="56090ED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Т.С. Методика обучения изобразительной деятельности и конструированию. -М., Просвещение, 1991г.</w:t>
      </w:r>
    </w:p>
    <w:p w14:paraId="348A77F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44. КоменскийЯ.А. Великая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М, 2004г.</w:t>
      </w:r>
    </w:p>
    <w:p w14:paraId="3F28105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45. Конструктивизм: Наброски доклада В. Степановой (1921) II Александр Родченко, Варвара Степанова.</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единственная наша цель: Каталог. Мюнхен, 1991.</w:t>
      </w:r>
    </w:p>
    <w:p w14:paraId="7F08F2B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w:t>
      </w:r>
      <w:r>
        <w:rPr>
          <w:rStyle w:val="WW8Num2z0"/>
          <w:rFonts w:ascii="Verdana" w:hAnsi="Verdana"/>
          <w:color w:val="000000"/>
          <w:sz w:val="18"/>
          <w:szCs w:val="18"/>
        </w:rPr>
        <w:t> </w:t>
      </w:r>
      <w:r>
        <w:rPr>
          <w:rStyle w:val="WW8Num3z0"/>
          <w:rFonts w:ascii="Verdana" w:hAnsi="Verdana"/>
          <w:color w:val="4682B4"/>
          <w:sz w:val="18"/>
          <w:szCs w:val="18"/>
        </w:rPr>
        <w:t>Косое</w:t>
      </w:r>
      <w:r>
        <w:rPr>
          <w:rStyle w:val="WW8Num2z0"/>
          <w:rFonts w:ascii="Verdana" w:hAnsi="Verdana"/>
          <w:color w:val="000000"/>
          <w:sz w:val="18"/>
          <w:szCs w:val="18"/>
        </w:rPr>
        <w:t> </w:t>
      </w:r>
      <w:r>
        <w:rPr>
          <w:rFonts w:ascii="Verdana" w:hAnsi="Verdana"/>
          <w:color w:val="000000"/>
          <w:sz w:val="18"/>
          <w:szCs w:val="18"/>
        </w:rPr>
        <w:t>Б. Б. Творческое мышление, восприятие и личность М.:</w:t>
      </w:r>
      <w:r>
        <w:rPr>
          <w:rStyle w:val="WW8Num2z0"/>
          <w:rFonts w:ascii="Verdana" w:hAnsi="Verdana"/>
          <w:color w:val="000000"/>
          <w:sz w:val="18"/>
          <w:szCs w:val="18"/>
        </w:rPr>
        <w:t> </w:t>
      </w:r>
      <w:r>
        <w:rPr>
          <w:rStyle w:val="WW8Num3z0"/>
          <w:rFonts w:ascii="Verdana" w:hAnsi="Verdana"/>
          <w:color w:val="4682B4"/>
          <w:sz w:val="18"/>
          <w:szCs w:val="18"/>
        </w:rPr>
        <w:t>ИПП</w:t>
      </w:r>
      <w:r>
        <w:rPr>
          <w:rFonts w:ascii="Verdana" w:hAnsi="Verdana"/>
          <w:color w:val="000000"/>
          <w:sz w:val="18"/>
          <w:szCs w:val="18"/>
        </w:rPr>
        <w:t>, Воронеж, 1997.</w:t>
      </w:r>
    </w:p>
    <w:p w14:paraId="15542708"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В.А. Психология М., 2004 г.</w:t>
      </w:r>
    </w:p>
    <w:p w14:paraId="586A1B9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В.П. Практические работы в учебных мастерских. М., -1958.</w:t>
      </w:r>
    </w:p>
    <w:p w14:paraId="79B09CA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49. Куцакова, Л.В. Конструирование и ручной труд в детском саду: М., 1990.</w:t>
      </w:r>
    </w:p>
    <w:p w14:paraId="0777CDF4"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Литова</w:t>
      </w:r>
      <w:r>
        <w:rPr>
          <w:rStyle w:val="WW8Num2z0"/>
          <w:rFonts w:ascii="Verdana" w:hAnsi="Verdana"/>
          <w:color w:val="000000"/>
          <w:sz w:val="18"/>
          <w:szCs w:val="18"/>
        </w:rPr>
        <w:t> </w:t>
      </w:r>
      <w:r>
        <w:rPr>
          <w:rFonts w:ascii="Verdana" w:hAnsi="Verdana"/>
          <w:color w:val="000000"/>
          <w:sz w:val="18"/>
          <w:szCs w:val="18"/>
        </w:rPr>
        <w:t>З.А., Мигунов В.И. Как мы внедряем технологию // Школа и производство, 1998- №4.</w:t>
      </w:r>
    </w:p>
    <w:p w14:paraId="1A24BE2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 Т. Педагогика Текст./Б.Т.Лихачев. -М.: Юрайт, 1999.</w:t>
      </w:r>
    </w:p>
    <w:p w14:paraId="0EA037C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52. Лиштван 3. В. Конструирование. М., 1981г.</w:t>
      </w:r>
    </w:p>
    <w:p w14:paraId="3387F9E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53. ЛукА.Н.</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мыслить. М.: Знание, 1975</w:t>
      </w:r>
    </w:p>
    <w:p w14:paraId="028AC00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Современная дидактика. Душанбе: Ирфон, 1997. -Лутфуллоев М.</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 Душанбе.: Маориф, 1979.</w:t>
      </w:r>
    </w:p>
    <w:p w14:paraId="1FF58D5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55. Ю.Махмутов М.И. Современный урок. Вопросы теории М., 2002г.</w:t>
      </w:r>
    </w:p>
    <w:p w14:paraId="2A3CBA7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56. И.Махмутов М.И. Организация</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в школе. Книга для учителей. М., 1987</w:t>
      </w:r>
    </w:p>
    <w:p w14:paraId="76CA795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57. Л.Махмутов М.И. Современный урок. Вопросы теории. М., 1981</w:t>
      </w:r>
    </w:p>
    <w:p w14:paraId="509DE01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58. Мирзоев Р. Педагогические условия формирования готовности будущих учителей к применению кредитной системы обучения/ дисс. . канд пед.наук. Душанбе,2009.</w:t>
      </w:r>
    </w:p>
    <w:p w14:paraId="53AA91F8"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Мехрабов</w:t>
      </w:r>
      <w:r>
        <w:rPr>
          <w:rStyle w:val="WW8Num2z0"/>
          <w:rFonts w:ascii="Verdana" w:hAnsi="Verdana"/>
          <w:color w:val="000000"/>
          <w:sz w:val="18"/>
          <w:szCs w:val="18"/>
        </w:rPr>
        <w:t> </w:t>
      </w:r>
      <w:r>
        <w:rPr>
          <w:rFonts w:ascii="Verdana" w:hAnsi="Verdana"/>
          <w:color w:val="000000"/>
          <w:sz w:val="18"/>
          <w:szCs w:val="18"/>
        </w:rPr>
        <w:t>А. О. Концептуальные проблемы современного образования. Баку-2010.</w:t>
      </w:r>
    </w:p>
    <w:p w14:paraId="51AEB91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Мехрабов</w:t>
      </w:r>
      <w:r>
        <w:rPr>
          <w:rStyle w:val="WW8Num2z0"/>
          <w:rFonts w:ascii="Verdana" w:hAnsi="Verdana"/>
          <w:color w:val="000000"/>
          <w:sz w:val="18"/>
          <w:szCs w:val="18"/>
        </w:rPr>
        <w:t> </w:t>
      </w:r>
      <w:r>
        <w:rPr>
          <w:rFonts w:ascii="Verdana" w:hAnsi="Verdana"/>
          <w:color w:val="000000"/>
          <w:sz w:val="18"/>
          <w:szCs w:val="18"/>
        </w:rPr>
        <w:t>А. О. Современные проблемы Азербайджанского образования, Баку-2007. Митчем К. Что такое философия техники? / Пер. с англ. под ред. В. Горохова. М.: Аспект Пресс, 1995.</w:t>
      </w:r>
    </w:p>
    <w:p w14:paraId="36FFE46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61. Обучение и развитие Текст./Под ред. JI.B.</w:t>
      </w:r>
      <w:r>
        <w:rPr>
          <w:rStyle w:val="WW8Num2z0"/>
          <w:rFonts w:ascii="Verdana" w:hAnsi="Verdana"/>
          <w:color w:val="000000"/>
          <w:sz w:val="18"/>
          <w:szCs w:val="18"/>
        </w:rPr>
        <w:t> </w:t>
      </w:r>
      <w:r>
        <w:rPr>
          <w:rStyle w:val="WW8Num3z0"/>
          <w:rFonts w:ascii="Verdana" w:hAnsi="Verdana"/>
          <w:color w:val="4682B4"/>
          <w:sz w:val="18"/>
          <w:szCs w:val="18"/>
        </w:rPr>
        <w:t>Занкова</w:t>
      </w:r>
      <w:r>
        <w:rPr>
          <w:rFonts w:ascii="Verdana" w:hAnsi="Verdana"/>
          <w:color w:val="000000"/>
          <w:sz w:val="18"/>
          <w:szCs w:val="18"/>
        </w:rPr>
        <w:t>. — М.: Просвещение, 1975.</w:t>
      </w:r>
    </w:p>
    <w:p w14:paraId="11EA019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Онищук</w:t>
      </w:r>
      <w:r>
        <w:rPr>
          <w:rStyle w:val="WW8Num2z0"/>
          <w:rFonts w:ascii="Verdana" w:hAnsi="Verdana"/>
          <w:color w:val="000000"/>
          <w:sz w:val="18"/>
          <w:szCs w:val="18"/>
        </w:rPr>
        <w:t> </w:t>
      </w:r>
      <w:r>
        <w:rPr>
          <w:rFonts w:ascii="Verdana" w:hAnsi="Verdana"/>
          <w:color w:val="000000"/>
          <w:sz w:val="18"/>
          <w:szCs w:val="18"/>
        </w:rPr>
        <w:t>В.А. Урок в современной школе М., 2002г.</w:t>
      </w:r>
    </w:p>
    <w:p w14:paraId="594C8E5E"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63. Основы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Подласый И.П. Педагогика. В 2 кн. М. 2002г.</w:t>
      </w:r>
    </w:p>
    <w:p w14:paraId="68FE9E0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64. Павлова Н. Эстетика и поэтика немецкого конструктивизма. М.: Контекст, 1984.</w:t>
      </w:r>
    </w:p>
    <w:p w14:paraId="0B01C31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Парамонова</w:t>
      </w:r>
      <w:r>
        <w:rPr>
          <w:rStyle w:val="WW8Num2z0"/>
          <w:rFonts w:ascii="Verdana" w:hAnsi="Verdana"/>
          <w:color w:val="000000"/>
          <w:sz w:val="18"/>
          <w:szCs w:val="18"/>
        </w:rPr>
        <w:t> </w:t>
      </w:r>
      <w:r>
        <w:rPr>
          <w:rFonts w:ascii="Verdana" w:hAnsi="Verdana"/>
          <w:color w:val="000000"/>
          <w:sz w:val="18"/>
          <w:szCs w:val="18"/>
        </w:rPr>
        <w:t>Л. А. Детское творческое конструирование.- М., Сфера. 2000г.</w:t>
      </w:r>
    </w:p>
    <w:p w14:paraId="5DA5506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66. Парамонова JI., Урадовенных Г. Роль конструктивных задач в формировании</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активности детей// Дошкольное воспитание. -1985. № 7.</w:t>
      </w:r>
    </w:p>
    <w:p w14:paraId="2A0B12A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Парамонова</w:t>
      </w:r>
      <w:r>
        <w:rPr>
          <w:rStyle w:val="WW8Num2z0"/>
          <w:rFonts w:ascii="Verdana" w:hAnsi="Verdana"/>
          <w:color w:val="000000"/>
          <w:sz w:val="18"/>
          <w:szCs w:val="18"/>
        </w:rPr>
        <w:t> </w:t>
      </w:r>
      <w:r>
        <w:rPr>
          <w:rFonts w:ascii="Verdana" w:hAnsi="Verdana"/>
          <w:color w:val="000000"/>
          <w:sz w:val="18"/>
          <w:szCs w:val="18"/>
        </w:rPr>
        <w:t>Л.А. Теория и методика творческого конструирования в детском саду. М., 2002.</w:t>
      </w:r>
      <w:r>
        <w:rPr>
          <w:rStyle w:val="WW8Num2z0"/>
          <w:rFonts w:ascii="Verdana" w:hAnsi="Verdana"/>
          <w:color w:val="000000"/>
          <w:sz w:val="18"/>
          <w:szCs w:val="18"/>
        </w:rPr>
        <w:t> </w:t>
      </w:r>
      <w:r>
        <w:rPr>
          <w:rStyle w:val="WW8Num3z0"/>
          <w:rFonts w:ascii="Verdana" w:hAnsi="Verdana"/>
          <w:color w:val="4682B4"/>
          <w:sz w:val="18"/>
          <w:szCs w:val="18"/>
        </w:rPr>
        <w:t>Пахомова</w:t>
      </w:r>
      <w:r>
        <w:rPr>
          <w:rStyle w:val="WW8Num2z0"/>
          <w:rFonts w:ascii="Verdana" w:hAnsi="Verdana"/>
          <w:color w:val="000000"/>
          <w:sz w:val="18"/>
          <w:szCs w:val="18"/>
        </w:rPr>
        <w:t> </w:t>
      </w:r>
      <w:r>
        <w:rPr>
          <w:rFonts w:ascii="Verdana" w:hAnsi="Verdana"/>
          <w:color w:val="000000"/>
          <w:sz w:val="18"/>
          <w:szCs w:val="18"/>
        </w:rPr>
        <w:t>Н.Ю. Метод учебного проекта в образовательном учреждении.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2003.</w:t>
      </w:r>
    </w:p>
    <w:p w14:paraId="05D68AB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68. Пиаже Ж.-Ж. Речь и</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ребёнка. М., 1994</w:t>
      </w:r>
    </w:p>
    <w:p w14:paraId="1293B13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69. Пикасистый П.И.</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познавательная деятельность школьников в обучении М., 1990</w:t>
      </w:r>
    </w:p>
    <w:p w14:paraId="47019F8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В. Н., Юдин Э. Г. Ж. Пиаже — психолог, логик, философ, "Вопросы психологии", 1966, № 4; Флейвелл Д. X., Генетическая психология Ж. Пиаже, пер. с англ., М., 1967.</w:t>
      </w:r>
    </w:p>
    <w:p w14:paraId="2452127A"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Скаткип</w:t>
      </w:r>
      <w:r>
        <w:rPr>
          <w:rStyle w:val="WW8Num2z0"/>
          <w:rFonts w:ascii="Verdana" w:hAnsi="Verdana"/>
          <w:color w:val="000000"/>
          <w:sz w:val="18"/>
          <w:szCs w:val="18"/>
        </w:rPr>
        <w:t> </w:t>
      </w:r>
      <w:r>
        <w:rPr>
          <w:rFonts w:ascii="Verdana" w:hAnsi="Verdana"/>
          <w:color w:val="000000"/>
          <w:sz w:val="18"/>
          <w:szCs w:val="18"/>
        </w:rPr>
        <w:t>М.Н. Дидактика средней школы М., 2003г.</w:t>
      </w:r>
    </w:p>
    <w:p w14:paraId="7B9BA5A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Педагогическая деятельность и проблемы формирования личности учителя.//В сб. Психология труда и личности учителя. Под ред. А.И.Щербакова: Вып.1. -Л.: 1976.</w:t>
      </w:r>
    </w:p>
    <w:p w14:paraId="1D2E5DD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Мищенко В.И. Профессионально-педагогическая подготовка современного учителя //Советская педагогика. 1991. №10.</w:t>
      </w:r>
    </w:p>
    <w:p w14:paraId="16D201A8"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Тамберг</w:t>
      </w:r>
      <w:r>
        <w:rPr>
          <w:rStyle w:val="WW8Num2z0"/>
          <w:rFonts w:ascii="Verdana" w:hAnsi="Verdana"/>
          <w:color w:val="000000"/>
          <w:sz w:val="18"/>
          <w:szCs w:val="18"/>
        </w:rPr>
        <w:t> </w:t>
      </w:r>
      <w:r>
        <w:rPr>
          <w:rFonts w:ascii="Verdana" w:hAnsi="Verdana"/>
          <w:color w:val="000000"/>
          <w:sz w:val="18"/>
          <w:szCs w:val="18"/>
        </w:rPr>
        <w:t>Ю.Г. Как научить ребенка думать: Учебное пособие. СПб.: Издательство "Михаил Сизов", 2002. Хачатуров С. Конструктивизм: контекст структуры // Модус. 1998. № 15(71).</w:t>
      </w:r>
    </w:p>
    <w:p w14:paraId="11963EA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75. Шарифзода Файзулло (Шарифов),</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Педагогика: учебное пособие. Душанбе, 2008.</w:t>
      </w:r>
    </w:p>
    <w:p w14:paraId="4BED93F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Детская психология: развитие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от рождения до семи лет. М.: Педагогика, 1999.1. По персидский язык</w:t>
      </w:r>
    </w:p>
    <w:p w14:paraId="7452064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77. ЮЪ.Аврангй Абдулмацид, Алали заъфи донишомузони пояи сеюми рах,намоии дарси улум дар мутолиоти Таймз, Муассисаи пажух,ишии барномарезии дарсй. 2006.</w:t>
      </w:r>
    </w:p>
    <w:p w14:paraId="09C8B22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78. Адыбниё, Му^ибй, Аврангй, Мавонеъи равишх,ои тадриси фаъол, Муассисаи пажудишии барномарезии дарсй. 1994.</w:t>
      </w:r>
    </w:p>
    <w:p w14:paraId="7368727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79. Алан Чалмарз, тарчумаи Саъид Зебокалом, Чисти, илм? Интишороти Самт, чопи хдштум. 2007.</w:t>
      </w:r>
    </w:p>
    <w:p w14:paraId="08FB29D4"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80. Алй Акбари Сайф.Равоншиносии парваришй, Интишорти Самт. 2007.</w:t>
      </w:r>
    </w:p>
    <w:p w14:paraId="2680564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81. Ам-' Эй Даблю Дэ/соккар, мутарчим Амонй. Тачаллии сохтангароии рушди омузиши</w:t>
      </w:r>
      <w:r>
        <w:rPr>
          <w:rStyle w:val="WW8Num2z0"/>
          <w:rFonts w:ascii="Verdana" w:hAnsi="Verdana"/>
          <w:color w:val="000000"/>
          <w:sz w:val="18"/>
          <w:szCs w:val="18"/>
        </w:rPr>
        <w:t> </w:t>
      </w:r>
      <w:r>
        <w:rPr>
          <w:rStyle w:val="WW8Num3z0"/>
          <w:rFonts w:ascii="Verdana" w:hAnsi="Verdana"/>
          <w:color w:val="4682B4"/>
          <w:sz w:val="18"/>
          <w:szCs w:val="18"/>
        </w:rPr>
        <w:t>ибтидой</w:t>
      </w:r>
      <w:r>
        <w:rPr>
          <w:rStyle w:val="WW8Num2z0"/>
          <w:rFonts w:ascii="Verdana" w:hAnsi="Verdana"/>
          <w:color w:val="000000"/>
          <w:sz w:val="18"/>
          <w:szCs w:val="18"/>
        </w:rPr>
        <w:t> </w:t>
      </w:r>
      <w:r>
        <w:rPr>
          <w:rFonts w:ascii="Verdana" w:hAnsi="Verdana"/>
          <w:color w:val="000000"/>
          <w:sz w:val="18"/>
          <w:szCs w:val="18"/>
        </w:rPr>
        <w:t>ва вежаномаи улум. 2001.</w:t>
      </w:r>
    </w:p>
    <w:p w14:paraId="247B88D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82. Амонй Махмуд, 2002, Мукаддимаи ма^олаи сохтангароии рушди ибтидоии соли чах,орум. 2001.</w:t>
      </w:r>
    </w:p>
    <w:p w14:paraId="323E454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83. Боцирй Хусрав. Х,Увияти улуми диннй, Интишороти Вазорати фархднг ва иршоди исломй. 2003.</w:t>
      </w:r>
    </w:p>
    <w:p w14:paraId="19F56B9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84. Биёбонгард Исмоил.</w:t>
      </w:r>
      <w:r>
        <w:rPr>
          <w:rStyle w:val="WW8Num2z0"/>
          <w:rFonts w:ascii="Verdana" w:hAnsi="Verdana"/>
          <w:color w:val="000000"/>
          <w:sz w:val="18"/>
          <w:szCs w:val="18"/>
        </w:rPr>
        <w:t> </w:t>
      </w:r>
      <w:r>
        <w:rPr>
          <w:rStyle w:val="WW8Num3z0"/>
          <w:rFonts w:ascii="Verdana" w:hAnsi="Verdana"/>
          <w:color w:val="4682B4"/>
          <w:sz w:val="18"/>
          <w:szCs w:val="18"/>
        </w:rPr>
        <w:t>Равоншиносии</w:t>
      </w:r>
      <w:r>
        <w:rPr>
          <w:rStyle w:val="WW8Num2z0"/>
          <w:rFonts w:ascii="Verdana" w:hAnsi="Verdana"/>
          <w:color w:val="000000"/>
          <w:sz w:val="18"/>
          <w:szCs w:val="18"/>
        </w:rPr>
        <w:t> </w:t>
      </w:r>
      <w:r>
        <w:rPr>
          <w:rFonts w:ascii="Verdana" w:hAnsi="Verdana"/>
          <w:color w:val="000000"/>
          <w:sz w:val="18"/>
          <w:szCs w:val="18"/>
        </w:rPr>
        <w:t>тарбиятй, Тех,рон, Интишороти Вероиш. 2005.</w:t>
      </w:r>
    </w:p>
    <w:p w14:paraId="772D912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85. Жигулин Брукс, Мартин Брукс, мутарчим Х,ошими Мухсини. 2008.</w:t>
      </w:r>
    </w:p>
    <w:p w14:paraId="2A25F3A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86. Тафаккури сохтангароии рушди технология, шумораи 4. 2008.</w:t>
      </w:r>
    </w:p>
    <w:p w14:paraId="0D007AE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87. Замонй Ишрат, мутарчим Харрозй Камол. Сохтангарой, Рушди технология, шумораи 4. 200812б.Зыглер Роберт ва. мутарчим Харрозй Камол. Тафаккури</w:t>
      </w:r>
      <w:r>
        <w:rPr>
          <w:rStyle w:val="WW8Num2z0"/>
          <w:rFonts w:ascii="Verdana" w:hAnsi="Verdana"/>
          <w:color w:val="000000"/>
          <w:sz w:val="18"/>
          <w:szCs w:val="18"/>
        </w:rPr>
        <w:t> </w:t>
      </w:r>
      <w:r>
        <w:rPr>
          <w:rStyle w:val="WW8Num3z0"/>
          <w:rFonts w:ascii="Verdana" w:hAnsi="Verdana"/>
          <w:color w:val="4682B4"/>
          <w:sz w:val="18"/>
          <w:szCs w:val="18"/>
        </w:rPr>
        <w:t>кудакон</w:t>
      </w:r>
      <w:r>
        <w:rPr>
          <w:rFonts w:ascii="Verdana" w:hAnsi="Verdana"/>
          <w:color w:val="000000"/>
          <w:sz w:val="18"/>
          <w:szCs w:val="18"/>
        </w:rPr>
        <w:t>, Интишорот Ч,их,оди Донишгохд. 2007.</w:t>
      </w:r>
    </w:p>
    <w:p w14:paraId="6676A1D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88. Илмул^удо Цамила, 2010. Назарияи исломии</w:t>
      </w:r>
      <w:r>
        <w:rPr>
          <w:rStyle w:val="WW8Num2z0"/>
          <w:rFonts w:ascii="Verdana" w:hAnsi="Verdana"/>
          <w:color w:val="000000"/>
          <w:sz w:val="18"/>
          <w:szCs w:val="18"/>
        </w:rPr>
        <w:t> </w:t>
      </w:r>
      <w:r>
        <w:rPr>
          <w:rStyle w:val="WW8Num3z0"/>
          <w:rFonts w:ascii="Verdana" w:hAnsi="Verdana"/>
          <w:color w:val="4682B4"/>
          <w:sz w:val="18"/>
          <w:szCs w:val="18"/>
        </w:rPr>
        <w:t>таълим</w:t>
      </w:r>
      <w:r>
        <w:rPr>
          <w:rStyle w:val="WW8Num2z0"/>
          <w:rFonts w:ascii="Verdana" w:hAnsi="Verdana"/>
          <w:color w:val="000000"/>
          <w:sz w:val="18"/>
          <w:szCs w:val="18"/>
        </w:rPr>
        <w:t> </w:t>
      </w:r>
      <w:r>
        <w:rPr>
          <w:rFonts w:ascii="Verdana" w:hAnsi="Verdana"/>
          <w:color w:val="000000"/>
          <w:sz w:val="18"/>
          <w:szCs w:val="18"/>
        </w:rPr>
        <w:t>ва тарбият.</w:t>
      </w:r>
    </w:p>
    <w:p w14:paraId="702C87D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89. Интишороти донишгох,и Имом Содик,. 128 .Илмул^удой Цамила, 2010, Назарияи исломии таълим ва тарбият.Интишороти Донишгох,и Имом Содик,</w:t>
      </w:r>
    </w:p>
    <w:p w14:paraId="7764BDF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90. Илмул^удой Хасан, 2002, Назарияи сохтангарой ва ёдгирии риёзй. Мачаллаи улуми тарбиятй ва равоншиносии Донишгох,и Фирдавсии Машхдд, чилди сеюм, шумораи 2</w:t>
      </w:r>
    </w:p>
    <w:p w14:paraId="6ED88BA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91. Равоншиносии Выготский, Табрез, Фрузиш</w:t>
      </w:r>
    </w:p>
    <w:p w14:paraId="0472D7F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92. ХЪЪ.Кадевар Парвин. 2004. Равоншиносии тарбиятй, Интишороти Самт</w:t>
      </w:r>
    </w:p>
    <w:p w14:paraId="44D50004"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93. Кайвонфар Му^аммадризо. 2002, Баррасии мизони таъсири истифода аз равишх,ои фаъоли тадрис бар мавк;еияти донишомузон, Созмони омузиш ва парвриши устони Исфа^он</w:t>
      </w:r>
    </w:p>
    <w:p w14:paraId="3A6E840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94. Ъ1.Кароматй Ма^ин, 2001, Таъсири шева^ои навини омузиши ^арзёбии улуми тачрибй бар ёдгирии донишомузон, Омузиш ва пажух,иши Устони Гелон</w:t>
      </w:r>
    </w:p>
    <w:p w14:paraId="3CCAD914"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95. Киёманиш. 2005, Омузиши ^амачонибаи мушорикатй дар давраи ибтидой ва дастовардх,о ва чашмандозх,о, Фаслномаи барномаи дарей, Муассисаи пажух,ишии барномарезии дарей, шумораи 10</w:t>
      </w:r>
    </w:p>
    <w:p w14:paraId="4CF6AF6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96. Кортон Алесин, Мутарцим Харрозй Камол, 2008, Ковиш дар рушдшинохтй, Интишороти чи^оди донишгох,й</w:t>
      </w:r>
    </w:p>
    <w:p w14:paraId="2EB2F14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97. Цаъфарй )(асап ва Наргис Курбопй, 2008, Таъсири талфикд мух,тавои ча^ор бахши аслии китоби улуми тачрибии авали рах,намой бар асоси созмондих,ии талфик;. Фаслномаи навовари^ои омузиши, шумораи 28</w:t>
      </w:r>
    </w:p>
    <w:p w14:paraId="21DF373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98. Цевис Брукс, Мартин Брукс, Колман Эмили, Девид Хопкинз, мутарчимон Мах,муд Ме^р Мухдммадй, луфалии Обидй, 2006, Улгуи ёдгирии абзордое барои тадрис, Интишороти Самт</w:t>
      </w:r>
    </w:p>
    <w:p w14:paraId="0B560D94"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99. Цон Ара Астоур, Мутарцим Ах,мад Шарифиён, 2009, Сохти фаъоли дониши илмй дар рушди технология, шумораи 5</w:t>
      </w:r>
    </w:p>
    <w:p w14:paraId="7F539D0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100. Малик шево. 2008, Мабонии маърифатшиносона бар сохтангарой ва таъсири он бар омузиши улум, Донишгох,и тарбияти</w:t>
      </w:r>
      <w:r>
        <w:rPr>
          <w:rStyle w:val="WW8Num2z0"/>
          <w:rFonts w:ascii="Verdana" w:hAnsi="Verdana"/>
          <w:color w:val="000000"/>
          <w:sz w:val="18"/>
          <w:szCs w:val="18"/>
        </w:rPr>
        <w:t> </w:t>
      </w:r>
      <w:r>
        <w:rPr>
          <w:rStyle w:val="WW8Num3z0"/>
          <w:rFonts w:ascii="Verdana" w:hAnsi="Verdana"/>
          <w:color w:val="4682B4"/>
          <w:sz w:val="18"/>
          <w:szCs w:val="18"/>
        </w:rPr>
        <w:t>муаллим</w:t>
      </w:r>
    </w:p>
    <w:p w14:paraId="45BB6969"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101. Махмуд Ме%р Мууаммадй, 2001, Бозандешии фароянди ёддидй-ёдгирй. Интишороти Мадраса145 .Машоих Фарида. 1999, Барномарезии дарсии мадорис, Интишороти Мадраса</w:t>
      </w:r>
    </w:p>
    <w:p w14:paraId="41C7BB9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102. Ме%р Му^аммадй Махмуд, 1999, Фалсафаи илми муосири омузиши улуми табий ва кобилият^ои зебошинохтй, бозандешй дар фароянди ёдди^й-ёдгирй</w:t>
      </w:r>
    </w:p>
    <w:p w14:paraId="2674263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103. Ме^р Му^аммадй Махмуд, 2005, Созвории руйкарди талфикд бо назарияи сохт ва созгарой, Интишорти анчумани Авлиё ва мураббиён</w:t>
      </w:r>
    </w:p>
    <w:p w14:paraId="50E9B7DC"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104. Мехринаэюод Сайид Абулкосим (2006) Изучение эффективности обучения, методов решения задач и их оценки в процессе развития</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навыков, Научно-исследовательский ежегодник новинок обучения</w:t>
      </w:r>
    </w:p>
    <w:p w14:paraId="313F442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Му^ибй Азим, 2007 Баррасии таколиф ва фаъолиятх,ои ёдгирии донишомузон дар дарси </w:t>
      </w:r>
      <w:r>
        <w:rPr>
          <w:rFonts w:ascii="Verdana" w:hAnsi="Verdana"/>
          <w:color w:val="000000"/>
          <w:sz w:val="18"/>
          <w:szCs w:val="18"/>
        </w:rPr>
        <w:lastRenderedPageBreak/>
        <w:t>улуми тачрибй аз манзари мах,орат^ои пажу^иш151 .Нащбзода Аумад. 2001 Фаслномаи омузиш ва парвариш, Интишороти Огох,</w:t>
      </w:r>
    </w:p>
    <w:p w14:paraId="63261562"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106. Некном За%ро, Ме%р Му^аммадй Махмуд. 2007, табйини сохт ва созгароии диалектики ва далолатх;ои он бар омузиши улуми тачрибй, Фаслномаи мутолеоти улуми дарсй</w:t>
      </w:r>
    </w:p>
    <w:p w14:paraId="470F378E"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107. Некном Зацро. 2006, Табйини сохт ва созгарой бар о музиши улуми тачрибй, Донишго^и тарбияти мударрис154.расами Му^аммад, 2010, Ро^намои ичрои арзишёбии кайфии тавсифй, Нашри Обид</w:t>
      </w:r>
    </w:p>
    <w:p w14:paraId="2DD30C18"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108. Хоиризода ва Му^аммад Хусайн, 2004. тафаккури халлок; ва хдлли халлоконаи масъала</w:t>
      </w:r>
    </w:p>
    <w:p w14:paraId="1483AF7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109. Доллар Ваш. Мутарчим Сайд Шо^идй, Нигариши нав бар омузиши улуми тачрибй, Интишороти Мадраса159 .Хусайни Шаъбонй, 2004. Равишх,ои тадриси пешрафта,Интишороти Самт.</w:t>
      </w:r>
    </w:p>
    <w:p w14:paraId="1AEF2B4B"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110. Парвин Кадевар (2004), Равоншиносии тарбияти, Интишороти1. Самт6\.Паркинз Девид. Мутарчим Махмуд Амони, 2002, Рушди ибтидои, соли чах,орум</w:t>
      </w:r>
    </w:p>
    <w:p w14:paraId="645CA58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111. Порсо Абдуллоу; ва Сокитй Парвиз. 2004, Назарияи созандагй. Донишгоди Шахдци Чамрон, соли сеюм, шумораи 40</w:t>
      </w:r>
    </w:p>
    <w:p w14:paraId="5146F83F"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112. Раис Доно Фаррухлщо, 2007, Мафох,ими асосй дар барномарезии омузишй ва дарсй, Рушди технология, шумораи 4 ва 5</w:t>
      </w:r>
    </w:p>
    <w:p w14:paraId="2AAE5850"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113. Раис Доно Фаррухлщо, 2008, Руйкард^ои мутафоввут ба ёдгирии рушди технологи, шумораи 1</w:t>
      </w:r>
    </w:p>
    <w:p w14:paraId="7D7EBD37"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114. Сайф Алиакбар. 2004, Арзишёбии омузишй, Интишороти Огох,</w:t>
      </w:r>
    </w:p>
    <w:p w14:paraId="022DE41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115. Сайф Алиакбар. 2008, Равоншиносии Пажух,ишй, Интишороти Аврон</w:t>
      </w:r>
    </w:p>
    <w:p w14:paraId="3594ED3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116. Синд. Барномаи дарсии миллй. 2010, Созмони пажух,иш ва барномарезии омузишй (вероиши сеюм)</w:t>
      </w:r>
    </w:p>
    <w:p w14:paraId="2D5C8E0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117. Сонтирок, Цон Даблю, мутарчим Саидй, 2009, Равоншиносии тарбиятй, Интишороти муассисаи хадамоти фархднгй</w:t>
      </w:r>
    </w:p>
    <w:p w14:paraId="52C089F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118. Сонтирок, Цон Даблю, мутарчим Шохдда Саидй ва. 2009, Равоншиносии тарбиятй, Интишороти муассисаи хадамоти фар^ангй</w:t>
      </w:r>
    </w:p>
    <w:p w14:paraId="3F7A8FA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119. Хидирзодагон Алиризо 2008, Баррасии таъсири назарияи созандагарой бар амалкарди донишомузони пояи сеюми рох,намоии дарси улумfi \</w:t>
      </w:r>
    </w:p>
    <w:p w14:paraId="5BE5738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120. МЪ.Хусрави Боцирй, 2004, Х^увияти ил ми диннй, Интишороти Вазорати фар^анг ва иршоди исломй</w:t>
      </w:r>
    </w:p>
    <w:p w14:paraId="0C8DB99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121. Чоглмар Алан Аф.Мутарцим Зебокалом, 2009, Чисти илм, Интишорти Самт, чопи 8</w:t>
      </w:r>
    </w:p>
    <w:p w14:paraId="3414BA01"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122. Шайхй. 2003. Мабонии муаррифии сохт ва созгарой ва далолатх,ои он дар ёддих,й-ёдгирй, Донишгох,и тарбияти мадорис</w:t>
      </w:r>
    </w:p>
    <w:p w14:paraId="1A30996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123. Пв.Шаъбонй %асан, 2004, Равипщэ тадриси пешрафта, Интишороти Самт</w:t>
      </w:r>
    </w:p>
    <w:p w14:paraId="55799A2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124. Шаъбонй Хасан, 2005, Мадоратх,ои омузишй, Интишороти Самт</w:t>
      </w:r>
    </w:p>
    <w:p w14:paraId="351B7135"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125. Махмуд Ме%р Му^аммадй, 2001, Бозандешии фароянди ёддих,й-ёдгирй. Интишороти Мадраса</w:t>
      </w:r>
    </w:p>
    <w:p w14:paraId="78D2CA14"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126. Алан Чалмарз, тарчумаи Саъид Зебокалом, 2009, Чистй, илм? Интишороти Самт, чопи хдштум</w:t>
      </w:r>
    </w:p>
    <w:p w14:paraId="499F5A9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127. Илмул^удо Цамила, 2010. Назарияи исломии таълим ва тарбият. Интишороти донишго^и Имом Содик,.181 .Донои Ту сии Марям ва Муртазои Халхолй, 2004, Илм барои хдма амрикоих,о, Пружаи 2061-Созмони пажух,иш ва барномарезии омузиш</w:t>
      </w:r>
    </w:p>
    <w:p w14:paraId="0162963E"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128. Фаршод Мадоюид. 2006. Ход процесса формирования в учебных программах по естественным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Исследовательское учреждение учебного программирования.1. На английском языке</w:t>
      </w:r>
    </w:p>
    <w:p w14:paraId="3E2A7E06"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129. Piaget. Le mécanismes perceptifs, P., 1961.</w:t>
      </w:r>
    </w:p>
    <w:p w14:paraId="7F317A2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130. Piaget. Etudes sociologiques, Gen., 1965.</w:t>
      </w:r>
    </w:p>
    <w:p w14:paraId="28291F63"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131. Piaget. La psychologie et pédagogie, P., 1969.</w:t>
      </w:r>
    </w:p>
    <w:p w14:paraId="4CA5E95D" w14:textId="77777777" w:rsidR="00F739B5" w:rsidRDefault="00F739B5" w:rsidP="00F739B5">
      <w:pPr>
        <w:pStyle w:val="WW8Num1z2"/>
        <w:shd w:val="clear" w:color="auto" w:fill="F7F7F7"/>
        <w:spacing w:after="0"/>
        <w:rPr>
          <w:rFonts w:ascii="Verdana" w:hAnsi="Verdana"/>
          <w:color w:val="000000"/>
          <w:sz w:val="18"/>
          <w:szCs w:val="18"/>
        </w:rPr>
      </w:pPr>
      <w:r>
        <w:rPr>
          <w:rFonts w:ascii="Verdana" w:hAnsi="Verdana"/>
          <w:color w:val="000000"/>
          <w:sz w:val="18"/>
          <w:szCs w:val="18"/>
        </w:rPr>
        <w:t>132. Piaget. L'épistémologie génétique, P., 1970./</w:t>
      </w:r>
    </w:p>
    <w:p w14:paraId="33BD4C6E" w14:textId="6F6C2864" w:rsidR="00F739B5" w:rsidRPr="00F739B5" w:rsidRDefault="00F739B5" w:rsidP="00F739B5">
      <w:r>
        <w:rPr>
          <w:rFonts w:ascii="Verdana" w:hAnsi="Verdana"/>
          <w:color w:val="000000"/>
          <w:sz w:val="18"/>
          <w:szCs w:val="18"/>
        </w:rPr>
        <w:br/>
      </w:r>
    </w:p>
    <w:sectPr w:rsidR="00F739B5" w:rsidRPr="00F739B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4A492" w14:textId="77777777" w:rsidR="003D4BE8" w:rsidRDefault="003D4BE8">
      <w:pPr>
        <w:spacing w:after="0" w:line="240" w:lineRule="auto"/>
      </w:pPr>
      <w:r>
        <w:separator/>
      </w:r>
    </w:p>
  </w:endnote>
  <w:endnote w:type="continuationSeparator" w:id="0">
    <w:p w14:paraId="29FBAC9A" w14:textId="77777777" w:rsidR="003D4BE8" w:rsidRDefault="003D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49D9C" w14:textId="77777777" w:rsidR="003D4BE8" w:rsidRDefault="003D4BE8">
      <w:pPr>
        <w:spacing w:after="0" w:line="240" w:lineRule="auto"/>
      </w:pPr>
      <w:r>
        <w:separator/>
      </w:r>
    </w:p>
  </w:footnote>
  <w:footnote w:type="continuationSeparator" w:id="0">
    <w:p w14:paraId="767B2674" w14:textId="77777777" w:rsidR="003D4BE8" w:rsidRDefault="003D4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4BE8"/>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3599</TotalTime>
  <Pages>15</Pages>
  <Words>7038</Words>
  <Characters>40119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683</cp:revision>
  <cp:lastPrinted>2009-02-06T05:36:00Z</cp:lastPrinted>
  <dcterms:created xsi:type="dcterms:W3CDTF">2016-09-19T15:12:00Z</dcterms:created>
  <dcterms:modified xsi:type="dcterms:W3CDTF">2016-11-11T13:36:00Z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