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EDD9" w14:textId="77777777" w:rsidR="00106571" w:rsidRDefault="00106571" w:rsidP="00106571">
      <w:pPr>
        <w:pStyle w:val="afffffffffffffffffffffffffff5"/>
        <w:rPr>
          <w:rFonts w:ascii="Verdana" w:hAnsi="Verdana"/>
          <w:color w:val="000000"/>
          <w:sz w:val="21"/>
          <w:szCs w:val="21"/>
        </w:rPr>
      </w:pPr>
      <w:r>
        <w:rPr>
          <w:rFonts w:ascii="Helvetica" w:hAnsi="Helvetica" w:cs="Helvetica"/>
          <w:b/>
          <w:bCs w:val="0"/>
          <w:color w:val="222222"/>
          <w:sz w:val="21"/>
          <w:szCs w:val="21"/>
        </w:rPr>
        <w:t>Печень, Евгений Владимирович.</w:t>
      </w:r>
    </w:p>
    <w:p w14:paraId="1DF597D1" w14:textId="77777777" w:rsidR="00106571" w:rsidRDefault="00106571" w:rsidP="00106571">
      <w:pPr>
        <w:pStyle w:val="20"/>
        <w:spacing w:before="0" w:after="312"/>
        <w:rPr>
          <w:rFonts w:ascii="Arial" w:hAnsi="Arial" w:cs="Arial"/>
          <w:caps/>
          <w:color w:val="333333"/>
          <w:sz w:val="27"/>
          <w:szCs w:val="27"/>
        </w:rPr>
      </w:pPr>
      <w:r>
        <w:rPr>
          <w:rFonts w:ascii="Helvetica" w:hAnsi="Helvetica" w:cs="Helvetica"/>
          <w:caps/>
          <w:color w:val="222222"/>
          <w:sz w:val="21"/>
          <w:szCs w:val="21"/>
        </w:rPr>
        <w:t>Механизм образования, стабилизации и физические характеристики высокотемпературных сверхпроводящих пленок Nb3Ge и Nb3</w:t>
      </w:r>
      <w:proofErr w:type="gramStart"/>
      <w:r>
        <w:rPr>
          <w:rFonts w:ascii="Helvetica" w:hAnsi="Helvetica" w:cs="Helvetica"/>
          <w:caps/>
          <w:color w:val="222222"/>
          <w:sz w:val="21"/>
          <w:szCs w:val="21"/>
        </w:rPr>
        <w:t>Si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1984. - 196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1CDFBAC" w14:textId="77777777" w:rsidR="00106571" w:rsidRDefault="00106571" w:rsidP="00106571">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w:t>
      </w:r>
      <w:proofErr w:type="gramEnd"/>
      <w:r>
        <w:rPr>
          <w:rFonts w:ascii="Arial" w:hAnsi="Arial" w:cs="Arial"/>
          <w:color w:val="646B71"/>
          <w:sz w:val="18"/>
          <w:szCs w:val="18"/>
        </w:rPr>
        <w:t xml:space="preserve"> Печень, Евгений Владимирович</w:t>
      </w:r>
    </w:p>
    <w:p w14:paraId="063CF205"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1D5918"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5FEFDF2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Получение высокотемпературного сверхпроводящего соединения ЫЬ56е</w:t>
      </w:r>
    </w:p>
    <w:p w14:paraId="1051020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Стабилизация фазы МЬ^е</w:t>
      </w:r>
    </w:p>
    <w:p w14:paraId="0EC7DA74"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Попытки создания ВСФ</w:t>
      </w:r>
    </w:p>
    <w:p w14:paraId="24145D0C"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Аномальные свойства соединений со структурой А15.</w:t>
      </w:r>
    </w:p>
    <w:p w14:paraId="3C426515"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Исследование электронных характеристик соединения К1Ь3бе</w:t>
      </w:r>
    </w:p>
    <w:p w14:paraId="5A2CBAA8"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w:t>
      </w:r>
    </w:p>
    <w:p w14:paraId="0101ABAE"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изготовления образцов.».</w:t>
      </w:r>
    </w:p>
    <w:p w14:paraId="3823F43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Оптимизация режимов осаждения.</w:t>
      </w:r>
    </w:p>
    <w:p w14:paraId="565D0985"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Измерение критической температуры и резистивных характеристик образцов.</w:t>
      </w:r>
    </w:p>
    <w:p w14:paraId="4A431E50"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Измерение температурной зависимости верхнего критического магнитного поля.</w:t>
      </w:r>
    </w:p>
    <w:p w14:paraId="0BEECB97"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Исследование морфологии, структуры и химического элементного состава образцов.</w:t>
      </w:r>
    </w:p>
    <w:p w14:paraId="6305223D"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 Приготовление мостиковых и туннельных контактов на основе пленок ЫЬ^Ов • Измерение критических токов, ВАХ мостиков и туннельных </w:t>
      </w:r>
      <w:proofErr w:type="gramStart"/>
      <w:r>
        <w:rPr>
          <w:rFonts w:ascii="Arial" w:hAnsi="Arial" w:cs="Arial"/>
          <w:color w:val="333333"/>
          <w:sz w:val="21"/>
          <w:szCs w:val="21"/>
        </w:rPr>
        <w:t>переходов .</w:t>
      </w:r>
      <w:proofErr w:type="gramEnd"/>
      <w:r>
        <w:rPr>
          <w:rFonts w:ascii="Arial" w:hAnsi="Arial" w:cs="Arial"/>
          <w:color w:val="333333"/>
          <w:sz w:val="21"/>
          <w:szCs w:val="21"/>
        </w:rPr>
        <w:t xml:space="preserve"> #.</w:t>
      </w:r>
    </w:p>
    <w:p w14:paraId="56FF7BD0"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Изготовление полосковых СВЧ резонаторов из</w:t>
      </w:r>
    </w:p>
    <w:p w14:paraId="223DCBDB"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Ь3Се и измерение их добротностей.</w:t>
      </w:r>
    </w:p>
    <w:p w14:paraId="37C25C9D"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ОБРАЗОВАНИЕ И СТАБИЛИЗАЦИЯ НЕРАВНОВЕСНОЙ ФАЗЫ</w:t>
      </w:r>
    </w:p>
    <w:p w14:paraId="3667B486"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А15 В ПЛЕНКАХ.</w:t>
      </w:r>
    </w:p>
    <w:p w14:paraId="43854914"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Свойства пленок № "</w:t>
      </w:r>
      <w:proofErr w:type="gramStart"/>
      <w:r>
        <w:rPr>
          <w:rFonts w:ascii="Arial" w:hAnsi="Arial" w:cs="Arial"/>
          <w:color w:val="333333"/>
          <w:sz w:val="21"/>
          <w:szCs w:val="21"/>
        </w:rPr>
        <w:t>бе ,</w:t>
      </w:r>
      <w:proofErr w:type="gramEnd"/>
      <w:r>
        <w:rPr>
          <w:rFonts w:ascii="Arial" w:hAnsi="Arial" w:cs="Arial"/>
          <w:color w:val="333333"/>
          <w:sz w:val="21"/>
          <w:szCs w:val="21"/>
        </w:rPr>
        <w:t xml:space="preserve"> изготовленных в различных условиях.</w:t>
      </w:r>
    </w:p>
    <w:p w14:paraId="6B515A48"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Жесткие режимы.</w:t>
      </w:r>
    </w:p>
    <w:p w14:paraId="2B016A14"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Мягкие режимы.</w:t>
      </w:r>
    </w:p>
    <w:p w14:paraId="704F46B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Стабилизация фазы Nb3Ge кислородом.</w:t>
      </w:r>
    </w:p>
    <w:p w14:paraId="2C590FA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3.2.1. Влияние присутствия кислорода при осаждении пленок Nb~Ge на их </w:t>
      </w:r>
      <w:proofErr w:type="gramStart"/>
      <w:r>
        <w:rPr>
          <w:rFonts w:ascii="Arial" w:hAnsi="Arial" w:cs="Arial"/>
          <w:color w:val="333333"/>
          <w:sz w:val="21"/>
          <w:szCs w:val="21"/>
        </w:rPr>
        <w:t>Т.,.</w:t>
      </w:r>
      <w:proofErr w:type="gramEnd"/>
    </w:p>
    <w:p w14:paraId="6FBA81F6"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Морфология пленок Nb-Ge</w:t>
      </w:r>
    </w:p>
    <w:p w14:paraId="6118A3B7"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Распределение химических элементов вблизи поверхности пленок Nb~Ge.</w:t>
      </w:r>
    </w:p>
    <w:p w14:paraId="094D8C4F"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Взаимосвязь электрофизических характеристик и структуры пленок Nb-Ge</w:t>
      </w:r>
    </w:p>
    <w:p w14:paraId="7F0C6A98"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Рентгенографическое изучение пленок, полученных в мягких режимах.</w:t>
      </w:r>
    </w:p>
    <w:p w14:paraId="1A623664"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Особенности структуры пленокК1Ь""6</w:t>
      </w:r>
      <w:proofErr w:type="gramStart"/>
      <w:r>
        <w:rPr>
          <w:rFonts w:ascii="Arial" w:hAnsi="Arial" w:cs="Arial"/>
          <w:color w:val="333333"/>
          <w:sz w:val="21"/>
          <w:szCs w:val="21"/>
        </w:rPr>
        <w:t>е,Полученных</w:t>
      </w:r>
      <w:proofErr w:type="gramEnd"/>
      <w:r>
        <w:rPr>
          <w:rFonts w:ascii="Arial" w:hAnsi="Arial" w:cs="Arial"/>
          <w:color w:val="333333"/>
          <w:sz w:val="21"/>
          <w:szCs w:val="21"/>
        </w:rPr>
        <w:t xml:space="preserve"> в жестких режимах.</w:t>
      </w:r>
    </w:p>
    <w:p w14:paraId="44CD66D4"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3.3.3. Корреляции TR с резистивными характеристиками образцов и предельное значение Тк в </w:t>
      </w:r>
      <w:proofErr w:type="gramStart"/>
      <w:r>
        <w:rPr>
          <w:rFonts w:ascii="Arial" w:hAnsi="Arial" w:cs="Arial"/>
          <w:color w:val="333333"/>
          <w:sz w:val="21"/>
          <w:szCs w:val="21"/>
        </w:rPr>
        <w:t>NbjGe .</w:t>
      </w:r>
      <w:proofErr w:type="gramEnd"/>
      <w:r>
        <w:rPr>
          <w:rFonts w:ascii="Arial" w:hAnsi="Arial" w:cs="Arial"/>
          <w:color w:val="333333"/>
          <w:sz w:val="21"/>
          <w:szCs w:val="21"/>
        </w:rPr>
        <w:t xml:space="preserve"> ЮО</w:t>
      </w:r>
    </w:p>
    <w:p w14:paraId="16EEBE51"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Синтез сверхпроводящей фазы Nb3St</w:t>
      </w:r>
    </w:p>
    <w:p w14:paraId="6007E11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Образование фазы AI5 в пленкахNb-Ge-Si.</w:t>
      </w:r>
    </w:p>
    <w:p w14:paraId="29535459"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Стабилизация фазы AI5 в пленках Nb~Si.</w:t>
      </w:r>
    </w:p>
    <w:p w14:paraId="7CD7B31E"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ЭЛЕКТРОННЫЕ ХАРАКТЕРИСТИКИ СОЕДИНЕНИЯ Nb3Ge</w:t>
      </w:r>
    </w:p>
    <w:p w14:paraId="79FF8F77"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Температурная зависимость пленок NbjGe</w:t>
      </w:r>
    </w:p>
    <w:p w14:paraId="5C2FB4F3"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 и алгоритм определения электронных характеристик.</w:t>
      </w:r>
    </w:p>
    <w:p w14:paraId="2D3DBDB2"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Температурная зависимость сопротивления пленок Nb-Ge и Nb-Si,</w:t>
      </w:r>
    </w:p>
    <w:p w14:paraId="34A33353"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ОБСУЖДЕНИЕ РЕЗУЛЬТАТОВ.</w:t>
      </w:r>
    </w:p>
    <w:p w14:paraId="73F4D2F0"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Механизм роста и стабилизация ВСФ NbxGe и</w:t>
      </w:r>
    </w:p>
    <w:p w14:paraId="124D2E96"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3S; в пленках.</w:t>
      </w:r>
    </w:p>
    <w:p w14:paraId="3600EB76"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Зависимость электронных характеристик соединения N^Ge- от длины свободного пробега и температуры.</w:t>
      </w:r>
    </w:p>
    <w:p w14:paraId="5C55E5D5"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Факторы, определяющие высокие TR Nb^Ge и других соединений со структурой AI5.</w:t>
      </w:r>
    </w:p>
    <w:p w14:paraId="665EFFA8"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ИСПОЛЬЗОВАНИЕ ПЛЕНОК МЦбе В КАЧЕСТВЕ ЭЛЕМЕНТОВ</w:t>
      </w:r>
    </w:p>
    <w:p w14:paraId="6582C3B8"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МИКРО- И СВЧ ЭЛЕКТРОНИКИ.</w:t>
      </w:r>
    </w:p>
    <w:p w14:paraId="649B5510"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Туннельные и мостиковые контакты на основе пленок NbsGe</w:t>
      </w:r>
    </w:p>
    <w:p w14:paraId="361B443E" w14:textId="77777777" w:rsidR="00106571" w:rsidRDefault="00106571" w:rsidP="00106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Сверхпроводящие микрополосковые СВЧ резонаторы из</w:t>
      </w:r>
    </w:p>
    <w:p w14:paraId="071EBB05" w14:textId="32D8A506" w:rsidR="00E67B85" w:rsidRPr="00106571" w:rsidRDefault="00E67B85" w:rsidP="00106571"/>
    <w:sectPr w:rsidR="00E67B85" w:rsidRPr="001065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B321" w14:textId="77777777" w:rsidR="00CA4ECA" w:rsidRDefault="00CA4ECA">
      <w:pPr>
        <w:spacing w:after="0" w:line="240" w:lineRule="auto"/>
      </w:pPr>
      <w:r>
        <w:separator/>
      </w:r>
    </w:p>
  </w:endnote>
  <w:endnote w:type="continuationSeparator" w:id="0">
    <w:p w14:paraId="11B15AE3" w14:textId="77777777" w:rsidR="00CA4ECA" w:rsidRDefault="00CA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6264" w14:textId="77777777" w:rsidR="00CA4ECA" w:rsidRDefault="00CA4ECA"/>
    <w:p w14:paraId="1426709F" w14:textId="77777777" w:rsidR="00CA4ECA" w:rsidRDefault="00CA4ECA"/>
    <w:p w14:paraId="21BB3285" w14:textId="77777777" w:rsidR="00CA4ECA" w:rsidRDefault="00CA4ECA"/>
    <w:p w14:paraId="258DD8FB" w14:textId="77777777" w:rsidR="00CA4ECA" w:rsidRDefault="00CA4ECA"/>
    <w:p w14:paraId="4DC9E5A8" w14:textId="77777777" w:rsidR="00CA4ECA" w:rsidRDefault="00CA4ECA"/>
    <w:p w14:paraId="557C3B04" w14:textId="77777777" w:rsidR="00CA4ECA" w:rsidRDefault="00CA4ECA"/>
    <w:p w14:paraId="19F0F241" w14:textId="77777777" w:rsidR="00CA4ECA" w:rsidRDefault="00CA4E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D69089" wp14:editId="59737C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3D67" w14:textId="77777777" w:rsidR="00CA4ECA" w:rsidRDefault="00CA4E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690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093D67" w14:textId="77777777" w:rsidR="00CA4ECA" w:rsidRDefault="00CA4E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A6D5F" w14:textId="77777777" w:rsidR="00CA4ECA" w:rsidRDefault="00CA4ECA"/>
    <w:p w14:paraId="1892B379" w14:textId="77777777" w:rsidR="00CA4ECA" w:rsidRDefault="00CA4ECA"/>
    <w:p w14:paraId="4EFBFA41" w14:textId="77777777" w:rsidR="00CA4ECA" w:rsidRDefault="00CA4E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7E5AE8" wp14:editId="107251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2A354" w14:textId="77777777" w:rsidR="00CA4ECA" w:rsidRDefault="00CA4ECA"/>
                          <w:p w14:paraId="507092C0" w14:textId="77777777" w:rsidR="00CA4ECA" w:rsidRDefault="00CA4E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7E5A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F2A354" w14:textId="77777777" w:rsidR="00CA4ECA" w:rsidRDefault="00CA4ECA"/>
                    <w:p w14:paraId="507092C0" w14:textId="77777777" w:rsidR="00CA4ECA" w:rsidRDefault="00CA4E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C6C87" w14:textId="77777777" w:rsidR="00CA4ECA" w:rsidRDefault="00CA4ECA"/>
    <w:p w14:paraId="5E9C3382" w14:textId="77777777" w:rsidR="00CA4ECA" w:rsidRDefault="00CA4ECA">
      <w:pPr>
        <w:rPr>
          <w:sz w:val="2"/>
          <w:szCs w:val="2"/>
        </w:rPr>
      </w:pPr>
    </w:p>
    <w:p w14:paraId="2970F279" w14:textId="77777777" w:rsidR="00CA4ECA" w:rsidRDefault="00CA4ECA"/>
    <w:p w14:paraId="6D12C32D" w14:textId="77777777" w:rsidR="00CA4ECA" w:rsidRDefault="00CA4ECA">
      <w:pPr>
        <w:spacing w:after="0" w:line="240" w:lineRule="auto"/>
      </w:pPr>
    </w:p>
  </w:footnote>
  <w:footnote w:type="continuationSeparator" w:id="0">
    <w:p w14:paraId="00EA71D0" w14:textId="77777777" w:rsidR="00CA4ECA" w:rsidRDefault="00CA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4ECA"/>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114990</TotalTime>
  <Pages>3</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2210</cp:revision>
  <cp:lastPrinted>2009-02-06T05:36:00Z</cp:lastPrinted>
  <dcterms:created xsi:type="dcterms:W3CDTF">2024-01-07T13:43:00Z</dcterms:created>
  <dcterms:modified xsi:type="dcterms:W3CDTF">2025-06-16T18:04:00Z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