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A269D5" w:rsidRDefault="00A269D5" w:rsidP="00A269D5">
      <w:r w:rsidRPr="00AA17E4">
        <w:rPr>
          <w:rFonts w:ascii="Times New Roman" w:hAnsi="Times New Roman" w:cs="Times New Roman"/>
          <w:b/>
          <w:kern w:val="24"/>
          <w:sz w:val="24"/>
          <w:szCs w:val="24"/>
        </w:rPr>
        <w:t>Білах Іван Богданович</w:t>
      </w:r>
      <w:r w:rsidRPr="00AA17E4">
        <w:rPr>
          <w:rFonts w:ascii="Times New Roman" w:hAnsi="Times New Roman" w:cs="Times New Roman"/>
          <w:kern w:val="24"/>
          <w:sz w:val="24"/>
          <w:szCs w:val="24"/>
        </w:rPr>
        <w:t>,</w:t>
      </w:r>
      <w:r w:rsidRPr="00AA17E4">
        <w:rPr>
          <w:rFonts w:ascii="Times New Roman" w:hAnsi="Times New Roman" w:cs="Times New Roman"/>
          <w:kern w:val="24"/>
          <w:sz w:val="24"/>
          <w:szCs w:val="24"/>
          <w:shd w:val="clear" w:color="auto" w:fill="FFFFFF"/>
        </w:rPr>
        <w:t xml:space="preserve"> директор ТзОВ «Видавництво Астон». </w:t>
      </w:r>
      <w:r w:rsidRPr="00AA17E4">
        <w:rPr>
          <w:rFonts w:ascii="Times New Roman" w:hAnsi="Times New Roman" w:cs="Times New Roman"/>
          <w:kern w:val="24"/>
          <w:sz w:val="24"/>
          <w:szCs w:val="24"/>
        </w:rPr>
        <w:t>Назва дисертації: «Формування механізму економічної безпеки у видавничій галузі». Шифр та назва спеціальності – 08.00.03 – економіка та управління національним господарством. Спецрада Д</w:t>
      </w:r>
      <w:r w:rsidRPr="00AA17E4">
        <w:rPr>
          <w:rFonts w:ascii="Times New Roman" w:hAnsi="Times New Roman" w:cs="Times New Roman"/>
          <w:kern w:val="24"/>
          <w:sz w:val="24"/>
          <w:szCs w:val="24"/>
          <w:lang w:val="en-US"/>
        </w:rPr>
        <w:t> </w:t>
      </w:r>
      <w:r w:rsidRPr="00AA17E4">
        <w:rPr>
          <w:rFonts w:ascii="Times New Roman" w:hAnsi="Times New Roman" w:cs="Times New Roman"/>
          <w:kern w:val="24"/>
          <w:sz w:val="24"/>
          <w:szCs w:val="24"/>
        </w:rPr>
        <w:t>41.051.11 Одеського національного університету імені І.І. Мечникова</w:t>
      </w:r>
    </w:p>
    <w:sectPr w:rsidR="00CD7D1F" w:rsidRPr="00A269D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A269D5" w:rsidRPr="00A269D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2E255-F195-4099-906E-51F589C9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46</Words>
  <Characters>266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2021-08-21T11:07:00Z</dcterms:created>
  <dcterms:modified xsi:type="dcterms:W3CDTF">2021-08-21T15:11:00Z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