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F69" w:rsidRDefault="00DF5CB4" w:rsidP="00DF5CB4">
      <w:pPr>
        <w:rPr>
          <w:rFonts w:ascii="CIDFont+F2" w:hAnsi="CIDFont+F2" w:cs="CIDFont+F2"/>
          <w:kern w:val="0"/>
          <w:sz w:val="28"/>
          <w:szCs w:val="28"/>
          <w:lang w:eastAsia="ru-RU"/>
        </w:rPr>
      </w:pPr>
      <w:r w:rsidRPr="00DF5CB4">
        <w:rPr>
          <w:rFonts w:ascii="CIDFont+F2" w:hAnsi="CIDFont+F2" w:cs="CIDFont+F2" w:hint="eastAsia"/>
          <w:kern w:val="0"/>
          <w:sz w:val="28"/>
          <w:szCs w:val="28"/>
          <w:lang w:eastAsia="ru-RU"/>
        </w:rPr>
        <w:t>Крохотин</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Юрий</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Михайлович</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Улучшение</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экономичности</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тепловозных</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дизелей</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путём</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совершенствования</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их</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топливной</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аппаратуры</w:t>
      </w:r>
      <w:r w:rsidRPr="00DF5CB4">
        <w:rPr>
          <w:rFonts w:ascii="CIDFont+F2" w:hAnsi="CIDFont+F2" w:cs="CIDFont+F2"/>
          <w:kern w:val="0"/>
          <w:sz w:val="28"/>
          <w:szCs w:val="28"/>
          <w:lang w:eastAsia="ru-RU"/>
        </w:rPr>
        <w:t xml:space="preserve"> :  </w:t>
      </w:r>
      <w:r w:rsidRPr="00DF5CB4">
        <w:rPr>
          <w:rFonts w:ascii="CIDFont+F2" w:hAnsi="CIDFont+F2" w:cs="CIDFont+F2" w:hint="eastAsia"/>
          <w:kern w:val="0"/>
          <w:sz w:val="28"/>
          <w:szCs w:val="28"/>
          <w:lang w:eastAsia="ru-RU"/>
        </w:rPr>
        <w:t>диссертация</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кандидата</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технических</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наук</w:t>
      </w:r>
      <w:r w:rsidRPr="00DF5CB4">
        <w:rPr>
          <w:rFonts w:ascii="CIDFont+F2" w:hAnsi="CIDFont+F2" w:cs="CIDFont+F2"/>
          <w:kern w:val="0"/>
          <w:sz w:val="28"/>
          <w:szCs w:val="28"/>
          <w:lang w:eastAsia="ru-RU"/>
        </w:rPr>
        <w:t xml:space="preserve"> : 05.04.02 </w:t>
      </w:r>
      <w:r w:rsidRPr="00DF5CB4">
        <w:rPr>
          <w:rFonts w:ascii="CIDFont+F2" w:hAnsi="CIDFont+F2" w:cs="CIDFont+F2" w:hint="eastAsia"/>
          <w:kern w:val="0"/>
          <w:sz w:val="28"/>
          <w:szCs w:val="28"/>
          <w:lang w:eastAsia="ru-RU"/>
        </w:rPr>
        <w:t>Воронеж</w:t>
      </w:r>
      <w:r w:rsidRPr="00DF5CB4">
        <w:rPr>
          <w:rFonts w:ascii="CIDFont+F2" w:hAnsi="CIDFont+F2" w:cs="CIDFont+F2"/>
          <w:kern w:val="0"/>
          <w:sz w:val="28"/>
          <w:szCs w:val="28"/>
          <w:lang w:eastAsia="ru-RU"/>
        </w:rPr>
        <w:t xml:space="preserve">, 2007 177 </w:t>
      </w:r>
      <w:r w:rsidRPr="00DF5CB4">
        <w:rPr>
          <w:rFonts w:ascii="CIDFont+F2" w:hAnsi="CIDFont+F2" w:cs="CIDFont+F2" w:hint="eastAsia"/>
          <w:kern w:val="0"/>
          <w:sz w:val="28"/>
          <w:szCs w:val="28"/>
          <w:lang w:eastAsia="ru-RU"/>
        </w:rPr>
        <w:t>с</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РГБ</w:t>
      </w:r>
      <w:r w:rsidRPr="00DF5CB4">
        <w:rPr>
          <w:rFonts w:ascii="CIDFont+F2" w:hAnsi="CIDFont+F2" w:cs="CIDFont+F2"/>
          <w:kern w:val="0"/>
          <w:sz w:val="28"/>
          <w:szCs w:val="28"/>
          <w:lang w:eastAsia="ru-RU"/>
        </w:rPr>
        <w:t xml:space="preserve"> </w:t>
      </w:r>
      <w:r w:rsidRPr="00DF5CB4">
        <w:rPr>
          <w:rFonts w:ascii="CIDFont+F2" w:hAnsi="CIDFont+F2" w:cs="CIDFont+F2" w:hint="eastAsia"/>
          <w:kern w:val="0"/>
          <w:sz w:val="28"/>
          <w:szCs w:val="28"/>
          <w:lang w:eastAsia="ru-RU"/>
        </w:rPr>
        <w:t>ОД</w:t>
      </w:r>
      <w:r w:rsidRPr="00DF5CB4">
        <w:rPr>
          <w:rFonts w:ascii="CIDFont+F2" w:hAnsi="CIDFont+F2" w:cs="CIDFont+F2"/>
          <w:kern w:val="0"/>
          <w:sz w:val="28"/>
          <w:szCs w:val="28"/>
          <w:lang w:eastAsia="ru-RU"/>
        </w:rPr>
        <w:t>, 61:07-5/2389</w:t>
      </w:r>
    </w:p>
    <w:p w:rsidR="00DF5CB4" w:rsidRDefault="00DF5CB4" w:rsidP="00DF5CB4">
      <w:pPr>
        <w:rPr>
          <w:rFonts w:ascii="CIDFont+F2" w:hAnsi="CIDFont+F2" w:cs="CIDFont+F2"/>
          <w:kern w:val="0"/>
          <w:sz w:val="28"/>
          <w:szCs w:val="28"/>
          <w:lang w:eastAsia="ru-RU"/>
        </w:rPr>
      </w:pPr>
    </w:p>
    <w:p w:rsidR="00DF5CB4" w:rsidRDefault="00DF5CB4" w:rsidP="00DF5CB4">
      <w:pPr>
        <w:rPr>
          <w:rFonts w:ascii="CIDFont+F2" w:hAnsi="CIDFont+F2" w:cs="CIDFont+F2"/>
          <w:kern w:val="0"/>
          <w:sz w:val="28"/>
          <w:szCs w:val="28"/>
          <w:lang w:eastAsia="ru-RU"/>
        </w:rPr>
      </w:pPr>
    </w:p>
    <w:p w:rsidR="00DF5CB4" w:rsidRPr="00DF5CB4" w:rsidRDefault="00DF5CB4" w:rsidP="00DF5CB4">
      <w:pPr>
        <w:tabs>
          <w:tab w:val="clear" w:pos="709"/>
        </w:tabs>
        <w:suppressAutoHyphens w:val="0"/>
        <w:spacing w:after="182" w:line="260" w:lineRule="exact"/>
        <w:ind w:left="20" w:firstLine="0"/>
        <w:jc w:val="center"/>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ВОРОНЕЖСКАЯ ГОСУДАРСТВЕННАЯ ЛЕСОТЕХНИЧЕСКАЯ</w:t>
      </w:r>
    </w:p>
    <w:p w:rsidR="00DF5CB4" w:rsidRPr="00DF5CB4" w:rsidRDefault="00DF5CB4" w:rsidP="00DF5CB4">
      <w:pPr>
        <w:tabs>
          <w:tab w:val="clear" w:pos="709"/>
        </w:tabs>
        <w:suppressAutoHyphens w:val="0"/>
        <w:spacing w:after="832" w:line="260" w:lineRule="exact"/>
        <w:ind w:left="20" w:firstLine="0"/>
        <w:jc w:val="center"/>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АКАДЕМИЯ</w:t>
      </w:r>
    </w:p>
    <w:p w:rsidR="00DF5CB4" w:rsidRPr="00DF5CB4" w:rsidRDefault="00DF5CB4" w:rsidP="00DF5CB4">
      <w:pPr>
        <w:tabs>
          <w:tab w:val="clear" w:pos="709"/>
        </w:tabs>
        <w:suppressAutoHyphens w:val="0"/>
        <w:spacing w:after="2097" w:line="260" w:lineRule="exact"/>
        <w:ind w:firstLine="0"/>
        <w:jc w:val="righ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На правах рукописи</w:t>
      </w:r>
    </w:p>
    <w:p w:rsidR="00DF5CB4" w:rsidRPr="00DF5CB4" w:rsidRDefault="00DF5CB4" w:rsidP="00DF5CB4">
      <w:pPr>
        <w:tabs>
          <w:tab w:val="clear" w:pos="709"/>
        </w:tabs>
        <w:suppressAutoHyphens w:val="0"/>
        <w:spacing w:after="539" w:line="260" w:lineRule="exact"/>
        <w:ind w:left="20" w:firstLine="0"/>
        <w:jc w:val="center"/>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Крохотин Юрий Михайлович</w:t>
      </w:r>
    </w:p>
    <w:p w:rsidR="00DF5CB4" w:rsidRPr="00DF5CB4" w:rsidRDefault="00DF5CB4" w:rsidP="00DF5CB4">
      <w:pPr>
        <w:tabs>
          <w:tab w:val="clear" w:pos="709"/>
        </w:tabs>
        <w:suppressAutoHyphens w:val="0"/>
        <w:spacing w:after="0" w:line="485" w:lineRule="exact"/>
        <w:ind w:left="20" w:firstLine="0"/>
        <w:jc w:val="center"/>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УЛУЧШЕНИЕ ЭКОНОМИЧНОСТИ ТЕПЛОВОЗНЫХ ДИЗЕЛЕЙ</w:t>
      </w:r>
    </w:p>
    <w:p w:rsidR="00DF5CB4" w:rsidRPr="00DF5CB4" w:rsidRDefault="00DF5CB4" w:rsidP="00DF5CB4">
      <w:pPr>
        <w:tabs>
          <w:tab w:val="clear" w:pos="709"/>
        </w:tabs>
        <w:suppressAutoHyphens w:val="0"/>
        <w:spacing w:after="0" w:line="485" w:lineRule="exact"/>
        <w:ind w:left="20" w:firstLine="0"/>
        <w:jc w:val="center"/>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ПУТЁМ</w:t>
      </w:r>
    </w:p>
    <w:p w:rsidR="00DF5CB4" w:rsidRPr="00DF5CB4" w:rsidRDefault="00DF5CB4" w:rsidP="00DF5CB4">
      <w:pPr>
        <w:tabs>
          <w:tab w:val="clear" w:pos="709"/>
        </w:tabs>
        <w:suppressAutoHyphens w:val="0"/>
        <w:spacing w:after="540" w:line="485" w:lineRule="exact"/>
        <w:ind w:left="20" w:firstLine="0"/>
        <w:jc w:val="center"/>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СОВЕРШЕНСТВОВАНИЯ ИХ ТОПЛИВНОЙ АППАРАТУРЫ</w:t>
      </w:r>
      <w:r w:rsidRPr="00DF5CB4">
        <w:rPr>
          <w:rFonts w:ascii="Times New Roman" w:eastAsia="Times New Roman" w:hAnsi="Times New Roman" w:cs="Times New Roman"/>
          <w:color w:val="000000"/>
          <w:kern w:val="0"/>
          <w:sz w:val="26"/>
          <w:szCs w:val="26"/>
          <w:lang w:eastAsia="ru-RU" w:bidi="ru-RU"/>
        </w:rPr>
        <w:br/>
        <w:t>05.04.02 - Тепловые двигатели</w:t>
      </w:r>
    </w:p>
    <w:p w:rsidR="00DF5CB4" w:rsidRPr="00DF5CB4" w:rsidRDefault="00DF5CB4" w:rsidP="00DF5CB4">
      <w:pPr>
        <w:tabs>
          <w:tab w:val="clear" w:pos="709"/>
        </w:tabs>
        <w:suppressAutoHyphens w:val="0"/>
        <w:spacing w:after="416" w:line="485" w:lineRule="exact"/>
        <w:ind w:left="20" w:firstLine="0"/>
        <w:jc w:val="center"/>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Диссертация на соискание учёной степени кандидата</w:t>
      </w:r>
      <w:r w:rsidRPr="00DF5CB4">
        <w:rPr>
          <w:rFonts w:ascii="Times New Roman" w:eastAsia="Times New Roman" w:hAnsi="Times New Roman" w:cs="Times New Roman"/>
          <w:color w:val="000000"/>
          <w:kern w:val="0"/>
          <w:sz w:val="26"/>
          <w:szCs w:val="26"/>
          <w:lang w:eastAsia="ru-RU" w:bidi="ru-RU"/>
        </w:rPr>
        <w:br/>
        <w:t>технических наук</w:t>
      </w:r>
    </w:p>
    <w:p w:rsidR="00DF5CB4" w:rsidRPr="00DF5CB4" w:rsidRDefault="00DF5CB4" w:rsidP="00DF5CB4">
      <w:pPr>
        <w:tabs>
          <w:tab w:val="clear" w:pos="709"/>
        </w:tabs>
        <w:suppressAutoHyphens w:val="0"/>
        <w:spacing w:after="2044" w:line="490" w:lineRule="exact"/>
        <w:ind w:right="40" w:firstLine="0"/>
        <w:jc w:val="center"/>
        <w:rPr>
          <w:rFonts w:ascii="Times New Roman" w:eastAsia="Times New Roman" w:hAnsi="Times New Roman" w:cs="Times New Roman"/>
          <w:color w:val="000000"/>
          <w:kern w:val="0"/>
          <w:sz w:val="26"/>
          <w:szCs w:val="26"/>
          <w:lang w:eastAsia="ru-RU" w:bidi="ru-RU"/>
        </w:rPr>
      </w:pPr>
      <w:r>
        <w:rPr>
          <w:rFonts w:ascii="Times New Roman" w:eastAsia="Times New Roman" w:hAnsi="Times New Roman" w:cs="Times New Roman"/>
          <w:noProof/>
          <w:color w:val="000000"/>
          <w:kern w:val="0"/>
          <w:sz w:val="26"/>
          <w:szCs w:val="26"/>
          <w:lang w:eastAsia="ru-RU"/>
        </w:rPr>
        <w:drawing>
          <wp:anchor distT="0" distB="0" distL="63500" distR="2277110" simplePos="0" relativeHeight="251660288" behindDoc="1" locked="0" layoutInCell="1" allowOverlap="1">
            <wp:simplePos x="0" y="0"/>
            <wp:positionH relativeFrom="margin">
              <wp:posOffset>-220980</wp:posOffset>
            </wp:positionH>
            <wp:positionV relativeFrom="paragraph">
              <wp:posOffset>-133985</wp:posOffset>
            </wp:positionV>
            <wp:extent cx="1791970" cy="1920240"/>
            <wp:effectExtent l="19050" t="0" r="0" b="0"/>
            <wp:wrapSquare wrapText="right"/>
            <wp:docPr id="5" name="Рисунок 5" descr="C:\Users\Pavel\AppData\Local\Temp\Rar$DIa0.09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vel\AppData\Local\Temp\Rar$DIa0.091\media\image1.png"/>
                    <pic:cNvPicPr>
                      <a:picLocks noChangeAspect="1" noChangeArrowheads="1"/>
                    </pic:cNvPicPr>
                  </pic:nvPicPr>
                  <pic:blipFill>
                    <a:blip r:embed="rId8" cstate="print"/>
                    <a:srcRect/>
                    <a:stretch>
                      <a:fillRect/>
                    </a:stretch>
                  </pic:blipFill>
                  <pic:spPr bwMode="auto">
                    <a:xfrm>
                      <a:off x="0" y="0"/>
                      <a:ext cx="1791970" cy="1920240"/>
                    </a:xfrm>
                    <a:prstGeom prst="rect">
                      <a:avLst/>
                    </a:prstGeom>
                    <a:noFill/>
                  </pic:spPr>
                </pic:pic>
              </a:graphicData>
            </a:graphic>
          </wp:anchor>
        </w:drawing>
      </w:r>
      <w:r w:rsidRPr="00DF5CB4">
        <w:rPr>
          <w:rFonts w:ascii="Times New Roman" w:eastAsia="Times New Roman" w:hAnsi="Times New Roman" w:cs="Times New Roman"/>
          <w:color w:val="000000"/>
          <w:kern w:val="0"/>
          <w:sz w:val="26"/>
          <w:szCs w:val="26"/>
          <w:lang w:eastAsia="ru-RU" w:bidi="ru-RU"/>
        </w:rPr>
        <w:t>Научный руководитель</w:t>
      </w:r>
      <w:r w:rsidRPr="00DF5CB4">
        <w:rPr>
          <w:rFonts w:ascii="Times New Roman" w:eastAsia="Times New Roman" w:hAnsi="Times New Roman" w:cs="Times New Roman"/>
          <w:color w:val="000000"/>
          <w:kern w:val="0"/>
          <w:sz w:val="26"/>
          <w:szCs w:val="26"/>
          <w:lang w:eastAsia="ru-RU" w:bidi="ru-RU"/>
        </w:rPr>
        <w:br/>
        <w:t>д.т.н., профессор</w:t>
      </w:r>
      <w:r w:rsidRPr="00DF5CB4">
        <w:rPr>
          <w:rFonts w:ascii="Times New Roman" w:eastAsia="Times New Roman" w:hAnsi="Times New Roman" w:cs="Times New Roman"/>
          <w:color w:val="000000"/>
          <w:kern w:val="0"/>
          <w:sz w:val="26"/>
          <w:szCs w:val="26"/>
          <w:lang w:eastAsia="ru-RU" w:bidi="ru-RU"/>
        </w:rPr>
        <w:br/>
        <w:t>Коссов Е. Е.</w:t>
      </w:r>
    </w:p>
    <w:p w:rsidR="00DF5CB4" w:rsidRPr="00DF5CB4" w:rsidRDefault="00DF5CB4" w:rsidP="00DF5CB4">
      <w:pPr>
        <w:tabs>
          <w:tab w:val="clear" w:pos="709"/>
        </w:tabs>
        <w:suppressAutoHyphens w:val="0"/>
        <w:spacing w:after="0" w:line="260" w:lineRule="exact"/>
        <w:ind w:left="20" w:firstLine="0"/>
        <w:jc w:val="center"/>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Воронеж - 2007</w:t>
      </w:r>
      <w:r w:rsidRPr="00DF5CB4">
        <w:rPr>
          <w:rFonts w:ascii="Times New Roman" w:eastAsia="Times New Roman" w:hAnsi="Times New Roman" w:cs="Times New Roman"/>
          <w:color w:val="000000"/>
          <w:kern w:val="0"/>
          <w:sz w:val="26"/>
          <w:szCs w:val="26"/>
          <w:lang w:eastAsia="ru-RU" w:bidi="ru-RU"/>
        </w:rPr>
        <w:br w:type="page"/>
      </w:r>
    </w:p>
    <w:p w:rsidR="00DF5CB4" w:rsidRPr="00DF5CB4" w:rsidRDefault="00DF5CB4" w:rsidP="00DF5CB4">
      <w:pPr>
        <w:tabs>
          <w:tab w:val="clear" w:pos="709"/>
        </w:tabs>
        <w:suppressAutoHyphens w:val="0"/>
        <w:spacing w:after="597" w:line="260" w:lineRule="exact"/>
        <w:ind w:right="160" w:firstLine="0"/>
        <w:jc w:val="center"/>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ОГЛАВЛЕНИЕ</w:t>
      </w:r>
    </w:p>
    <w:p w:rsidR="00DF5CB4" w:rsidRPr="00DF5CB4" w:rsidRDefault="00DF5CB4" w:rsidP="00DF5CB4">
      <w:pPr>
        <w:tabs>
          <w:tab w:val="clear" w:pos="709"/>
          <w:tab w:val="right" w:pos="8964"/>
        </w:tabs>
        <w:suppressAutoHyphens w:val="0"/>
        <w:spacing w:after="71" w:line="260" w:lineRule="exact"/>
        <w:ind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fldChar w:fldCharType="begin"/>
      </w:r>
      <w:r w:rsidRPr="00DF5CB4">
        <w:rPr>
          <w:rFonts w:ascii="Times New Roman" w:eastAsia="Times New Roman" w:hAnsi="Times New Roman" w:cs="Times New Roman"/>
          <w:color w:val="000000"/>
          <w:kern w:val="0"/>
          <w:sz w:val="26"/>
          <w:szCs w:val="26"/>
          <w:lang w:eastAsia="ru-RU" w:bidi="ru-RU"/>
        </w:rPr>
        <w:instrText xml:space="preserve"> TOC \o "1-5" \h \z </w:instrText>
      </w:r>
      <w:r w:rsidRPr="00DF5CB4">
        <w:rPr>
          <w:rFonts w:ascii="Times New Roman" w:eastAsia="Times New Roman" w:hAnsi="Times New Roman" w:cs="Times New Roman"/>
          <w:color w:val="000000"/>
          <w:kern w:val="0"/>
          <w:sz w:val="26"/>
          <w:szCs w:val="26"/>
          <w:lang w:eastAsia="ru-RU" w:bidi="ru-RU"/>
        </w:rPr>
        <w:fldChar w:fldCharType="separate"/>
      </w:r>
      <w:hyperlink w:anchor="bookmark1" w:tooltip="Current Document">
        <w:r w:rsidRPr="00DF5CB4">
          <w:rPr>
            <w:rFonts w:ascii="Times New Roman" w:eastAsia="Times New Roman" w:hAnsi="Times New Roman" w:cs="Times New Roman"/>
            <w:color w:val="000000"/>
            <w:kern w:val="0"/>
            <w:sz w:val="26"/>
            <w:szCs w:val="26"/>
            <w:lang w:eastAsia="ru-RU" w:bidi="ru-RU"/>
          </w:rPr>
          <w:t>ВВЕДЕНИЕ</w:t>
        </w:r>
        <w:r w:rsidRPr="00DF5CB4">
          <w:rPr>
            <w:rFonts w:ascii="Times New Roman" w:eastAsia="Times New Roman" w:hAnsi="Times New Roman" w:cs="Times New Roman"/>
            <w:color w:val="000000"/>
            <w:kern w:val="0"/>
            <w:sz w:val="26"/>
            <w:szCs w:val="26"/>
            <w:lang w:eastAsia="ru-RU" w:bidi="ru-RU"/>
          </w:rPr>
          <w:tab/>
          <w:t>5</w:t>
        </w:r>
      </w:hyperlink>
    </w:p>
    <w:p w:rsidR="00DF5CB4" w:rsidRPr="00DF5CB4" w:rsidRDefault="00DF5CB4" w:rsidP="00DF5CB4">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ГЛАВА 1. СОСТОЯНИЕ ПРОБЛЕМЫ СОВЕРШЕНСТВОВАНИЯ</w:t>
      </w:r>
    </w:p>
    <w:p w:rsidR="00DF5CB4" w:rsidRPr="00DF5CB4" w:rsidRDefault="00DF5CB4" w:rsidP="00DF5CB4">
      <w:pPr>
        <w:tabs>
          <w:tab w:val="clear" w:pos="709"/>
          <w:tab w:val="right" w:pos="8964"/>
        </w:tabs>
        <w:suppressAutoHyphens w:val="0"/>
        <w:spacing w:after="0" w:line="485" w:lineRule="exact"/>
        <w:ind w:left="122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ТОПЛИВНОЙ АППАРАТУРЫ ТЕПЛОВОЗНЫХ ДИЗЕЛЕЙ</w:t>
      </w:r>
      <w:r w:rsidRPr="00DF5CB4">
        <w:rPr>
          <w:rFonts w:ascii="Times New Roman" w:eastAsia="Times New Roman" w:hAnsi="Times New Roman" w:cs="Times New Roman"/>
          <w:color w:val="000000"/>
          <w:kern w:val="0"/>
          <w:sz w:val="26"/>
          <w:szCs w:val="26"/>
          <w:lang w:eastAsia="ru-RU" w:bidi="ru-RU"/>
        </w:rPr>
        <w:tab/>
      </w:r>
      <w:r w:rsidRPr="00DF5CB4">
        <w:rPr>
          <w:rFonts w:ascii="Times New Roman" w:eastAsia="Times New Roman" w:hAnsi="Times New Roman" w:cs="Times New Roman"/>
          <w:color w:val="000000"/>
          <w:kern w:val="0"/>
          <w:sz w:val="26"/>
          <w:szCs w:val="26"/>
          <w:vertAlign w:val="superscript"/>
          <w:lang w:eastAsia="ru-RU" w:bidi="ru-RU"/>
        </w:rPr>
        <w:t>14</w:t>
      </w:r>
    </w:p>
    <w:p w:rsidR="00DF5CB4" w:rsidRPr="00DF5CB4" w:rsidRDefault="00DF5CB4" w:rsidP="00DF5CB4">
      <w:pPr>
        <w:numPr>
          <w:ilvl w:val="0"/>
          <w:numId w:val="19"/>
        </w:numPr>
        <w:tabs>
          <w:tab w:val="clear" w:pos="709"/>
          <w:tab w:val="left" w:pos="890"/>
        </w:tabs>
        <w:suppressAutoHyphens w:val="0"/>
        <w:spacing w:after="0" w:line="485" w:lineRule="exact"/>
        <w:ind w:left="34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Анализ работы серийных топливных систем на эксплуатационных</w:t>
      </w:r>
    </w:p>
    <w:p w:rsidR="00DF5CB4" w:rsidRPr="00DF5CB4" w:rsidRDefault="00DF5CB4" w:rsidP="00DF5CB4">
      <w:pPr>
        <w:tabs>
          <w:tab w:val="clear" w:pos="709"/>
          <w:tab w:val="right" w:pos="8964"/>
        </w:tabs>
        <w:suppressAutoHyphens w:val="0"/>
        <w:spacing w:after="0" w:line="485" w:lineRule="exact"/>
        <w:ind w:left="86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режимах</w:t>
      </w:r>
      <w:r w:rsidRPr="00DF5CB4">
        <w:rPr>
          <w:rFonts w:ascii="Times New Roman" w:eastAsia="Times New Roman" w:hAnsi="Times New Roman" w:cs="Times New Roman"/>
          <w:color w:val="000000"/>
          <w:kern w:val="0"/>
          <w:sz w:val="26"/>
          <w:szCs w:val="26"/>
          <w:lang w:eastAsia="ru-RU" w:bidi="ru-RU"/>
        </w:rPr>
        <w:tab/>
        <w:t>14</w:t>
      </w:r>
    </w:p>
    <w:p w:rsidR="00DF5CB4" w:rsidRPr="00DF5CB4" w:rsidRDefault="00DF5CB4" w:rsidP="00DF5CB4">
      <w:pPr>
        <w:numPr>
          <w:ilvl w:val="0"/>
          <w:numId w:val="19"/>
        </w:numPr>
        <w:tabs>
          <w:tab w:val="clear" w:pos="709"/>
          <w:tab w:val="left" w:pos="890"/>
          <w:tab w:val="right" w:pos="8964"/>
        </w:tabs>
        <w:suppressAutoHyphens w:val="0"/>
        <w:spacing w:after="0" w:line="485" w:lineRule="exact"/>
        <w:ind w:left="34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Аккумуляторные топливные системы</w:t>
      </w:r>
      <w:r w:rsidRPr="00DF5CB4">
        <w:rPr>
          <w:rFonts w:ascii="Times New Roman" w:eastAsia="Times New Roman" w:hAnsi="Times New Roman" w:cs="Times New Roman"/>
          <w:color w:val="000000"/>
          <w:kern w:val="0"/>
          <w:sz w:val="26"/>
          <w:szCs w:val="26"/>
          <w:lang w:eastAsia="ru-RU" w:bidi="ru-RU"/>
        </w:rPr>
        <w:tab/>
        <w:t>21</w:t>
      </w:r>
    </w:p>
    <w:p w:rsidR="00DF5CB4" w:rsidRPr="00DF5CB4" w:rsidRDefault="00DF5CB4" w:rsidP="00DF5CB4">
      <w:pPr>
        <w:numPr>
          <w:ilvl w:val="0"/>
          <w:numId w:val="19"/>
        </w:numPr>
        <w:tabs>
          <w:tab w:val="clear" w:pos="709"/>
          <w:tab w:val="left" w:pos="890"/>
          <w:tab w:val="right" w:pos="8964"/>
        </w:tabs>
        <w:suppressAutoHyphens w:val="0"/>
        <w:spacing w:after="0" w:line="485" w:lineRule="exact"/>
        <w:ind w:left="34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Электронное управление впрыскиванием топлива</w:t>
      </w:r>
      <w:r w:rsidRPr="00DF5CB4">
        <w:rPr>
          <w:rFonts w:ascii="Times New Roman" w:eastAsia="Times New Roman" w:hAnsi="Times New Roman" w:cs="Times New Roman"/>
          <w:color w:val="000000"/>
          <w:kern w:val="0"/>
          <w:sz w:val="26"/>
          <w:szCs w:val="26"/>
          <w:lang w:eastAsia="ru-RU" w:bidi="ru-RU"/>
        </w:rPr>
        <w:tab/>
        <w:t>24</w:t>
      </w:r>
    </w:p>
    <w:p w:rsidR="00DF5CB4" w:rsidRPr="00DF5CB4" w:rsidRDefault="00DF5CB4" w:rsidP="00DF5CB4">
      <w:pPr>
        <w:numPr>
          <w:ilvl w:val="0"/>
          <w:numId w:val="19"/>
        </w:numPr>
        <w:tabs>
          <w:tab w:val="clear" w:pos="709"/>
          <w:tab w:val="left" w:pos="890"/>
          <w:tab w:val="right" w:pos="8964"/>
        </w:tabs>
        <w:suppressAutoHyphens w:val="0"/>
        <w:spacing w:after="184" w:line="485" w:lineRule="exact"/>
        <w:ind w:left="34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Требования к перспективной системе топливоподачи</w:t>
      </w:r>
      <w:r w:rsidRPr="00DF5CB4">
        <w:rPr>
          <w:rFonts w:ascii="Times New Roman" w:eastAsia="Times New Roman" w:hAnsi="Times New Roman" w:cs="Times New Roman"/>
          <w:color w:val="000000"/>
          <w:kern w:val="0"/>
          <w:sz w:val="26"/>
          <w:szCs w:val="26"/>
          <w:lang w:eastAsia="ru-RU" w:bidi="ru-RU"/>
        </w:rPr>
        <w:tab/>
        <w:t>34</w:t>
      </w:r>
    </w:p>
    <w:p w:rsidR="00DF5CB4" w:rsidRPr="00DF5CB4" w:rsidRDefault="00DF5CB4" w:rsidP="00DF5CB4">
      <w:pPr>
        <w:tabs>
          <w:tab w:val="clear" w:pos="709"/>
          <w:tab w:val="right" w:pos="8964"/>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ГЛАВА 2. ОБОСНОВАНИЕ КОНСТРУКТИВНО-ТЕХНОЛОГИЧЕСКОЙ</w:t>
      </w:r>
      <w:r w:rsidRPr="00DF5CB4">
        <w:rPr>
          <w:rFonts w:ascii="Times New Roman" w:eastAsia="Times New Roman" w:hAnsi="Times New Roman" w:cs="Times New Roman"/>
          <w:color w:val="000000"/>
          <w:kern w:val="0"/>
          <w:sz w:val="26"/>
          <w:szCs w:val="26"/>
          <w:lang w:eastAsia="ru-RU" w:bidi="ru-RU"/>
        </w:rPr>
        <w:tab/>
      </w:r>
      <w:r w:rsidRPr="00DF5CB4">
        <w:rPr>
          <w:rFonts w:ascii="Times New Roman" w:eastAsia="Times New Roman" w:hAnsi="Times New Roman" w:cs="Times New Roman"/>
          <w:color w:val="000000"/>
          <w:kern w:val="0"/>
          <w:sz w:val="26"/>
          <w:szCs w:val="26"/>
          <w:vertAlign w:val="subscript"/>
          <w:lang w:eastAsia="ru-RU" w:bidi="ru-RU"/>
        </w:rPr>
        <w:t>зу</w:t>
      </w:r>
    </w:p>
    <w:p w:rsidR="00DF5CB4" w:rsidRPr="00DF5CB4" w:rsidRDefault="00DF5CB4" w:rsidP="00DF5CB4">
      <w:pPr>
        <w:tabs>
          <w:tab w:val="clear" w:pos="709"/>
        </w:tabs>
        <w:suppressAutoHyphens w:val="0"/>
        <w:spacing w:after="0" w:line="480" w:lineRule="exact"/>
        <w:ind w:left="138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СХЕМЫ АККУМУЛЯТОРНОЙ ТОПЛИВНОЙ СИСТЕМЫ</w:t>
      </w:r>
    </w:p>
    <w:p w:rsidR="00DF5CB4" w:rsidRPr="00DF5CB4" w:rsidRDefault="00DF5CB4" w:rsidP="00DF5CB4">
      <w:pPr>
        <w:numPr>
          <w:ilvl w:val="0"/>
          <w:numId w:val="20"/>
        </w:numPr>
        <w:tabs>
          <w:tab w:val="clear" w:pos="709"/>
          <w:tab w:val="left" w:pos="919"/>
        </w:tabs>
        <w:suppressAutoHyphens w:val="0"/>
        <w:spacing w:after="0" w:line="480" w:lineRule="exact"/>
        <w:ind w:left="34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Обоснование выбора минимального объёма топливного</w:t>
      </w:r>
    </w:p>
    <w:p w:rsidR="00DF5CB4" w:rsidRPr="00DF5CB4" w:rsidRDefault="00DF5CB4" w:rsidP="00DF5CB4">
      <w:pPr>
        <w:tabs>
          <w:tab w:val="clear" w:pos="709"/>
          <w:tab w:val="right" w:pos="8964"/>
        </w:tabs>
        <w:suppressAutoHyphens w:val="0"/>
        <w:spacing w:after="0" w:line="480" w:lineRule="exact"/>
        <w:ind w:left="104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аккумулятора и общей компоновки системы</w:t>
      </w:r>
      <w:r w:rsidRPr="00DF5CB4">
        <w:rPr>
          <w:rFonts w:ascii="Times New Roman" w:eastAsia="Times New Roman" w:hAnsi="Times New Roman" w:cs="Times New Roman"/>
          <w:color w:val="000000"/>
          <w:kern w:val="0"/>
          <w:sz w:val="26"/>
          <w:szCs w:val="26"/>
          <w:lang w:eastAsia="ru-RU" w:bidi="ru-RU"/>
        </w:rPr>
        <w:tab/>
        <w:t>37</w:t>
      </w:r>
    </w:p>
    <w:p w:rsidR="00DF5CB4" w:rsidRPr="00DF5CB4" w:rsidRDefault="00DF5CB4" w:rsidP="00DF5CB4">
      <w:pPr>
        <w:numPr>
          <w:ilvl w:val="0"/>
          <w:numId w:val="20"/>
        </w:numPr>
        <w:tabs>
          <w:tab w:val="clear" w:pos="709"/>
          <w:tab w:val="left" w:pos="919"/>
          <w:tab w:val="right" w:pos="8964"/>
        </w:tabs>
        <w:suppressAutoHyphens w:val="0"/>
        <w:spacing w:after="0" w:line="480" w:lineRule="exact"/>
        <w:ind w:left="34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Форсунка</w:t>
      </w:r>
      <w:r w:rsidRPr="00DF5CB4">
        <w:rPr>
          <w:rFonts w:ascii="Times New Roman" w:eastAsia="Times New Roman" w:hAnsi="Times New Roman" w:cs="Times New Roman"/>
          <w:color w:val="000000"/>
          <w:kern w:val="0"/>
          <w:sz w:val="26"/>
          <w:szCs w:val="26"/>
          <w:lang w:eastAsia="ru-RU" w:bidi="ru-RU"/>
        </w:rPr>
        <w:tab/>
        <w:t>40</w:t>
      </w:r>
    </w:p>
    <w:p w:rsidR="00DF5CB4" w:rsidRPr="00DF5CB4" w:rsidRDefault="00DF5CB4" w:rsidP="00DF5CB4">
      <w:pPr>
        <w:numPr>
          <w:ilvl w:val="0"/>
          <w:numId w:val="20"/>
        </w:numPr>
        <w:tabs>
          <w:tab w:val="clear" w:pos="709"/>
          <w:tab w:val="left" w:pos="919"/>
        </w:tabs>
        <w:suppressAutoHyphens w:val="0"/>
        <w:spacing w:after="0" w:line="480" w:lineRule="exact"/>
        <w:ind w:left="34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Анализ конструктивных особенностей и условий перемещения</w:t>
      </w:r>
    </w:p>
    <w:p w:rsidR="00DF5CB4" w:rsidRPr="00DF5CB4" w:rsidRDefault="00DF5CB4" w:rsidP="00DF5CB4">
      <w:pPr>
        <w:tabs>
          <w:tab w:val="clear" w:pos="709"/>
          <w:tab w:val="right" w:pos="8964"/>
        </w:tabs>
        <w:suppressAutoHyphens w:val="0"/>
        <w:spacing w:after="0" w:line="480" w:lineRule="exact"/>
        <w:ind w:left="86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подвижных деталей устройства управления впрыскиванием</w:t>
      </w:r>
      <w:r w:rsidRPr="00DF5CB4">
        <w:rPr>
          <w:rFonts w:ascii="Times New Roman" w:eastAsia="Times New Roman" w:hAnsi="Times New Roman" w:cs="Times New Roman"/>
          <w:color w:val="000000"/>
          <w:kern w:val="0"/>
          <w:sz w:val="26"/>
          <w:szCs w:val="26"/>
          <w:lang w:eastAsia="ru-RU" w:bidi="ru-RU"/>
        </w:rPr>
        <w:tab/>
        <w:t>44</w:t>
      </w:r>
    </w:p>
    <w:p w:rsidR="00DF5CB4" w:rsidRPr="00DF5CB4" w:rsidRDefault="00DF5CB4" w:rsidP="00DF5CB4">
      <w:pPr>
        <w:numPr>
          <w:ilvl w:val="0"/>
          <w:numId w:val="20"/>
        </w:numPr>
        <w:tabs>
          <w:tab w:val="clear" w:pos="709"/>
          <w:tab w:val="left" w:pos="919"/>
        </w:tabs>
        <w:suppressAutoHyphens w:val="0"/>
        <w:spacing w:after="0" w:line="480" w:lineRule="exact"/>
        <w:ind w:left="34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Обоснование критических размеров деталей устройства управления</w:t>
      </w:r>
    </w:p>
    <w:p w:rsidR="00DF5CB4" w:rsidRPr="00DF5CB4" w:rsidRDefault="00DF5CB4" w:rsidP="00DF5CB4">
      <w:pPr>
        <w:tabs>
          <w:tab w:val="clear" w:pos="709"/>
          <w:tab w:val="right" w:pos="8964"/>
        </w:tabs>
        <w:suppressAutoHyphens w:val="0"/>
        <w:spacing w:after="0" w:line="480" w:lineRule="exact"/>
        <w:ind w:left="86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и форсунки, усилий пружин и электромагнита</w:t>
      </w:r>
      <w:r w:rsidRPr="00DF5CB4">
        <w:rPr>
          <w:rFonts w:ascii="Times New Roman" w:eastAsia="Times New Roman" w:hAnsi="Times New Roman" w:cs="Times New Roman"/>
          <w:color w:val="000000"/>
          <w:kern w:val="0"/>
          <w:sz w:val="26"/>
          <w:szCs w:val="26"/>
          <w:lang w:eastAsia="ru-RU" w:bidi="ru-RU"/>
        </w:rPr>
        <w:tab/>
      </w:r>
      <w:r w:rsidRPr="00DF5CB4">
        <w:rPr>
          <w:rFonts w:ascii="Times New Roman" w:eastAsia="Times New Roman" w:hAnsi="Times New Roman" w:cs="Times New Roman"/>
          <w:color w:val="000000"/>
          <w:kern w:val="0"/>
          <w:sz w:val="26"/>
          <w:szCs w:val="26"/>
          <w:vertAlign w:val="superscript"/>
          <w:lang w:eastAsia="ru-RU" w:bidi="ru-RU"/>
        </w:rPr>
        <w:t>4</w:t>
      </w:r>
      <w:r w:rsidRPr="00DF5CB4">
        <w:rPr>
          <w:rFonts w:ascii="Times New Roman" w:eastAsia="Times New Roman" w:hAnsi="Times New Roman" w:cs="Times New Roman"/>
          <w:color w:val="000000"/>
          <w:kern w:val="0"/>
          <w:sz w:val="26"/>
          <w:szCs w:val="26"/>
          <w:lang w:eastAsia="ru-RU" w:bidi="ru-RU"/>
        </w:rPr>
        <w:t>^</w:t>
      </w:r>
    </w:p>
    <w:p w:rsidR="00DF5CB4" w:rsidRPr="00DF5CB4" w:rsidRDefault="00DF5CB4" w:rsidP="00DF5CB4">
      <w:pPr>
        <w:numPr>
          <w:ilvl w:val="0"/>
          <w:numId w:val="21"/>
        </w:numPr>
        <w:tabs>
          <w:tab w:val="clear" w:pos="709"/>
          <w:tab w:val="left" w:pos="1451"/>
        </w:tabs>
        <w:suppressAutoHyphens w:val="0"/>
        <w:spacing w:after="0" w:line="480" w:lineRule="exact"/>
        <w:ind w:left="6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Размеры посадочных диаметров клапанов устройства</w:t>
      </w:r>
    </w:p>
    <w:p w:rsidR="00DF5CB4" w:rsidRPr="00DF5CB4" w:rsidRDefault="00DF5CB4" w:rsidP="00DF5CB4">
      <w:pPr>
        <w:tabs>
          <w:tab w:val="clear" w:pos="709"/>
          <w:tab w:val="right" w:pos="8964"/>
        </w:tabs>
        <w:suppressAutoHyphens w:val="0"/>
        <w:spacing w:after="0" w:line="480" w:lineRule="exact"/>
        <w:ind w:left="138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управления</w:t>
      </w:r>
      <w:r w:rsidRPr="00DF5CB4">
        <w:rPr>
          <w:rFonts w:ascii="Times New Roman" w:eastAsia="Times New Roman" w:hAnsi="Times New Roman" w:cs="Times New Roman"/>
          <w:color w:val="000000"/>
          <w:kern w:val="0"/>
          <w:sz w:val="26"/>
          <w:szCs w:val="26"/>
          <w:lang w:eastAsia="ru-RU" w:bidi="ru-RU"/>
        </w:rPr>
        <w:tab/>
        <w:t>47</w:t>
      </w:r>
    </w:p>
    <w:p w:rsidR="00DF5CB4" w:rsidRPr="00DF5CB4" w:rsidRDefault="00DF5CB4" w:rsidP="00DF5CB4">
      <w:pPr>
        <w:numPr>
          <w:ilvl w:val="0"/>
          <w:numId w:val="21"/>
        </w:numPr>
        <w:tabs>
          <w:tab w:val="clear" w:pos="709"/>
          <w:tab w:val="left" w:pos="1558"/>
        </w:tabs>
        <w:suppressAutoHyphens w:val="0"/>
        <w:spacing w:after="0" w:line="480" w:lineRule="exact"/>
        <w:ind w:left="6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Уточнение размеров посадочных диаметров клапанов</w:t>
      </w:r>
    </w:p>
    <w:p w:rsidR="00DF5CB4" w:rsidRPr="00DF5CB4" w:rsidRDefault="00DF5CB4" w:rsidP="00DF5CB4">
      <w:pPr>
        <w:tabs>
          <w:tab w:val="clear" w:pos="709"/>
          <w:tab w:val="right" w:pos="8964"/>
        </w:tabs>
        <w:suppressAutoHyphens w:val="0"/>
        <w:spacing w:after="0" w:line="480" w:lineRule="exact"/>
        <w:ind w:left="152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устройства управления</w:t>
      </w:r>
      <w:r w:rsidRPr="00DF5CB4">
        <w:rPr>
          <w:rFonts w:ascii="Times New Roman" w:eastAsia="Times New Roman" w:hAnsi="Times New Roman" w:cs="Times New Roman"/>
          <w:color w:val="000000"/>
          <w:kern w:val="0"/>
          <w:sz w:val="26"/>
          <w:szCs w:val="26"/>
          <w:lang w:eastAsia="ru-RU" w:bidi="ru-RU"/>
        </w:rPr>
        <w:tab/>
        <w:t>48</w:t>
      </w:r>
    </w:p>
    <w:p w:rsidR="00DF5CB4" w:rsidRPr="00DF5CB4" w:rsidRDefault="00DF5CB4" w:rsidP="00DF5CB4">
      <w:pPr>
        <w:numPr>
          <w:ilvl w:val="0"/>
          <w:numId w:val="21"/>
        </w:numPr>
        <w:tabs>
          <w:tab w:val="clear" w:pos="709"/>
          <w:tab w:val="left" w:pos="1451"/>
          <w:tab w:val="center" w:pos="6416"/>
          <w:tab w:val="right" w:pos="8964"/>
        </w:tabs>
        <w:suppressAutoHyphens w:val="0"/>
        <w:spacing w:after="0" w:line="480" w:lineRule="exact"/>
        <w:ind w:left="6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Обоснование хода иглы форсунки</w:t>
      </w:r>
      <w:r w:rsidRPr="00DF5CB4">
        <w:rPr>
          <w:rFonts w:ascii="Times New Roman" w:eastAsia="Times New Roman" w:hAnsi="Times New Roman" w:cs="Times New Roman"/>
          <w:color w:val="000000"/>
          <w:kern w:val="0"/>
          <w:sz w:val="26"/>
          <w:szCs w:val="26"/>
          <w:lang w:eastAsia="ru-RU" w:bidi="ru-RU"/>
        </w:rPr>
        <w:tab/>
        <w:t>до подвижного упора</w:t>
      </w:r>
      <w:r w:rsidRPr="00DF5CB4">
        <w:rPr>
          <w:rFonts w:ascii="Times New Roman" w:eastAsia="Times New Roman" w:hAnsi="Times New Roman" w:cs="Times New Roman"/>
          <w:color w:val="000000"/>
          <w:kern w:val="0"/>
          <w:sz w:val="26"/>
          <w:szCs w:val="26"/>
          <w:lang w:eastAsia="ru-RU" w:bidi="ru-RU"/>
        </w:rPr>
        <w:tab/>
        <w:t>51</w:t>
      </w:r>
    </w:p>
    <w:p w:rsidR="00DF5CB4" w:rsidRPr="00DF5CB4" w:rsidRDefault="00DF5CB4" w:rsidP="00DF5CB4">
      <w:pPr>
        <w:numPr>
          <w:ilvl w:val="0"/>
          <w:numId w:val="21"/>
        </w:numPr>
        <w:tabs>
          <w:tab w:val="clear" w:pos="709"/>
          <w:tab w:val="left" w:pos="1446"/>
        </w:tabs>
        <w:suppressAutoHyphens w:val="0"/>
        <w:spacing w:after="0" w:line="480" w:lineRule="exact"/>
        <w:ind w:left="6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Обоснование предельных значений усилия пружины форсунки 52</w:t>
      </w:r>
    </w:p>
    <w:p w:rsidR="00DF5CB4" w:rsidRPr="00DF5CB4" w:rsidRDefault="00DF5CB4" w:rsidP="00DF5CB4">
      <w:pPr>
        <w:tabs>
          <w:tab w:val="clear" w:pos="709"/>
          <w:tab w:val="right" w:pos="8964"/>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2.5. Анализ некоторых возможностей улучшения топливоподачи</w:t>
      </w:r>
      <w:r w:rsidRPr="00DF5CB4">
        <w:rPr>
          <w:rFonts w:ascii="Times New Roman" w:eastAsia="Times New Roman" w:hAnsi="Times New Roman" w:cs="Times New Roman"/>
          <w:color w:val="000000"/>
          <w:kern w:val="0"/>
          <w:sz w:val="26"/>
          <w:szCs w:val="26"/>
          <w:lang w:eastAsia="ru-RU" w:bidi="ru-RU"/>
        </w:rPr>
        <w:tab/>
        <w:t>53</w:t>
      </w:r>
    </w:p>
    <w:p w:rsidR="00DF5CB4" w:rsidRPr="00DF5CB4" w:rsidRDefault="00DF5CB4" w:rsidP="00DF5CB4">
      <w:pPr>
        <w:numPr>
          <w:ilvl w:val="0"/>
          <w:numId w:val="22"/>
        </w:numPr>
        <w:tabs>
          <w:tab w:val="clear" w:pos="709"/>
          <w:tab w:val="left" w:pos="1451"/>
          <w:tab w:val="right" w:pos="8964"/>
        </w:tabs>
        <w:suppressAutoHyphens w:val="0"/>
        <w:spacing w:after="0" w:line="260" w:lineRule="exact"/>
        <w:ind w:left="680" w:firstLine="0"/>
        <w:jc w:val="left"/>
        <w:rPr>
          <w:rFonts w:ascii="Times New Roman" w:eastAsia="Times New Roman" w:hAnsi="Times New Roman" w:cs="Times New Roman"/>
          <w:color w:val="000000"/>
          <w:kern w:val="0"/>
          <w:sz w:val="26"/>
          <w:szCs w:val="26"/>
          <w:lang w:eastAsia="ru-RU" w:bidi="ru-RU"/>
        </w:rPr>
        <w:sectPr w:rsidR="00DF5CB4" w:rsidRPr="00DF5CB4">
          <w:headerReference w:type="even" r:id="rId9"/>
          <w:headerReference w:type="default" r:id="rId10"/>
          <w:footnotePr>
            <w:numFmt w:val="upperRoman"/>
            <w:numRestart w:val="eachPage"/>
          </w:footnotePr>
          <w:pgSz w:w="10781" w:h="16939"/>
          <w:pgMar w:top="1632" w:right="316" w:bottom="782" w:left="1302" w:header="0" w:footer="3" w:gutter="0"/>
          <w:cols w:space="720"/>
          <w:noEndnote/>
          <w:titlePg/>
          <w:docGrid w:linePitch="360"/>
        </w:sectPr>
      </w:pPr>
      <w:r w:rsidRPr="00DF5CB4">
        <w:rPr>
          <w:rFonts w:ascii="Times New Roman" w:eastAsia="Times New Roman" w:hAnsi="Times New Roman" w:cs="Times New Roman"/>
          <w:color w:val="000000"/>
          <w:kern w:val="0"/>
          <w:sz w:val="26"/>
          <w:szCs w:val="26"/>
          <w:lang w:eastAsia="ru-RU" w:bidi="ru-RU"/>
        </w:rPr>
        <w:t>Уменьшение времени запаздывания опускания иглы</w:t>
      </w:r>
      <w:r w:rsidRPr="00DF5CB4">
        <w:rPr>
          <w:rFonts w:ascii="Times New Roman" w:eastAsia="Times New Roman" w:hAnsi="Times New Roman" w:cs="Times New Roman"/>
          <w:color w:val="000000"/>
          <w:kern w:val="0"/>
          <w:sz w:val="26"/>
          <w:szCs w:val="26"/>
          <w:lang w:eastAsia="ru-RU" w:bidi="ru-RU"/>
        </w:rPr>
        <w:tab/>
        <w:t>53</w:t>
      </w:r>
      <w:r w:rsidRPr="00DF5CB4">
        <w:rPr>
          <w:rFonts w:ascii="Times New Roman" w:eastAsia="Times New Roman" w:hAnsi="Times New Roman" w:cs="Times New Roman"/>
          <w:color w:val="000000"/>
          <w:kern w:val="0"/>
          <w:sz w:val="26"/>
          <w:szCs w:val="26"/>
          <w:lang w:eastAsia="ru-RU" w:bidi="ru-RU"/>
        </w:rPr>
        <w:fldChar w:fldCharType="end"/>
      </w:r>
    </w:p>
    <w:p w:rsidR="00DF5CB4" w:rsidRPr="00DF5CB4" w:rsidRDefault="00DF5CB4" w:rsidP="00DF5CB4">
      <w:pPr>
        <w:tabs>
          <w:tab w:val="clear" w:pos="709"/>
        </w:tabs>
        <w:suppressAutoHyphens w:val="0"/>
        <w:spacing w:after="954" w:line="320" w:lineRule="exact"/>
        <w:ind w:right="60" w:firstLine="0"/>
        <w:jc w:val="center"/>
        <w:rPr>
          <w:rFonts w:ascii="Consolas" w:eastAsia="Consolas" w:hAnsi="Consolas" w:cs="Consolas"/>
          <w:color w:val="000000"/>
          <w:w w:val="60"/>
          <w:kern w:val="0"/>
          <w:sz w:val="32"/>
          <w:szCs w:val="32"/>
          <w:lang w:val="uk-UA" w:eastAsia="uk-UA" w:bidi="uk-UA"/>
        </w:rPr>
      </w:pPr>
      <w:r w:rsidRPr="00DF5CB4">
        <w:rPr>
          <w:rFonts w:ascii="Consolas" w:eastAsia="Consolas" w:hAnsi="Consolas" w:cs="Consolas"/>
          <w:color w:val="000000"/>
          <w:w w:val="60"/>
          <w:kern w:val="0"/>
          <w:sz w:val="32"/>
          <w:szCs w:val="32"/>
          <w:lang w:val="uk-UA" w:eastAsia="uk-UA" w:bidi="uk-UA"/>
        </w:rPr>
        <w:t>з</w:t>
      </w:r>
    </w:p>
    <w:p w:rsidR="00DF5CB4" w:rsidRPr="00DF5CB4" w:rsidRDefault="00DF5CB4" w:rsidP="00DF5CB4">
      <w:pPr>
        <w:numPr>
          <w:ilvl w:val="0"/>
          <w:numId w:val="22"/>
        </w:numPr>
        <w:tabs>
          <w:tab w:val="clear" w:pos="709"/>
          <w:tab w:val="left" w:pos="1621"/>
          <w:tab w:val="right" w:pos="8965"/>
        </w:tabs>
        <w:suppressAutoHyphens w:val="0"/>
        <w:spacing w:after="0" w:line="485" w:lineRule="exact"/>
        <w:ind w:left="84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fldChar w:fldCharType="begin"/>
      </w:r>
      <w:r w:rsidRPr="00DF5CB4">
        <w:rPr>
          <w:rFonts w:ascii="Times New Roman" w:eastAsia="Times New Roman" w:hAnsi="Times New Roman" w:cs="Times New Roman"/>
          <w:color w:val="000000"/>
          <w:kern w:val="0"/>
          <w:sz w:val="26"/>
          <w:szCs w:val="26"/>
          <w:lang w:eastAsia="ru-RU" w:bidi="ru-RU"/>
        </w:rPr>
        <w:instrText xml:space="preserve"> TOC \o "1-5" \h \z </w:instrText>
      </w:r>
      <w:r w:rsidRPr="00DF5CB4">
        <w:rPr>
          <w:rFonts w:ascii="Times New Roman" w:eastAsia="Times New Roman" w:hAnsi="Times New Roman" w:cs="Times New Roman"/>
          <w:color w:val="000000"/>
          <w:kern w:val="0"/>
          <w:sz w:val="26"/>
          <w:szCs w:val="26"/>
          <w:lang w:eastAsia="ru-RU" w:bidi="ru-RU"/>
        </w:rPr>
        <w:fldChar w:fldCharType="separate"/>
      </w:r>
      <w:r w:rsidRPr="00DF5CB4">
        <w:rPr>
          <w:rFonts w:ascii="Times New Roman" w:eastAsia="Times New Roman" w:hAnsi="Times New Roman" w:cs="Times New Roman"/>
          <w:color w:val="000000"/>
          <w:kern w:val="0"/>
          <w:sz w:val="26"/>
          <w:szCs w:val="26"/>
          <w:lang w:eastAsia="ru-RU" w:bidi="ru-RU"/>
        </w:rPr>
        <w:t>Уменьшение нестабильности процесса впрыскивания</w:t>
      </w:r>
      <w:r w:rsidRPr="00DF5CB4">
        <w:rPr>
          <w:rFonts w:ascii="Times New Roman" w:eastAsia="Times New Roman" w:hAnsi="Times New Roman" w:cs="Times New Roman"/>
          <w:color w:val="000000"/>
          <w:kern w:val="0"/>
          <w:sz w:val="26"/>
          <w:szCs w:val="26"/>
          <w:lang w:eastAsia="ru-RU" w:bidi="ru-RU"/>
        </w:rPr>
        <w:tab/>
        <w:t>55</w:t>
      </w:r>
    </w:p>
    <w:p w:rsidR="00DF5CB4" w:rsidRPr="00DF5CB4" w:rsidRDefault="00DF5CB4" w:rsidP="00DF5CB4">
      <w:pPr>
        <w:numPr>
          <w:ilvl w:val="0"/>
          <w:numId w:val="22"/>
        </w:numPr>
        <w:tabs>
          <w:tab w:val="clear" w:pos="709"/>
          <w:tab w:val="left" w:pos="1621"/>
        </w:tabs>
        <w:suppressAutoHyphens w:val="0"/>
        <w:spacing w:after="0" w:line="485" w:lineRule="exact"/>
        <w:ind w:left="84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Уменьшение неравномерности подачи топлива в цилиндры</w:t>
      </w:r>
    </w:p>
    <w:p w:rsidR="00DF5CB4" w:rsidRPr="00DF5CB4" w:rsidRDefault="00DF5CB4" w:rsidP="00DF5CB4">
      <w:pPr>
        <w:tabs>
          <w:tab w:val="clear" w:pos="709"/>
          <w:tab w:val="right" w:pos="8965"/>
        </w:tabs>
        <w:suppressAutoHyphens w:val="0"/>
        <w:spacing w:after="0" w:line="485" w:lineRule="exact"/>
        <w:ind w:left="156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дизеля</w:t>
      </w:r>
      <w:r w:rsidRPr="00DF5CB4">
        <w:rPr>
          <w:rFonts w:ascii="Times New Roman" w:eastAsia="Times New Roman" w:hAnsi="Times New Roman" w:cs="Times New Roman"/>
          <w:color w:val="000000"/>
          <w:kern w:val="0"/>
          <w:sz w:val="26"/>
          <w:szCs w:val="26"/>
          <w:lang w:eastAsia="ru-RU" w:bidi="ru-RU"/>
        </w:rPr>
        <w:tab/>
        <w:t>57</w:t>
      </w:r>
    </w:p>
    <w:p w:rsidR="00DF5CB4" w:rsidRPr="00DF5CB4" w:rsidRDefault="00DF5CB4" w:rsidP="00DF5CB4">
      <w:pPr>
        <w:tabs>
          <w:tab w:val="clear" w:pos="709"/>
        </w:tabs>
        <w:suppressAutoHyphens w:val="0"/>
        <w:spacing w:after="0" w:line="485" w:lineRule="exact"/>
        <w:ind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ГЛАВА 3. ТЕОРЕТИЧЕСКИЙ АНАЛИЗ ПРОЦЕССА ТОПЛИВОПОДАЧИ</w:t>
      </w:r>
    </w:p>
    <w:p w:rsidR="00DF5CB4" w:rsidRPr="00DF5CB4" w:rsidRDefault="00DF5CB4" w:rsidP="00DF5CB4">
      <w:pPr>
        <w:tabs>
          <w:tab w:val="clear" w:pos="709"/>
          <w:tab w:val="right" w:pos="8965"/>
        </w:tabs>
        <w:suppressAutoHyphens w:val="0"/>
        <w:spacing w:after="0" w:line="485" w:lineRule="exact"/>
        <w:ind w:left="120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НА МАТЕМАТИЧЕСКОЙ МОДЕЛИ</w:t>
      </w:r>
      <w:r w:rsidRPr="00DF5CB4">
        <w:rPr>
          <w:rFonts w:ascii="Times New Roman" w:eastAsia="Times New Roman" w:hAnsi="Times New Roman" w:cs="Times New Roman"/>
          <w:color w:val="000000"/>
          <w:kern w:val="0"/>
          <w:sz w:val="26"/>
          <w:szCs w:val="26"/>
          <w:lang w:eastAsia="ru-RU" w:bidi="ru-RU"/>
        </w:rPr>
        <w:tab/>
        <w:t>60</w:t>
      </w:r>
    </w:p>
    <w:p w:rsidR="00DF5CB4" w:rsidRPr="00DF5CB4" w:rsidRDefault="00DF5CB4" w:rsidP="00DF5CB4">
      <w:pPr>
        <w:numPr>
          <w:ilvl w:val="1"/>
          <w:numId w:val="22"/>
        </w:numPr>
        <w:tabs>
          <w:tab w:val="clear" w:pos="709"/>
          <w:tab w:val="left" w:pos="854"/>
          <w:tab w:val="right" w:pos="8965"/>
        </w:tabs>
        <w:suppressAutoHyphens w:val="0"/>
        <w:spacing w:after="0" w:line="485" w:lineRule="exact"/>
        <w:ind w:left="2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Методы расчета процесса топливоподачи</w:t>
      </w:r>
      <w:r w:rsidRPr="00DF5CB4">
        <w:rPr>
          <w:rFonts w:ascii="Times New Roman" w:eastAsia="Times New Roman" w:hAnsi="Times New Roman" w:cs="Times New Roman"/>
          <w:color w:val="000000"/>
          <w:kern w:val="0"/>
          <w:sz w:val="26"/>
          <w:szCs w:val="26"/>
          <w:lang w:eastAsia="ru-RU" w:bidi="ru-RU"/>
        </w:rPr>
        <w:tab/>
        <w:t>60</w:t>
      </w:r>
    </w:p>
    <w:p w:rsidR="00DF5CB4" w:rsidRPr="00DF5CB4" w:rsidRDefault="00DF5CB4" w:rsidP="00DF5CB4">
      <w:pPr>
        <w:numPr>
          <w:ilvl w:val="1"/>
          <w:numId w:val="22"/>
        </w:numPr>
        <w:tabs>
          <w:tab w:val="clear" w:pos="709"/>
          <w:tab w:val="left" w:pos="854"/>
          <w:tab w:val="right" w:pos="8965"/>
        </w:tabs>
        <w:suppressAutoHyphens w:val="0"/>
        <w:spacing w:after="0" w:line="485" w:lineRule="exact"/>
        <w:ind w:left="2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Расчетная схема и принятые допущения</w:t>
      </w:r>
      <w:r w:rsidRPr="00DF5CB4">
        <w:rPr>
          <w:rFonts w:ascii="Times New Roman" w:eastAsia="Times New Roman" w:hAnsi="Times New Roman" w:cs="Times New Roman"/>
          <w:color w:val="000000"/>
          <w:kern w:val="0"/>
          <w:sz w:val="26"/>
          <w:szCs w:val="26"/>
          <w:lang w:eastAsia="ru-RU" w:bidi="ru-RU"/>
        </w:rPr>
        <w:tab/>
        <w:t>71</w:t>
      </w:r>
    </w:p>
    <w:p w:rsidR="00DF5CB4" w:rsidRPr="00DF5CB4" w:rsidRDefault="00DF5CB4" w:rsidP="00DF5CB4">
      <w:pPr>
        <w:numPr>
          <w:ilvl w:val="1"/>
          <w:numId w:val="22"/>
        </w:numPr>
        <w:tabs>
          <w:tab w:val="clear" w:pos="709"/>
          <w:tab w:val="left" w:pos="854"/>
          <w:tab w:val="right" w:pos="8965"/>
        </w:tabs>
        <w:suppressAutoHyphens w:val="0"/>
        <w:spacing w:after="0" w:line="485" w:lineRule="exact"/>
        <w:ind w:left="2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Математическая модель процесса впрыскивания</w:t>
      </w:r>
      <w:r w:rsidRPr="00DF5CB4">
        <w:rPr>
          <w:rFonts w:ascii="Times New Roman" w:eastAsia="Times New Roman" w:hAnsi="Times New Roman" w:cs="Times New Roman"/>
          <w:color w:val="000000"/>
          <w:kern w:val="0"/>
          <w:sz w:val="26"/>
          <w:szCs w:val="26"/>
          <w:lang w:eastAsia="ru-RU" w:bidi="ru-RU"/>
        </w:rPr>
        <w:tab/>
        <w:t>74</w:t>
      </w:r>
    </w:p>
    <w:p w:rsidR="00DF5CB4" w:rsidRPr="00DF5CB4" w:rsidRDefault="00DF5CB4" w:rsidP="00DF5CB4">
      <w:pPr>
        <w:numPr>
          <w:ilvl w:val="1"/>
          <w:numId w:val="22"/>
        </w:numPr>
        <w:tabs>
          <w:tab w:val="clear" w:pos="709"/>
          <w:tab w:val="left" w:pos="854"/>
          <w:tab w:val="right" w:pos="8965"/>
        </w:tabs>
        <w:suppressAutoHyphens w:val="0"/>
        <w:spacing w:after="0" w:line="485" w:lineRule="exact"/>
        <w:ind w:left="2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Уточнения методики расчета</w:t>
      </w:r>
      <w:r w:rsidRPr="00DF5CB4">
        <w:rPr>
          <w:rFonts w:ascii="Times New Roman" w:eastAsia="Times New Roman" w:hAnsi="Times New Roman" w:cs="Times New Roman"/>
          <w:color w:val="000000"/>
          <w:kern w:val="0"/>
          <w:sz w:val="26"/>
          <w:szCs w:val="26"/>
          <w:lang w:eastAsia="ru-RU" w:bidi="ru-RU"/>
        </w:rPr>
        <w:tab/>
        <w:t>76</w:t>
      </w:r>
    </w:p>
    <w:p w:rsidR="00DF5CB4" w:rsidRPr="00DF5CB4" w:rsidRDefault="00DF5CB4" w:rsidP="00DF5CB4">
      <w:pPr>
        <w:numPr>
          <w:ilvl w:val="1"/>
          <w:numId w:val="22"/>
        </w:numPr>
        <w:tabs>
          <w:tab w:val="clear" w:pos="709"/>
          <w:tab w:val="left" w:pos="854"/>
          <w:tab w:val="right" w:pos="8965"/>
        </w:tabs>
        <w:suppressAutoHyphens w:val="0"/>
        <w:spacing w:after="0" w:line="485" w:lineRule="exact"/>
        <w:ind w:left="2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Сравнение результатов расчета с опытными данными</w:t>
      </w:r>
      <w:r w:rsidRPr="00DF5CB4">
        <w:rPr>
          <w:rFonts w:ascii="Times New Roman" w:eastAsia="Times New Roman" w:hAnsi="Times New Roman" w:cs="Times New Roman"/>
          <w:color w:val="000000"/>
          <w:kern w:val="0"/>
          <w:sz w:val="26"/>
          <w:szCs w:val="26"/>
          <w:lang w:eastAsia="ru-RU" w:bidi="ru-RU"/>
        </w:rPr>
        <w:tab/>
        <w:t>81</w:t>
      </w:r>
    </w:p>
    <w:p w:rsidR="00DF5CB4" w:rsidRPr="00DF5CB4" w:rsidRDefault="00DF5CB4" w:rsidP="00DF5CB4">
      <w:pPr>
        <w:numPr>
          <w:ilvl w:val="1"/>
          <w:numId w:val="22"/>
        </w:numPr>
        <w:tabs>
          <w:tab w:val="clear" w:pos="709"/>
          <w:tab w:val="left" w:pos="854"/>
        </w:tabs>
        <w:suppressAutoHyphens w:val="0"/>
        <w:spacing w:after="0" w:line="485" w:lineRule="exact"/>
        <w:ind w:left="2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Исследование влияния конструктивных элементов устройства</w:t>
      </w:r>
    </w:p>
    <w:p w:rsidR="00DF5CB4" w:rsidRPr="00DF5CB4" w:rsidRDefault="00DF5CB4" w:rsidP="00DF5CB4">
      <w:pPr>
        <w:tabs>
          <w:tab w:val="clear" w:pos="709"/>
          <w:tab w:val="right" w:pos="8965"/>
        </w:tabs>
        <w:suppressAutoHyphens w:val="0"/>
        <w:spacing w:after="0" w:line="485" w:lineRule="exact"/>
        <w:ind w:left="84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управления и форсунки на процесс топливоподачи (результаты расчетов на ЭВМ)</w:t>
      </w:r>
      <w:r w:rsidRPr="00DF5CB4">
        <w:rPr>
          <w:rFonts w:ascii="Times New Roman" w:eastAsia="Times New Roman" w:hAnsi="Times New Roman" w:cs="Times New Roman"/>
          <w:color w:val="000000"/>
          <w:kern w:val="0"/>
          <w:sz w:val="26"/>
          <w:szCs w:val="26"/>
          <w:lang w:eastAsia="ru-RU" w:bidi="ru-RU"/>
        </w:rPr>
        <w:tab/>
        <w:t>82</w:t>
      </w:r>
    </w:p>
    <w:p w:rsidR="00DF5CB4" w:rsidRPr="00DF5CB4" w:rsidRDefault="00DF5CB4" w:rsidP="00DF5CB4">
      <w:pPr>
        <w:numPr>
          <w:ilvl w:val="2"/>
          <w:numId w:val="22"/>
        </w:numPr>
        <w:tabs>
          <w:tab w:val="clear" w:pos="709"/>
          <w:tab w:val="left" w:pos="1256"/>
          <w:tab w:val="right" w:pos="8965"/>
        </w:tabs>
        <w:suppressAutoHyphens w:val="0"/>
        <w:spacing w:after="0" w:line="485" w:lineRule="exact"/>
        <w:ind w:left="4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Общие вопросы</w:t>
      </w:r>
      <w:r w:rsidRPr="00DF5CB4">
        <w:rPr>
          <w:rFonts w:ascii="Times New Roman" w:eastAsia="Times New Roman" w:hAnsi="Times New Roman" w:cs="Times New Roman"/>
          <w:color w:val="000000"/>
          <w:kern w:val="0"/>
          <w:sz w:val="26"/>
          <w:szCs w:val="26"/>
          <w:lang w:eastAsia="ru-RU" w:bidi="ru-RU"/>
        </w:rPr>
        <w:tab/>
        <w:t>82</w:t>
      </w:r>
    </w:p>
    <w:p w:rsidR="00DF5CB4" w:rsidRPr="00DF5CB4" w:rsidRDefault="00DF5CB4" w:rsidP="00DF5CB4">
      <w:pPr>
        <w:numPr>
          <w:ilvl w:val="2"/>
          <w:numId w:val="22"/>
        </w:numPr>
        <w:tabs>
          <w:tab w:val="clear" w:pos="709"/>
          <w:tab w:val="left" w:pos="1256"/>
          <w:tab w:val="right" w:pos="8965"/>
        </w:tabs>
        <w:suppressAutoHyphens w:val="0"/>
        <w:spacing w:after="0" w:line="485" w:lineRule="exact"/>
        <w:ind w:left="4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Влияние усилия электромагнита</w:t>
      </w:r>
      <w:r w:rsidRPr="00DF5CB4">
        <w:rPr>
          <w:rFonts w:ascii="Times New Roman" w:eastAsia="Times New Roman" w:hAnsi="Times New Roman" w:cs="Times New Roman"/>
          <w:color w:val="000000"/>
          <w:kern w:val="0"/>
          <w:sz w:val="26"/>
          <w:szCs w:val="26"/>
          <w:lang w:eastAsia="ru-RU" w:bidi="ru-RU"/>
        </w:rPr>
        <w:tab/>
        <w:t>83</w:t>
      </w:r>
    </w:p>
    <w:p w:rsidR="00DF5CB4" w:rsidRPr="00DF5CB4" w:rsidRDefault="00DF5CB4" w:rsidP="00DF5CB4">
      <w:pPr>
        <w:numPr>
          <w:ilvl w:val="2"/>
          <w:numId w:val="22"/>
        </w:numPr>
        <w:tabs>
          <w:tab w:val="clear" w:pos="709"/>
          <w:tab w:val="left" w:pos="1256"/>
        </w:tabs>
        <w:suppressAutoHyphens w:val="0"/>
        <w:spacing w:after="0" w:line="485" w:lineRule="exact"/>
        <w:ind w:left="4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Влияние усилия пружины устройства управления</w:t>
      </w:r>
    </w:p>
    <w:p w:rsidR="00DF5CB4" w:rsidRPr="00DF5CB4" w:rsidRDefault="00DF5CB4" w:rsidP="00DF5CB4">
      <w:pPr>
        <w:tabs>
          <w:tab w:val="clear" w:pos="709"/>
          <w:tab w:val="right" w:pos="8965"/>
        </w:tabs>
        <w:suppressAutoHyphens w:val="0"/>
        <w:spacing w:after="0" w:line="485" w:lineRule="exact"/>
        <w:ind w:left="120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впрыскиванием</w:t>
      </w:r>
      <w:r w:rsidRPr="00DF5CB4">
        <w:rPr>
          <w:rFonts w:ascii="Times New Roman" w:eastAsia="Times New Roman" w:hAnsi="Times New Roman" w:cs="Times New Roman"/>
          <w:color w:val="000000"/>
          <w:kern w:val="0"/>
          <w:sz w:val="26"/>
          <w:szCs w:val="26"/>
          <w:lang w:eastAsia="ru-RU" w:bidi="ru-RU"/>
        </w:rPr>
        <w:tab/>
        <w:t>83</w:t>
      </w:r>
    </w:p>
    <w:p w:rsidR="00DF5CB4" w:rsidRPr="00DF5CB4" w:rsidRDefault="00DF5CB4" w:rsidP="00DF5CB4">
      <w:pPr>
        <w:numPr>
          <w:ilvl w:val="2"/>
          <w:numId w:val="22"/>
        </w:numPr>
        <w:tabs>
          <w:tab w:val="clear" w:pos="709"/>
          <w:tab w:val="left" w:pos="1256"/>
          <w:tab w:val="right" w:pos="8965"/>
        </w:tabs>
        <w:suppressAutoHyphens w:val="0"/>
        <w:spacing w:after="0" w:line="485" w:lineRule="exact"/>
        <w:ind w:left="4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Влияние диаметра компенсирующего поршня</w:t>
      </w:r>
      <w:r w:rsidRPr="00DF5CB4">
        <w:rPr>
          <w:rFonts w:ascii="Times New Roman" w:eastAsia="Times New Roman" w:hAnsi="Times New Roman" w:cs="Times New Roman"/>
          <w:color w:val="000000"/>
          <w:kern w:val="0"/>
          <w:sz w:val="26"/>
          <w:szCs w:val="26"/>
          <w:lang w:eastAsia="ru-RU" w:bidi="ru-RU"/>
        </w:rPr>
        <w:tab/>
        <w:t>85</w:t>
      </w:r>
    </w:p>
    <w:p w:rsidR="00DF5CB4" w:rsidRPr="00DF5CB4" w:rsidRDefault="00DF5CB4" w:rsidP="00DF5CB4">
      <w:pPr>
        <w:numPr>
          <w:ilvl w:val="2"/>
          <w:numId w:val="22"/>
        </w:numPr>
        <w:tabs>
          <w:tab w:val="clear" w:pos="709"/>
          <w:tab w:val="left" w:pos="1256"/>
          <w:tab w:val="right" w:pos="8965"/>
        </w:tabs>
        <w:suppressAutoHyphens w:val="0"/>
        <w:spacing w:after="0" w:line="485" w:lineRule="exact"/>
        <w:ind w:left="4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Влияние посадочного диаметра клапана слива</w:t>
      </w:r>
      <w:r w:rsidRPr="00DF5CB4">
        <w:rPr>
          <w:rFonts w:ascii="Times New Roman" w:eastAsia="Times New Roman" w:hAnsi="Times New Roman" w:cs="Times New Roman"/>
          <w:color w:val="000000"/>
          <w:kern w:val="0"/>
          <w:sz w:val="26"/>
          <w:szCs w:val="26"/>
          <w:lang w:eastAsia="ru-RU" w:bidi="ru-RU"/>
        </w:rPr>
        <w:tab/>
        <w:t>86</w:t>
      </w:r>
    </w:p>
    <w:p w:rsidR="00DF5CB4" w:rsidRPr="00DF5CB4" w:rsidRDefault="00DF5CB4" w:rsidP="00DF5CB4">
      <w:pPr>
        <w:numPr>
          <w:ilvl w:val="2"/>
          <w:numId w:val="22"/>
        </w:numPr>
        <w:tabs>
          <w:tab w:val="clear" w:pos="709"/>
          <w:tab w:val="left" w:pos="1256"/>
          <w:tab w:val="right" w:pos="8965"/>
        </w:tabs>
        <w:suppressAutoHyphens w:val="0"/>
        <w:spacing w:after="0" w:line="485" w:lineRule="exact"/>
        <w:ind w:left="4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Влияние посадочного диаметра впускного клапана</w:t>
      </w:r>
      <w:r w:rsidRPr="00DF5CB4">
        <w:rPr>
          <w:rFonts w:ascii="Times New Roman" w:eastAsia="Times New Roman" w:hAnsi="Times New Roman" w:cs="Times New Roman"/>
          <w:color w:val="000000"/>
          <w:kern w:val="0"/>
          <w:sz w:val="26"/>
          <w:szCs w:val="26"/>
          <w:lang w:eastAsia="ru-RU" w:bidi="ru-RU"/>
        </w:rPr>
        <w:tab/>
        <w:t>87</w:t>
      </w:r>
    </w:p>
    <w:p w:rsidR="00DF5CB4" w:rsidRPr="00DF5CB4" w:rsidRDefault="00DF5CB4" w:rsidP="00DF5CB4">
      <w:pPr>
        <w:numPr>
          <w:ilvl w:val="2"/>
          <w:numId w:val="22"/>
        </w:numPr>
        <w:tabs>
          <w:tab w:val="clear" w:pos="709"/>
          <w:tab w:val="left" w:pos="1256"/>
          <w:tab w:val="right" w:pos="8965"/>
        </w:tabs>
        <w:suppressAutoHyphens w:val="0"/>
        <w:spacing w:after="0" w:line="485" w:lineRule="exact"/>
        <w:ind w:left="4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Влияние массы подвижных частей устройства управления</w:t>
      </w:r>
      <w:r w:rsidRPr="00DF5CB4">
        <w:rPr>
          <w:rFonts w:ascii="Times New Roman" w:eastAsia="Times New Roman" w:hAnsi="Times New Roman" w:cs="Times New Roman"/>
          <w:color w:val="000000"/>
          <w:kern w:val="0"/>
          <w:sz w:val="26"/>
          <w:szCs w:val="26"/>
          <w:lang w:eastAsia="ru-RU" w:bidi="ru-RU"/>
        </w:rPr>
        <w:tab/>
        <w:t>87</w:t>
      </w:r>
    </w:p>
    <w:p w:rsidR="00DF5CB4" w:rsidRPr="00DF5CB4" w:rsidRDefault="00DF5CB4" w:rsidP="00DF5CB4">
      <w:pPr>
        <w:numPr>
          <w:ilvl w:val="2"/>
          <w:numId w:val="22"/>
        </w:numPr>
        <w:tabs>
          <w:tab w:val="clear" w:pos="709"/>
          <w:tab w:val="left" w:pos="1256"/>
        </w:tabs>
        <w:suppressAutoHyphens w:val="0"/>
        <w:spacing w:after="0" w:line="485" w:lineRule="exact"/>
        <w:ind w:left="4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Влияние проходных сечений впускного и выпускного клапанов</w:t>
      </w:r>
    </w:p>
    <w:p w:rsidR="00DF5CB4" w:rsidRPr="00DF5CB4" w:rsidRDefault="00DF5CB4" w:rsidP="00DF5CB4">
      <w:pPr>
        <w:tabs>
          <w:tab w:val="clear" w:pos="709"/>
          <w:tab w:val="right" w:pos="8965"/>
        </w:tabs>
        <w:suppressAutoHyphens w:val="0"/>
        <w:spacing w:after="0" w:line="485" w:lineRule="exact"/>
        <w:ind w:left="120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устройства управления</w:t>
      </w:r>
      <w:r w:rsidRPr="00DF5CB4">
        <w:rPr>
          <w:rFonts w:ascii="Times New Roman" w:eastAsia="Times New Roman" w:hAnsi="Times New Roman" w:cs="Times New Roman"/>
          <w:color w:val="000000"/>
          <w:kern w:val="0"/>
          <w:sz w:val="26"/>
          <w:szCs w:val="26"/>
          <w:lang w:eastAsia="ru-RU" w:bidi="ru-RU"/>
        </w:rPr>
        <w:tab/>
        <w:t>88</w:t>
      </w:r>
    </w:p>
    <w:p w:rsidR="00DF5CB4" w:rsidRPr="00DF5CB4" w:rsidRDefault="00DF5CB4" w:rsidP="00DF5CB4">
      <w:pPr>
        <w:numPr>
          <w:ilvl w:val="2"/>
          <w:numId w:val="22"/>
        </w:numPr>
        <w:tabs>
          <w:tab w:val="clear" w:pos="709"/>
          <w:tab w:val="left" w:pos="1256"/>
          <w:tab w:val="right" w:pos="8965"/>
        </w:tabs>
        <w:suppressAutoHyphens w:val="0"/>
        <w:spacing w:after="0" w:line="485" w:lineRule="exact"/>
        <w:ind w:left="4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Влияние усилия пружины форсунки</w:t>
      </w:r>
      <w:r w:rsidRPr="00DF5CB4">
        <w:rPr>
          <w:rFonts w:ascii="Times New Roman" w:eastAsia="Times New Roman" w:hAnsi="Times New Roman" w:cs="Times New Roman"/>
          <w:color w:val="000000"/>
          <w:kern w:val="0"/>
          <w:sz w:val="26"/>
          <w:szCs w:val="26"/>
          <w:lang w:eastAsia="ru-RU" w:bidi="ru-RU"/>
        </w:rPr>
        <w:tab/>
        <w:t>89</w:t>
      </w:r>
    </w:p>
    <w:p w:rsidR="00DF5CB4" w:rsidRPr="00DF5CB4" w:rsidRDefault="00DF5CB4" w:rsidP="00DF5CB4">
      <w:pPr>
        <w:numPr>
          <w:ilvl w:val="2"/>
          <w:numId w:val="22"/>
        </w:numPr>
        <w:tabs>
          <w:tab w:val="clear" w:pos="709"/>
          <w:tab w:val="left" w:pos="1386"/>
          <w:tab w:val="right" w:pos="8965"/>
        </w:tabs>
        <w:suppressAutoHyphens w:val="0"/>
        <w:spacing w:after="0" w:line="485" w:lineRule="exact"/>
        <w:ind w:left="4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Влияние диаметра канала штанги</w:t>
      </w:r>
      <w:r w:rsidRPr="00DF5CB4">
        <w:rPr>
          <w:rFonts w:ascii="Times New Roman" w:eastAsia="Times New Roman" w:hAnsi="Times New Roman" w:cs="Times New Roman"/>
          <w:color w:val="000000"/>
          <w:kern w:val="0"/>
          <w:sz w:val="26"/>
          <w:szCs w:val="26"/>
          <w:lang w:eastAsia="ru-RU" w:bidi="ru-RU"/>
        </w:rPr>
        <w:tab/>
        <w:t>90</w:t>
      </w:r>
    </w:p>
    <w:p w:rsidR="00DF5CB4" w:rsidRPr="00DF5CB4" w:rsidRDefault="00DF5CB4" w:rsidP="00DF5CB4">
      <w:pPr>
        <w:numPr>
          <w:ilvl w:val="2"/>
          <w:numId w:val="22"/>
        </w:numPr>
        <w:tabs>
          <w:tab w:val="clear" w:pos="709"/>
          <w:tab w:val="left" w:pos="1386"/>
          <w:tab w:val="right" w:pos="8965"/>
        </w:tabs>
        <w:suppressAutoHyphens w:val="0"/>
        <w:spacing w:after="182" w:line="260" w:lineRule="exact"/>
        <w:ind w:left="4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Влияние объема гидрозапирающей камеры</w:t>
      </w:r>
      <w:r w:rsidRPr="00DF5CB4">
        <w:rPr>
          <w:rFonts w:ascii="Times New Roman" w:eastAsia="Times New Roman" w:hAnsi="Times New Roman" w:cs="Times New Roman"/>
          <w:color w:val="000000"/>
          <w:kern w:val="0"/>
          <w:sz w:val="26"/>
          <w:szCs w:val="26"/>
          <w:lang w:eastAsia="ru-RU" w:bidi="ru-RU"/>
        </w:rPr>
        <w:tab/>
        <w:t>93</w:t>
      </w:r>
      <w:r w:rsidRPr="00DF5CB4">
        <w:rPr>
          <w:rFonts w:ascii="Times New Roman" w:eastAsia="Times New Roman" w:hAnsi="Times New Roman" w:cs="Times New Roman"/>
          <w:color w:val="000000"/>
          <w:kern w:val="0"/>
          <w:sz w:val="26"/>
          <w:szCs w:val="26"/>
          <w:lang w:eastAsia="ru-RU" w:bidi="ru-RU"/>
        </w:rPr>
        <w:fldChar w:fldCharType="end"/>
      </w:r>
    </w:p>
    <w:p w:rsidR="00DF5CB4" w:rsidRPr="00DF5CB4" w:rsidRDefault="00DF5CB4" w:rsidP="00DF5CB4">
      <w:pPr>
        <w:numPr>
          <w:ilvl w:val="2"/>
          <w:numId w:val="22"/>
        </w:numPr>
        <w:tabs>
          <w:tab w:val="clear" w:pos="709"/>
          <w:tab w:val="left" w:pos="1386"/>
        </w:tabs>
        <w:suppressAutoHyphens w:val="0"/>
        <w:spacing w:after="0" w:line="260" w:lineRule="exact"/>
        <w:ind w:left="480" w:firstLine="0"/>
        <w:jc w:val="left"/>
        <w:rPr>
          <w:rFonts w:ascii="Times New Roman" w:eastAsia="Times New Roman" w:hAnsi="Times New Roman" w:cs="Times New Roman"/>
          <w:color w:val="000000"/>
          <w:kern w:val="0"/>
          <w:sz w:val="26"/>
          <w:szCs w:val="26"/>
          <w:lang w:eastAsia="ru-RU" w:bidi="ru-RU"/>
        </w:rPr>
        <w:sectPr w:rsidR="00DF5CB4" w:rsidRPr="00DF5CB4">
          <w:pgSz w:w="10781" w:h="16939"/>
          <w:pgMar w:top="784" w:right="502" w:bottom="784" w:left="1140" w:header="0" w:footer="3" w:gutter="0"/>
          <w:cols w:space="720"/>
          <w:noEndnote/>
          <w:docGrid w:linePitch="360"/>
        </w:sectPr>
      </w:pPr>
      <w:r w:rsidRPr="00DF5CB4">
        <w:rPr>
          <w:rFonts w:ascii="Times New Roman" w:eastAsia="Times New Roman" w:hAnsi="Times New Roman" w:cs="Times New Roman"/>
          <w:color w:val="000000"/>
          <w:kern w:val="0"/>
          <w:sz w:val="26"/>
          <w:szCs w:val="26"/>
          <w:lang w:eastAsia="ru-RU" w:bidi="ru-RU"/>
        </w:rPr>
        <w:t>Влияние площади посадки ограничителя хода иглы форсунки 93</w:t>
      </w:r>
    </w:p>
    <w:p w:rsidR="00DF5CB4" w:rsidRPr="00DF5CB4" w:rsidRDefault="00DF5CB4" w:rsidP="00DF5CB4">
      <w:pPr>
        <w:numPr>
          <w:ilvl w:val="2"/>
          <w:numId w:val="22"/>
        </w:numPr>
        <w:tabs>
          <w:tab w:val="clear" w:pos="709"/>
          <w:tab w:val="left" w:pos="1381"/>
        </w:tabs>
        <w:suppressAutoHyphens w:val="0"/>
        <w:spacing w:after="0" w:line="485" w:lineRule="exact"/>
        <w:ind w:left="480" w:firstLine="0"/>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Влияние проходного сечения фильтра на входе</w:t>
      </w:r>
    </w:p>
    <w:p w:rsidR="00DF5CB4" w:rsidRPr="00DF5CB4" w:rsidRDefault="00DF5CB4" w:rsidP="00DF5CB4">
      <w:pPr>
        <w:tabs>
          <w:tab w:val="clear" w:pos="709"/>
          <w:tab w:val="right" w:pos="9004"/>
        </w:tabs>
        <w:suppressAutoHyphens w:val="0"/>
        <w:spacing w:after="0" w:line="485" w:lineRule="exact"/>
        <w:ind w:left="124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fldChar w:fldCharType="begin"/>
      </w:r>
      <w:r w:rsidRPr="00DF5CB4">
        <w:rPr>
          <w:rFonts w:ascii="Times New Roman" w:eastAsia="Times New Roman" w:hAnsi="Times New Roman" w:cs="Times New Roman"/>
          <w:color w:val="000000"/>
          <w:kern w:val="0"/>
          <w:sz w:val="26"/>
          <w:szCs w:val="26"/>
          <w:lang w:eastAsia="ru-RU" w:bidi="ru-RU"/>
        </w:rPr>
        <w:instrText xml:space="preserve"> TOC \o "1-5" \h \z </w:instrText>
      </w:r>
      <w:r w:rsidRPr="00DF5CB4">
        <w:rPr>
          <w:rFonts w:ascii="Times New Roman" w:eastAsia="Times New Roman" w:hAnsi="Times New Roman" w:cs="Times New Roman"/>
          <w:color w:val="000000"/>
          <w:kern w:val="0"/>
          <w:sz w:val="26"/>
          <w:szCs w:val="26"/>
          <w:lang w:eastAsia="ru-RU" w:bidi="ru-RU"/>
        </w:rPr>
        <w:fldChar w:fldCharType="separate"/>
      </w:r>
      <w:r w:rsidRPr="00DF5CB4">
        <w:rPr>
          <w:rFonts w:ascii="Times New Roman" w:eastAsia="Times New Roman" w:hAnsi="Times New Roman" w:cs="Times New Roman"/>
          <w:color w:val="000000"/>
          <w:kern w:val="0"/>
          <w:sz w:val="26"/>
          <w:szCs w:val="26"/>
          <w:lang w:eastAsia="ru-RU" w:bidi="ru-RU"/>
        </w:rPr>
        <w:t>в форсунку</w:t>
      </w:r>
      <w:r w:rsidRPr="00DF5CB4">
        <w:rPr>
          <w:rFonts w:ascii="Times New Roman" w:eastAsia="Times New Roman" w:hAnsi="Times New Roman" w:cs="Times New Roman"/>
          <w:color w:val="000000"/>
          <w:kern w:val="0"/>
          <w:sz w:val="26"/>
          <w:szCs w:val="26"/>
          <w:lang w:eastAsia="ru-RU" w:bidi="ru-RU"/>
        </w:rPr>
        <w:tab/>
        <w:t>94</w:t>
      </w:r>
    </w:p>
    <w:p w:rsidR="00DF5CB4" w:rsidRPr="00DF5CB4" w:rsidRDefault="00DF5CB4" w:rsidP="00DF5CB4">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ГЛАВА 4. РЕЗУЛЬТАТЫ ИССЛЕДОВАНИЙ ТОПЛИВНОЙ СИСТЕМЫ</w:t>
      </w:r>
    </w:p>
    <w:p w:rsidR="00DF5CB4" w:rsidRPr="00DF5CB4" w:rsidRDefault="00DF5CB4" w:rsidP="00DF5CB4">
      <w:pPr>
        <w:tabs>
          <w:tab w:val="clear" w:pos="709"/>
          <w:tab w:val="right" w:pos="9004"/>
        </w:tabs>
        <w:suppressAutoHyphens w:val="0"/>
        <w:spacing w:after="0" w:line="485" w:lineRule="exact"/>
        <w:ind w:left="140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НА БЕЗМОТОРНОМ СТЕНДЕ И ДИЗЕЛЕ</w:t>
      </w:r>
      <w:r w:rsidRPr="00DF5CB4">
        <w:rPr>
          <w:rFonts w:ascii="Times New Roman" w:eastAsia="Times New Roman" w:hAnsi="Times New Roman" w:cs="Times New Roman"/>
          <w:color w:val="000000"/>
          <w:kern w:val="0"/>
          <w:sz w:val="26"/>
          <w:szCs w:val="26"/>
          <w:lang w:eastAsia="ru-RU" w:bidi="ru-RU"/>
        </w:rPr>
        <w:tab/>
        <w:t>96</w:t>
      </w:r>
    </w:p>
    <w:p w:rsidR="00DF5CB4" w:rsidRPr="00DF5CB4" w:rsidRDefault="00DF5CB4" w:rsidP="00DF5CB4">
      <w:pPr>
        <w:numPr>
          <w:ilvl w:val="0"/>
          <w:numId w:val="23"/>
        </w:numPr>
        <w:tabs>
          <w:tab w:val="clear" w:pos="709"/>
          <w:tab w:val="left" w:pos="899"/>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Предварительные результаты испытаний топливной системы дизелей</w:t>
      </w:r>
    </w:p>
    <w:p w:rsidR="00DF5CB4" w:rsidRPr="00DF5CB4" w:rsidRDefault="00DF5CB4" w:rsidP="00DF5CB4">
      <w:pPr>
        <w:tabs>
          <w:tab w:val="clear" w:pos="709"/>
          <w:tab w:val="right" w:pos="9004"/>
        </w:tabs>
        <w:suppressAutoHyphens w:val="0"/>
        <w:spacing w:after="0" w:line="485" w:lineRule="exact"/>
        <w:ind w:left="74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10ДН20,7/2x25,4 на безмоторном стенде</w:t>
      </w:r>
      <w:r w:rsidRPr="00DF5CB4">
        <w:rPr>
          <w:rFonts w:ascii="Times New Roman" w:eastAsia="Times New Roman" w:hAnsi="Times New Roman" w:cs="Times New Roman"/>
          <w:color w:val="000000"/>
          <w:kern w:val="0"/>
          <w:sz w:val="26"/>
          <w:szCs w:val="26"/>
          <w:lang w:eastAsia="ru-RU" w:bidi="ru-RU"/>
        </w:rPr>
        <w:tab/>
      </w:r>
      <w:r w:rsidRPr="00DF5CB4">
        <w:rPr>
          <w:rFonts w:ascii="Times New Roman" w:eastAsia="Times New Roman" w:hAnsi="Times New Roman" w:cs="Times New Roman"/>
          <w:i/>
          <w:iCs/>
          <w:color w:val="000000"/>
          <w:spacing w:val="-20"/>
          <w:kern w:val="0"/>
          <w:sz w:val="26"/>
          <w:szCs w:val="26"/>
          <w:lang w:eastAsia="ru-RU" w:bidi="ru-RU"/>
        </w:rPr>
        <w:t>^6</w:t>
      </w:r>
    </w:p>
    <w:p w:rsidR="00DF5CB4" w:rsidRPr="00DF5CB4" w:rsidRDefault="00DF5CB4" w:rsidP="00DF5CB4">
      <w:pPr>
        <w:numPr>
          <w:ilvl w:val="0"/>
          <w:numId w:val="23"/>
        </w:numPr>
        <w:tabs>
          <w:tab w:val="clear" w:pos="709"/>
          <w:tab w:val="left" w:pos="899"/>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Оптимизация процесса топливоподачи в ходе полного факторного</w:t>
      </w:r>
    </w:p>
    <w:p w:rsidR="00DF5CB4" w:rsidRPr="00DF5CB4" w:rsidRDefault="00DF5CB4" w:rsidP="00DF5CB4">
      <w:pPr>
        <w:tabs>
          <w:tab w:val="clear" w:pos="709"/>
          <w:tab w:val="right" w:pos="9004"/>
        </w:tabs>
        <w:suppressAutoHyphens w:val="0"/>
        <w:spacing w:after="0" w:line="485" w:lineRule="exact"/>
        <w:ind w:left="74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эксперимента -</w:t>
      </w:r>
      <w:r w:rsidRPr="00DF5CB4">
        <w:rPr>
          <w:rFonts w:ascii="Times New Roman" w:eastAsia="Times New Roman" w:hAnsi="Times New Roman" w:cs="Times New Roman"/>
          <w:color w:val="000000"/>
          <w:kern w:val="0"/>
          <w:sz w:val="26"/>
          <w:szCs w:val="26"/>
          <w:lang w:eastAsia="ru-RU" w:bidi="ru-RU"/>
        </w:rPr>
        <w:tab/>
        <w:t>106</w:t>
      </w:r>
    </w:p>
    <w:p w:rsidR="00DF5CB4" w:rsidRPr="00DF5CB4" w:rsidRDefault="00DF5CB4" w:rsidP="00DF5CB4">
      <w:pPr>
        <w:numPr>
          <w:ilvl w:val="0"/>
          <w:numId w:val="24"/>
        </w:numPr>
        <w:tabs>
          <w:tab w:val="clear" w:pos="709"/>
          <w:tab w:val="left" w:pos="1251"/>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Параметры и задача оптимизации, факторы, определяющие</w:t>
      </w:r>
    </w:p>
    <w:p w:rsidR="00DF5CB4" w:rsidRPr="00DF5CB4" w:rsidRDefault="00DF5CB4" w:rsidP="00DF5CB4">
      <w:pPr>
        <w:tabs>
          <w:tab w:val="clear" w:pos="709"/>
          <w:tab w:val="right" w:pos="9004"/>
        </w:tabs>
        <w:suppressAutoHyphens w:val="0"/>
        <w:spacing w:after="0" w:line="485" w:lineRule="exact"/>
        <w:ind w:left="124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процесстопливоподачи</w:t>
      </w:r>
      <w:r w:rsidRPr="00DF5CB4">
        <w:rPr>
          <w:rFonts w:ascii="Times New Roman" w:eastAsia="Times New Roman" w:hAnsi="Times New Roman" w:cs="Times New Roman"/>
          <w:color w:val="000000"/>
          <w:kern w:val="0"/>
          <w:sz w:val="26"/>
          <w:szCs w:val="26"/>
          <w:lang w:eastAsia="ru-RU" w:bidi="ru-RU"/>
        </w:rPr>
        <w:tab/>
        <w:t>106</w:t>
      </w:r>
    </w:p>
    <w:p w:rsidR="00DF5CB4" w:rsidRPr="00DF5CB4" w:rsidRDefault="00DF5CB4" w:rsidP="00DF5CB4">
      <w:pPr>
        <w:numPr>
          <w:ilvl w:val="0"/>
          <w:numId w:val="24"/>
        </w:numPr>
        <w:tabs>
          <w:tab w:val="clear" w:pos="709"/>
          <w:tab w:val="left" w:pos="1256"/>
          <w:tab w:val="right" w:pos="9004"/>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Выбор основного уровня и интервалов варьирования</w:t>
      </w:r>
      <w:r w:rsidRPr="00DF5CB4">
        <w:rPr>
          <w:rFonts w:ascii="Times New Roman" w:eastAsia="Times New Roman" w:hAnsi="Times New Roman" w:cs="Times New Roman"/>
          <w:color w:val="000000"/>
          <w:kern w:val="0"/>
          <w:sz w:val="26"/>
          <w:szCs w:val="26"/>
          <w:lang w:eastAsia="ru-RU" w:bidi="ru-RU"/>
        </w:rPr>
        <w:tab/>
        <w:t>107</w:t>
      </w:r>
    </w:p>
    <w:p w:rsidR="00DF5CB4" w:rsidRPr="00DF5CB4" w:rsidRDefault="00DF5CB4" w:rsidP="00DF5CB4">
      <w:pPr>
        <w:numPr>
          <w:ilvl w:val="0"/>
          <w:numId w:val="24"/>
        </w:numPr>
        <w:tabs>
          <w:tab w:val="clear" w:pos="709"/>
          <w:tab w:val="left" w:pos="1256"/>
          <w:tab w:val="right" w:pos="9004"/>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Матрица планирования и результаты эксперимента</w:t>
      </w:r>
      <w:r w:rsidRPr="00DF5CB4">
        <w:rPr>
          <w:rFonts w:ascii="Times New Roman" w:eastAsia="Times New Roman" w:hAnsi="Times New Roman" w:cs="Times New Roman"/>
          <w:color w:val="000000"/>
          <w:kern w:val="0"/>
          <w:sz w:val="26"/>
          <w:szCs w:val="26"/>
          <w:lang w:eastAsia="ru-RU" w:bidi="ru-RU"/>
        </w:rPr>
        <w:tab/>
        <w:t>108</w:t>
      </w:r>
    </w:p>
    <w:p w:rsidR="00DF5CB4" w:rsidRPr="00DF5CB4" w:rsidRDefault="00DF5CB4" w:rsidP="00DF5CB4">
      <w:pPr>
        <w:numPr>
          <w:ilvl w:val="0"/>
          <w:numId w:val="24"/>
        </w:numPr>
        <w:tabs>
          <w:tab w:val="clear" w:pos="709"/>
          <w:tab w:val="left" w:pos="1256"/>
          <w:tab w:val="right" w:pos="9004"/>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Обработка результатов эксперимента</w:t>
      </w:r>
      <w:r w:rsidRPr="00DF5CB4">
        <w:rPr>
          <w:rFonts w:ascii="Times New Roman" w:eastAsia="Times New Roman" w:hAnsi="Times New Roman" w:cs="Times New Roman"/>
          <w:color w:val="000000"/>
          <w:kern w:val="0"/>
          <w:sz w:val="26"/>
          <w:szCs w:val="26"/>
          <w:lang w:eastAsia="ru-RU" w:bidi="ru-RU"/>
        </w:rPr>
        <w:tab/>
        <w:t>ПО</w:t>
      </w:r>
    </w:p>
    <w:p w:rsidR="00DF5CB4" w:rsidRPr="00DF5CB4" w:rsidRDefault="00DF5CB4" w:rsidP="00DF5CB4">
      <w:pPr>
        <w:numPr>
          <w:ilvl w:val="0"/>
          <w:numId w:val="24"/>
        </w:numPr>
        <w:tabs>
          <w:tab w:val="clear" w:pos="709"/>
          <w:tab w:val="left" w:pos="1256"/>
          <w:tab w:val="right" w:pos="9004"/>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Крутое восхождение по поверхности отклика</w:t>
      </w:r>
      <w:r w:rsidRPr="00DF5CB4">
        <w:rPr>
          <w:rFonts w:ascii="Times New Roman" w:eastAsia="Times New Roman" w:hAnsi="Times New Roman" w:cs="Times New Roman"/>
          <w:color w:val="000000"/>
          <w:kern w:val="0"/>
          <w:sz w:val="26"/>
          <w:szCs w:val="26"/>
          <w:lang w:eastAsia="ru-RU" w:bidi="ru-RU"/>
        </w:rPr>
        <w:tab/>
        <w:t>114</w:t>
      </w:r>
    </w:p>
    <w:p w:rsidR="00DF5CB4" w:rsidRPr="00DF5CB4" w:rsidRDefault="00DF5CB4" w:rsidP="00DF5CB4">
      <w:pPr>
        <w:numPr>
          <w:ilvl w:val="0"/>
          <w:numId w:val="23"/>
        </w:numPr>
        <w:tabs>
          <w:tab w:val="clear" w:pos="709"/>
          <w:tab w:val="left" w:pos="904"/>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Результаты испытаний дизеля 1Д20,7/2x25,4, оборудованного</w:t>
      </w:r>
    </w:p>
    <w:p w:rsidR="00DF5CB4" w:rsidRPr="00DF5CB4" w:rsidRDefault="00DF5CB4" w:rsidP="00DF5CB4">
      <w:pPr>
        <w:tabs>
          <w:tab w:val="clear" w:pos="709"/>
          <w:tab w:val="right" w:pos="9004"/>
        </w:tabs>
        <w:suppressAutoHyphens w:val="0"/>
        <w:spacing w:after="0" w:line="485" w:lineRule="exact"/>
        <w:ind w:left="74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аккумуляторной топливной системой</w:t>
      </w:r>
      <w:r w:rsidRPr="00DF5CB4">
        <w:rPr>
          <w:rFonts w:ascii="Times New Roman" w:eastAsia="Times New Roman" w:hAnsi="Times New Roman" w:cs="Times New Roman"/>
          <w:color w:val="000000"/>
          <w:kern w:val="0"/>
          <w:sz w:val="26"/>
          <w:szCs w:val="26"/>
          <w:lang w:eastAsia="ru-RU" w:bidi="ru-RU"/>
        </w:rPr>
        <w:tab/>
        <w:t>116</w:t>
      </w:r>
    </w:p>
    <w:p w:rsidR="00DF5CB4" w:rsidRPr="00DF5CB4" w:rsidRDefault="00DF5CB4" w:rsidP="00DF5CB4">
      <w:pPr>
        <w:numPr>
          <w:ilvl w:val="0"/>
          <w:numId w:val="23"/>
        </w:numPr>
        <w:tabs>
          <w:tab w:val="clear" w:pos="709"/>
          <w:tab w:val="left" w:pos="904"/>
          <w:tab w:val="right" w:pos="9004"/>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Ошибки измерений</w:t>
      </w:r>
      <w:r w:rsidRPr="00DF5CB4">
        <w:rPr>
          <w:rFonts w:ascii="Times New Roman" w:eastAsia="Times New Roman" w:hAnsi="Times New Roman" w:cs="Times New Roman"/>
          <w:color w:val="000000"/>
          <w:kern w:val="0"/>
          <w:sz w:val="26"/>
          <w:szCs w:val="26"/>
          <w:lang w:eastAsia="ru-RU" w:bidi="ru-RU"/>
        </w:rPr>
        <w:tab/>
        <w:t>118</w:t>
      </w:r>
    </w:p>
    <w:p w:rsidR="00DF5CB4" w:rsidRPr="00DF5CB4" w:rsidRDefault="00DF5CB4" w:rsidP="00DF5CB4">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ГЛАВА 5. ФОРСУНКА ДИЗЕЛЯ 6ЧН21/21. РАСЧЁТ ЭКОНОМИЧЕСКОЙ</w:t>
      </w:r>
    </w:p>
    <w:p w:rsidR="00DF5CB4" w:rsidRPr="00DF5CB4" w:rsidRDefault="00DF5CB4" w:rsidP="00DF5CB4">
      <w:pPr>
        <w:tabs>
          <w:tab w:val="clear" w:pos="709"/>
          <w:tab w:val="right" w:pos="9004"/>
        </w:tabs>
        <w:suppressAutoHyphens w:val="0"/>
        <w:spacing w:after="0" w:line="485" w:lineRule="exact"/>
        <w:ind w:left="1240"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ЭФФЕКТИВНОСТИ ИСПОЛЬЗОВАНИЯ АППАРАТУРЫ</w:t>
      </w:r>
      <w:r w:rsidRPr="00DF5CB4">
        <w:rPr>
          <w:rFonts w:ascii="Times New Roman" w:eastAsia="Times New Roman" w:hAnsi="Times New Roman" w:cs="Times New Roman"/>
          <w:color w:val="000000"/>
          <w:kern w:val="0"/>
          <w:sz w:val="26"/>
          <w:szCs w:val="26"/>
          <w:lang w:eastAsia="ru-RU" w:bidi="ru-RU"/>
        </w:rPr>
        <w:tab/>
      </w:r>
      <w:r w:rsidRPr="00DF5CB4">
        <w:rPr>
          <w:rFonts w:ascii="Times New Roman" w:eastAsia="Times New Roman" w:hAnsi="Times New Roman" w:cs="Times New Roman"/>
          <w:color w:val="000000"/>
          <w:kern w:val="0"/>
          <w:sz w:val="26"/>
          <w:szCs w:val="26"/>
          <w:vertAlign w:val="superscript"/>
          <w:lang w:eastAsia="ru-RU" w:bidi="ru-RU"/>
        </w:rPr>
        <w:t>122</w:t>
      </w:r>
    </w:p>
    <w:p w:rsidR="00DF5CB4" w:rsidRPr="00DF5CB4" w:rsidRDefault="00DF5CB4" w:rsidP="00DF5CB4">
      <w:pPr>
        <w:numPr>
          <w:ilvl w:val="0"/>
          <w:numId w:val="25"/>
        </w:numPr>
        <w:tabs>
          <w:tab w:val="clear" w:pos="709"/>
          <w:tab w:val="left" w:pos="894"/>
          <w:tab w:val="right" w:pos="9004"/>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Конструктивные особенности модернизированной форсунки</w:t>
      </w:r>
      <w:r w:rsidRPr="00DF5CB4">
        <w:rPr>
          <w:rFonts w:ascii="Times New Roman" w:eastAsia="Times New Roman" w:hAnsi="Times New Roman" w:cs="Times New Roman"/>
          <w:color w:val="000000"/>
          <w:kern w:val="0"/>
          <w:sz w:val="26"/>
          <w:szCs w:val="26"/>
          <w:lang w:eastAsia="ru-RU" w:bidi="ru-RU"/>
        </w:rPr>
        <w:tab/>
        <w:t>122</w:t>
      </w:r>
    </w:p>
    <w:p w:rsidR="00DF5CB4" w:rsidRPr="00DF5CB4" w:rsidRDefault="00DF5CB4" w:rsidP="00DF5CB4">
      <w:pPr>
        <w:numPr>
          <w:ilvl w:val="0"/>
          <w:numId w:val="25"/>
        </w:numPr>
        <w:tabs>
          <w:tab w:val="clear" w:pos="709"/>
          <w:tab w:val="left" w:pos="894"/>
        </w:tabs>
        <w:suppressAutoHyphens w:val="0"/>
        <w:spacing w:after="0" w:line="490"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Методики измерения и регулировки хода клапанов устройства</w:t>
      </w:r>
    </w:p>
    <w:p w:rsidR="00DF5CB4" w:rsidRPr="00DF5CB4" w:rsidRDefault="00DF5CB4" w:rsidP="00DF5CB4">
      <w:pPr>
        <w:tabs>
          <w:tab w:val="clear" w:pos="709"/>
          <w:tab w:val="right" w:pos="9004"/>
        </w:tabs>
        <w:suppressAutoHyphens w:val="0"/>
        <w:spacing w:after="0" w:line="490" w:lineRule="exact"/>
        <w:ind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управления и хода иглы до подвижного упора</w:t>
      </w:r>
      <w:r w:rsidRPr="00DF5CB4">
        <w:rPr>
          <w:rFonts w:ascii="Times New Roman" w:eastAsia="Times New Roman" w:hAnsi="Times New Roman" w:cs="Times New Roman"/>
          <w:color w:val="000000"/>
          <w:kern w:val="0"/>
          <w:sz w:val="26"/>
          <w:szCs w:val="26"/>
          <w:lang w:eastAsia="ru-RU" w:bidi="ru-RU"/>
        </w:rPr>
        <w:tab/>
        <w:t>1</w:t>
      </w:r>
      <w:r w:rsidRPr="00DF5CB4">
        <w:rPr>
          <w:rFonts w:ascii="Times New Roman" w:eastAsia="Times New Roman" w:hAnsi="Times New Roman" w:cs="Times New Roman"/>
          <w:color w:val="000000"/>
          <w:kern w:val="0"/>
          <w:sz w:val="26"/>
          <w:szCs w:val="26"/>
          <w:lang w:val="uk-UA" w:eastAsia="uk-UA" w:bidi="uk-UA"/>
        </w:rPr>
        <w:t>3</w:t>
      </w:r>
      <w:r w:rsidRPr="00DF5CB4">
        <w:rPr>
          <w:rFonts w:ascii="Times New Roman" w:eastAsia="Times New Roman" w:hAnsi="Times New Roman" w:cs="Times New Roman"/>
          <w:color w:val="000000"/>
          <w:kern w:val="0"/>
          <w:sz w:val="26"/>
          <w:szCs w:val="26"/>
          <w:lang w:eastAsia="ru-RU" w:bidi="ru-RU"/>
        </w:rPr>
        <w:t>1</w:t>
      </w:r>
    </w:p>
    <w:p w:rsidR="00DF5CB4" w:rsidRPr="00DF5CB4" w:rsidRDefault="00DF5CB4" w:rsidP="00DF5CB4">
      <w:pPr>
        <w:numPr>
          <w:ilvl w:val="0"/>
          <w:numId w:val="25"/>
        </w:numPr>
        <w:tabs>
          <w:tab w:val="clear" w:pos="709"/>
          <w:tab w:val="left" w:pos="894"/>
        </w:tabs>
        <w:suppressAutoHyphens w:val="0"/>
        <w:spacing w:after="0" w:line="494"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Расчёт экономической эффективности использования аппаратуры. 134</w:t>
      </w:r>
    </w:p>
    <w:p w:rsidR="00DF5CB4" w:rsidRPr="00DF5CB4" w:rsidRDefault="00DF5CB4" w:rsidP="00DF5CB4">
      <w:pPr>
        <w:tabs>
          <w:tab w:val="clear" w:pos="709"/>
          <w:tab w:val="right" w:pos="9004"/>
        </w:tabs>
        <w:suppressAutoHyphens w:val="0"/>
        <w:spacing w:after="64" w:line="494" w:lineRule="exact"/>
        <w:ind w:firstLine="0"/>
        <w:rPr>
          <w:rFonts w:ascii="Times New Roman" w:eastAsia="Times New Roman" w:hAnsi="Times New Roman" w:cs="Times New Roman"/>
          <w:color w:val="000000"/>
          <w:kern w:val="0"/>
          <w:sz w:val="26"/>
          <w:szCs w:val="26"/>
          <w:lang w:eastAsia="ru-RU" w:bidi="ru-RU"/>
        </w:rPr>
      </w:pPr>
      <w:hyperlink w:anchor="bookmark22" w:tooltip="Current Document">
        <w:r w:rsidRPr="00DF5CB4">
          <w:rPr>
            <w:rFonts w:ascii="Times New Roman" w:eastAsia="Times New Roman" w:hAnsi="Times New Roman" w:cs="Times New Roman"/>
            <w:color w:val="000000"/>
            <w:kern w:val="0"/>
            <w:sz w:val="26"/>
            <w:szCs w:val="26"/>
            <w:lang w:eastAsia="ru-RU" w:bidi="ru-RU"/>
          </w:rPr>
          <w:t>ОБЩИЕ ВЫВОДЫ</w:t>
        </w:r>
        <w:r w:rsidRPr="00DF5CB4">
          <w:rPr>
            <w:rFonts w:ascii="Times New Roman" w:eastAsia="Times New Roman" w:hAnsi="Times New Roman" w:cs="Times New Roman"/>
            <w:color w:val="000000"/>
            <w:kern w:val="0"/>
            <w:sz w:val="26"/>
            <w:szCs w:val="26"/>
            <w:lang w:eastAsia="ru-RU" w:bidi="ru-RU"/>
          </w:rPr>
          <w:tab/>
        </w:r>
        <w:r w:rsidRPr="00DF5CB4">
          <w:rPr>
            <w:rFonts w:ascii="Times New Roman" w:eastAsia="Times New Roman" w:hAnsi="Times New Roman" w:cs="Times New Roman"/>
            <w:color w:val="000000"/>
            <w:kern w:val="0"/>
            <w:sz w:val="26"/>
            <w:szCs w:val="26"/>
            <w:vertAlign w:val="subscript"/>
            <w:lang w:eastAsia="ru-RU" w:bidi="ru-RU"/>
          </w:rPr>
          <w:t>135</w:t>
        </w:r>
      </w:hyperlink>
    </w:p>
    <w:p w:rsidR="00DF5CB4" w:rsidRPr="00DF5CB4" w:rsidRDefault="00DF5CB4" w:rsidP="00DF5CB4">
      <w:pPr>
        <w:tabs>
          <w:tab w:val="clear" w:pos="709"/>
          <w:tab w:val="right" w:pos="9004"/>
        </w:tabs>
        <w:suppressAutoHyphens w:val="0"/>
        <w:spacing w:after="0" w:line="490" w:lineRule="exact"/>
        <w:ind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Список литературы</w:t>
      </w:r>
      <w:r w:rsidRPr="00DF5CB4">
        <w:rPr>
          <w:rFonts w:ascii="Times New Roman" w:eastAsia="Times New Roman" w:hAnsi="Times New Roman" w:cs="Times New Roman"/>
          <w:color w:val="000000"/>
          <w:kern w:val="0"/>
          <w:sz w:val="26"/>
          <w:szCs w:val="26"/>
          <w:lang w:eastAsia="ru-RU" w:bidi="ru-RU"/>
        </w:rPr>
        <w:tab/>
        <w:t>138</w:t>
      </w:r>
    </w:p>
    <w:p w:rsidR="00DF5CB4" w:rsidRPr="00DF5CB4" w:rsidRDefault="00DF5CB4" w:rsidP="00DF5CB4">
      <w:pPr>
        <w:tabs>
          <w:tab w:val="clear" w:pos="709"/>
          <w:tab w:val="right" w:pos="9004"/>
        </w:tabs>
        <w:suppressAutoHyphens w:val="0"/>
        <w:spacing w:after="0" w:line="490" w:lineRule="exact"/>
        <w:ind w:firstLine="0"/>
        <w:rPr>
          <w:rFonts w:ascii="Times New Roman" w:eastAsia="Times New Roman" w:hAnsi="Times New Roman" w:cs="Times New Roman"/>
          <w:color w:val="000000"/>
          <w:kern w:val="0"/>
          <w:sz w:val="26"/>
          <w:szCs w:val="26"/>
          <w:lang w:eastAsia="ru-RU" w:bidi="ru-RU"/>
        </w:rPr>
        <w:sectPr w:rsidR="00DF5CB4" w:rsidRPr="00DF5CB4">
          <w:pgSz w:w="10781" w:h="16939"/>
          <w:pgMar w:top="1242" w:right="564" w:bottom="1470" w:left="1062" w:header="0" w:footer="3" w:gutter="0"/>
          <w:cols w:space="720"/>
          <w:noEndnote/>
          <w:docGrid w:linePitch="360"/>
        </w:sectPr>
      </w:pPr>
      <w:r w:rsidRPr="00DF5CB4">
        <w:rPr>
          <w:rFonts w:ascii="Times New Roman" w:eastAsia="Times New Roman" w:hAnsi="Times New Roman" w:cs="Times New Roman"/>
          <w:color w:val="000000"/>
          <w:kern w:val="0"/>
          <w:sz w:val="26"/>
          <w:szCs w:val="26"/>
          <w:lang w:eastAsia="ru-RU" w:bidi="ru-RU"/>
        </w:rPr>
        <w:t>Приложения</w:t>
      </w:r>
      <w:r w:rsidRPr="00DF5CB4">
        <w:rPr>
          <w:rFonts w:ascii="Times New Roman" w:eastAsia="Times New Roman" w:hAnsi="Times New Roman" w:cs="Times New Roman"/>
          <w:color w:val="000000"/>
          <w:kern w:val="0"/>
          <w:sz w:val="26"/>
          <w:szCs w:val="26"/>
          <w:lang w:eastAsia="ru-RU" w:bidi="ru-RU"/>
        </w:rPr>
        <w:tab/>
        <w:t>156</w:t>
      </w:r>
      <w:r w:rsidRPr="00DF5CB4">
        <w:rPr>
          <w:rFonts w:ascii="Times New Roman" w:eastAsia="Times New Roman" w:hAnsi="Times New Roman" w:cs="Times New Roman"/>
          <w:color w:val="000000"/>
          <w:kern w:val="0"/>
          <w:sz w:val="26"/>
          <w:szCs w:val="26"/>
          <w:lang w:eastAsia="ru-RU" w:bidi="ru-RU"/>
        </w:rPr>
        <w:fldChar w:fldCharType="end"/>
      </w:r>
    </w:p>
    <w:p w:rsidR="00DF5CB4" w:rsidRPr="00DF5CB4" w:rsidRDefault="00DF5CB4" w:rsidP="00DF5CB4">
      <w:pPr>
        <w:tabs>
          <w:tab w:val="clear" w:pos="709"/>
        </w:tabs>
        <w:suppressAutoHyphens w:val="0"/>
        <w:spacing w:after="62" w:line="280" w:lineRule="exact"/>
        <w:ind w:firstLine="0"/>
        <w:jc w:val="center"/>
        <w:rPr>
          <w:rFonts w:ascii="Times New Roman" w:eastAsia="Times New Roman" w:hAnsi="Times New Roman" w:cs="Times New Roman"/>
          <w:color w:val="000000"/>
          <w:kern w:val="0"/>
          <w:sz w:val="28"/>
          <w:szCs w:val="28"/>
          <w:lang w:eastAsia="ru-RU" w:bidi="ru-RU"/>
        </w:rPr>
      </w:pPr>
      <w:bookmarkStart w:id="0" w:name="bookmark1"/>
      <w:r w:rsidRPr="00DF5CB4">
        <w:rPr>
          <w:rFonts w:ascii="Times New Roman" w:eastAsia="Times New Roman" w:hAnsi="Times New Roman" w:cs="Times New Roman"/>
          <w:color w:val="000000"/>
          <w:kern w:val="0"/>
          <w:sz w:val="28"/>
          <w:szCs w:val="28"/>
          <w:lang w:eastAsia="ru-RU" w:bidi="ru-RU"/>
        </w:rPr>
        <w:t>ВВЕДЕНИЕ</w:t>
      </w:r>
      <w:bookmarkEnd w:id="0"/>
    </w:p>
    <w:p w:rsidR="00DF5CB4" w:rsidRPr="00DF5CB4" w:rsidRDefault="00DF5CB4" w:rsidP="00DF5CB4">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u w:val="single"/>
          <w:lang w:eastAsia="ru-RU" w:bidi="ru-RU"/>
        </w:rPr>
        <w:t>Актуальность темы</w:t>
      </w:r>
      <w:r w:rsidRPr="00DF5CB4">
        <w:rPr>
          <w:rFonts w:ascii="Times New Roman" w:eastAsia="Times New Roman" w:hAnsi="Times New Roman" w:cs="Times New Roman"/>
          <w:color w:val="000000"/>
          <w:kern w:val="0"/>
          <w:sz w:val="26"/>
          <w:szCs w:val="26"/>
          <w:lang w:eastAsia="ru-RU" w:bidi="ru-RU"/>
        </w:rPr>
        <w:t>. Транспорт является одним из основных потребите</w:t>
      </w:r>
      <w:r w:rsidRPr="00DF5CB4">
        <w:rPr>
          <w:rFonts w:ascii="Times New Roman" w:eastAsia="Times New Roman" w:hAnsi="Times New Roman" w:cs="Times New Roman"/>
          <w:color w:val="000000"/>
          <w:kern w:val="0"/>
          <w:sz w:val="26"/>
          <w:szCs w:val="26"/>
          <w:lang w:eastAsia="ru-RU" w:bidi="ru-RU"/>
        </w:rPr>
        <w:softHyphen/>
        <w:t xml:space="preserve">лей дизельного топлива, затраты на которое составляют 35...40 </w:t>
      </w:r>
      <w:r w:rsidRPr="00DF5CB4">
        <w:rPr>
          <w:rFonts w:ascii="Times New Roman" w:eastAsia="Times New Roman" w:hAnsi="Times New Roman" w:cs="Times New Roman"/>
          <w:i/>
          <w:iCs/>
          <w:color w:val="000000"/>
          <w:spacing w:val="-20"/>
          <w:kern w:val="0"/>
          <w:sz w:val="26"/>
          <w:szCs w:val="26"/>
          <w:lang w:eastAsia="ru-RU" w:bidi="ru-RU"/>
        </w:rPr>
        <w:t>%</w:t>
      </w:r>
      <w:r w:rsidRPr="00DF5CB4">
        <w:rPr>
          <w:rFonts w:ascii="Times New Roman" w:eastAsia="Times New Roman" w:hAnsi="Times New Roman" w:cs="Times New Roman"/>
          <w:color w:val="000000"/>
          <w:kern w:val="0"/>
          <w:sz w:val="26"/>
          <w:szCs w:val="26"/>
          <w:lang w:eastAsia="ru-RU" w:bidi="ru-RU"/>
        </w:rPr>
        <w:t xml:space="preserve"> всех экс</w:t>
      </w:r>
      <w:r w:rsidRPr="00DF5CB4">
        <w:rPr>
          <w:rFonts w:ascii="Times New Roman" w:eastAsia="Times New Roman" w:hAnsi="Times New Roman" w:cs="Times New Roman"/>
          <w:color w:val="000000"/>
          <w:kern w:val="0"/>
          <w:sz w:val="26"/>
          <w:szCs w:val="26"/>
          <w:lang w:eastAsia="ru-RU" w:bidi="ru-RU"/>
        </w:rPr>
        <w:softHyphen/>
        <w:t>плуатационных расходов. Рост цен на энергоносители и резкое уменьшение ископаемых источников энергии в недалёком будущем сделают эти затраты ещё больше. Современные дизели наряду с высокими показателями по топлив</w:t>
      </w:r>
      <w:r w:rsidRPr="00DF5CB4">
        <w:rPr>
          <w:rFonts w:ascii="Times New Roman" w:eastAsia="Times New Roman" w:hAnsi="Times New Roman" w:cs="Times New Roman"/>
          <w:color w:val="000000"/>
          <w:kern w:val="0"/>
          <w:sz w:val="26"/>
          <w:szCs w:val="26"/>
          <w:lang w:eastAsia="ru-RU" w:bidi="ru-RU"/>
        </w:rPr>
        <w:softHyphen/>
        <w:t>ной экономичности, удельной мощности, надёжности, сроку службы должны иметь низкую дымность и минимальную токсичность отработавших газов. Столь многоцелевое совершенствование дизелей невозможно без перехода к управляемому процессу сгорания с помощью предварительной подачи неболь</w:t>
      </w:r>
      <w:r w:rsidRPr="00DF5CB4">
        <w:rPr>
          <w:rFonts w:ascii="Times New Roman" w:eastAsia="Times New Roman" w:hAnsi="Times New Roman" w:cs="Times New Roman"/>
          <w:color w:val="000000"/>
          <w:kern w:val="0"/>
          <w:sz w:val="26"/>
          <w:szCs w:val="26"/>
          <w:lang w:eastAsia="ru-RU" w:bidi="ru-RU"/>
        </w:rPr>
        <w:softHyphen/>
        <w:t>ших запальных доз топлива. Болдырев И. В., Грехов Л. В., Иващенко Н. А., Марков В. А., Николаенко А. В., Носков Н. И., Танин К. С. считают, что пред</w:t>
      </w:r>
      <w:r w:rsidRPr="00DF5CB4">
        <w:rPr>
          <w:rFonts w:ascii="Times New Roman" w:eastAsia="Times New Roman" w:hAnsi="Times New Roman" w:cs="Times New Roman"/>
          <w:color w:val="000000"/>
          <w:kern w:val="0"/>
          <w:sz w:val="26"/>
          <w:szCs w:val="26"/>
          <w:lang w:eastAsia="ru-RU" w:bidi="ru-RU"/>
        </w:rPr>
        <w:softHyphen/>
        <w:t>варительная запальная доза топлива задаёт направление процессу сгорания и является основой его эффективности [21, 40, 89, 91, 125]. Однако, на пути по</w:t>
      </w:r>
      <w:r w:rsidRPr="00DF5CB4">
        <w:rPr>
          <w:rFonts w:ascii="Times New Roman" w:eastAsia="Times New Roman" w:hAnsi="Times New Roman" w:cs="Times New Roman"/>
          <w:color w:val="000000"/>
          <w:kern w:val="0"/>
          <w:sz w:val="26"/>
          <w:szCs w:val="26"/>
          <w:lang w:eastAsia="ru-RU" w:bidi="ru-RU"/>
        </w:rPr>
        <w:softHyphen/>
        <w:t>лучения управляемого процесса сгорания есть ряд препятствий.</w:t>
      </w:r>
    </w:p>
    <w:p w:rsidR="00DF5CB4" w:rsidRPr="00DF5CB4" w:rsidRDefault="00DF5CB4" w:rsidP="00DF5CB4">
      <w:pPr>
        <w:tabs>
          <w:tab w:val="clear" w:pos="709"/>
        </w:tabs>
        <w:suppressAutoHyphens w:val="0"/>
        <w:spacing w:after="0" w:line="485" w:lineRule="exact"/>
        <w:ind w:firstLine="58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На дизелях подавляющее применение нашла топливная система непосред</w:t>
      </w:r>
      <w:r w:rsidRPr="00DF5CB4">
        <w:rPr>
          <w:rFonts w:ascii="Times New Roman" w:eastAsia="Times New Roman" w:hAnsi="Times New Roman" w:cs="Times New Roman"/>
          <w:color w:val="000000"/>
          <w:kern w:val="0"/>
          <w:sz w:val="26"/>
          <w:szCs w:val="26"/>
          <w:lang w:eastAsia="ru-RU" w:bidi="ru-RU"/>
        </w:rPr>
        <w:softHyphen/>
        <w:t>ственного действия. По данным профессоров Астахова И. В., Крутова В. И, Ро- ганова С. Г., Файнлейба Б.Н., Хачияна А. С. и многих других учёных она осу</w:t>
      </w:r>
      <w:r w:rsidRPr="00DF5CB4">
        <w:rPr>
          <w:rFonts w:ascii="Times New Roman" w:eastAsia="Times New Roman" w:hAnsi="Times New Roman" w:cs="Times New Roman"/>
          <w:color w:val="000000"/>
          <w:kern w:val="0"/>
          <w:sz w:val="26"/>
          <w:szCs w:val="26"/>
          <w:lang w:eastAsia="ru-RU" w:bidi="ru-RU"/>
        </w:rPr>
        <w:softHyphen/>
        <w:t>ществляет только заранее установленные функции, определяемые возможно</w:t>
      </w:r>
      <w:r w:rsidRPr="00DF5CB4">
        <w:rPr>
          <w:rFonts w:ascii="Times New Roman" w:eastAsia="Times New Roman" w:hAnsi="Times New Roman" w:cs="Times New Roman"/>
          <w:color w:val="000000"/>
          <w:kern w:val="0"/>
          <w:sz w:val="26"/>
          <w:szCs w:val="26"/>
          <w:lang w:eastAsia="ru-RU" w:bidi="ru-RU"/>
        </w:rPr>
        <w:softHyphen/>
        <w:t>стями составляющих её элементов. Такая топливная система не может автома</w:t>
      </w:r>
      <w:r w:rsidRPr="00DF5CB4">
        <w:rPr>
          <w:rFonts w:ascii="Times New Roman" w:eastAsia="Times New Roman" w:hAnsi="Times New Roman" w:cs="Times New Roman"/>
          <w:color w:val="000000"/>
          <w:kern w:val="0"/>
          <w:sz w:val="26"/>
          <w:szCs w:val="26"/>
          <w:lang w:eastAsia="ru-RU" w:bidi="ru-RU"/>
        </w:rPr>
        <w:softHyphen/>
        <w:t>тически изменить выходные параметры с целью обеспечения качественной ра</w:t>
      </w:r>
      <w:r w:rsidRPr="00DF5CB4">
        <w:rPr>
          <w:rFonts w:ascii="Times New Roman" w:eastAsia="Times New Roman" w:hAnsi="Times New Roman" w:cs="Times New Roman"/>
          <w:color w:val="000000"/>
          <w:kern w:val="0"/>
          <w:sz w:val="26"/>
          <w:szCs w:val="26"/>
          <w:lang w:eastAsia="ru-RU" w:bidi="ru-RU"/>
        </w:rPr>
        <w:softHyphen/>
        <w:t>боты дизелей, работающих в широком диапазоне частот вращения и нагру</w:t>
      </w:r>
      <w:r w:rsidRPr="00DF5CB4">
        <w:rPr>
          <w:rFonts w:ascii="Times New Roman" w:eastAsia="Times New Roman" w:hAnsi="Times New Roman" w:cs="Times New Roman"/>
          <w:color w:val="000000"/>
          <w:kern w:val="0"/>
          <w:sz w:val="26"/>
          <w:szCs w:val="26"/>
          <w:lang w:eastAsia="ru-RU" w:bidi="ru-RU"/>
        </w:rPr>
        <w:softHyphen/>
        <w:t>зок^, 27,28, 29,34,36,73, 107].</w:t>
      </w:r>
    </w:p>
    <w:p w:rsidR="00DF5CB4" w:rsidRPr="00DF5CB4" w:rsidRDefault="00DF5CB4" w:rsidP="00DF5CB4">
      <w:pPr>
        <w:tabs>
          <w:tab w:val="clear" w:pos="709"/>
        </w:tabs>
        <w:suppressAutoHyphens w:val="0"/>
        <w:spacing w:after="0" w:line="485" w:lineRule="exact"/>
        <w:ind w:firstLine="58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По данным Косяка А. Ф., Бордукова В. В., Кима Ф. Г., Липчука В. А., Симеона А. Э эксплуатация дизелей характеризуется длительным временем ра</w:t>
      </w:r>
      <w:r w:rsidRPr="00DF5CB4">
        <w:rPr>
          <w:rFonts w:ascii="Times New Roman" w:eastAsia="Times New Roman" w:hAnsi="Times New Roman" w:cs="Times New Roman"/>
          <w:color w:val="000000"/>
          <w:kern w:val="0"/>
          <w:sz w:val="26"/>
          <w:szCs w:val="26"/>
          <w:lang w:eastAsia="ru-RU" w:bidi="ru-RU"/>
        </w:rPr>
        <w:softHyphen/>
        <w:t>боты на режимах холостого хода [55, 79, 119, 124]. Однако на этих режимах ди</w:t>
      </w:r>
      <w:r w:rsidRPr="00DF5CB4">
        <w:rPr>
          <w:rFonts w:ascii="Times New Roman" w:eastAsia="Times New Roman" w:hAnsi="Times New Roman" w:cs="Times New Roman"/>
          <w:color w:val="000000"/>
          <w:kern w:val="0"/>
          <w:sz w:val="26"/>
          <w:szCs w:val="26"/>
          <w:lang w:eastAsia="ru-RU" w:bidi="ru-RU"/>
        </w:rPr>
        <w:softHyphen/>
        <w:t>зели с топливной системой непосредственного действия работают особенно плохо [27, 28, 29, 33, 38, 40, 41, 69, 84, 113, 119, 129, 135, 145]. По мнению Гу</w:t>
      </w:r>
      <w:r w:rsidRPr="00DF5CB4">
        <w:rPr>
          <w:rFonts w:ascii="Times New Roman" w:eastAsia="Times New Roman" w:hAnsi="Times New Roman" w:cs="Times New Roman"/>
          <w:color w:val="000000"/>
          <w:kern w:val="0"/>
          <w:sz w:val="26"/>
          <w:szCs w:val="26"/>
          <w:lang w:eastAsia="ru-RU" w:bidi="ru-RU"/>
        </w:rPr>
        <w:softHyphen/>
        <w:t xml:space="preserve">ревича А. Н., Коссова Е. Е., Федотова Г. Б., Кузнецова Е. В., Котова В. В., Вов- </w:t>
      </w:r>
      <w:r w:rsidRPr="00DF5CB4">
        <w:rPr>
          <w:rFonts w:ascii="Times New Roman" w:eastAsia="Times New Roman" w:hAnsi="Times New Roman" w:cs="Times New Roman"/>
          <w:color w:val="000000"/>
          <w:kern w:val="0"/>
          <w:sz w:val="26"/>
          <w:szCs w:val="26"/>
          <w:lang w:val="uk-UA" w:eastAsia="uk-UA" w:bidi="uk-UA"/>
        </w:rPr>
        <w:t xml:space="preserve">чека А. в </w:t>
      </w:r>
      <w:r w:rsidRPr="00DF5CB4">
        <w:rPr>
          <w:rFonts w:ascii="Times New Roman" w:eastAsia="Times New Roman" w:hAnsi="Times New Roman" w:cs="Times New Roman"/>
          <w:color w:val="000000"/>
          <w:kern w:val="0"/>
          <w:sz w:val="26"/>
          <w:szCs w:val="26"/>
          <w:lang w:eastAsia="ru-RU" w:bidi="ru-RU"/>
        </w:rPr>
        <w:t>первую очередь это выражается в колебаниях величины подачи топ</w:t>
      </w:r>
      <w:r w:rsidRPr="00DF5CB4">
        <w:rPr>
          <w:rFonts w:ascii="Times New Roman" w:eastAsia="Times New Roman" w:hAnsi="Times New Roman" w:cs="Times New Roman"/>
          <w:color w:val="000000"/>
          <w:kern w:val="0"/>
          <w:sz w:val="26"/>
          <w:szCs w:val="26"/>
          <w:lang w:eastAsia="ru-RU" w:bidi="ru-RU"/>
        </w:rPr>
        <w:softHyphen/>
        <w:t>лива и максимального давления впрыскивания в последовательных циклах [70, 135]. Этому способствует и нарушение соотношений между объемами топлива, подаваемыми плунжером в течение активного хода, отведенным из топливо</w:t>
      </w:r>
      <w:r w:rsidRPr="00DF5CB4">
        <w:rPr>
          <w:rFonts w:ascii="Times New Roman" w:eastAsia="Times New Roman" w:hAnsi="Times New Roman" w:cs="Times New Roman"/>
          <w:color w:val="000000"/>
          <w:kern w:val="0"/>
          <w:sz w:val="26"/>
          <w:szCs w:val="26"/>
          <w:lang w:eastAsia="ru-RU" w:bidi="ru-RU"/>
        </w:rPr>
        <w:softHyphen/>
        <w:t>провода разгрузочным пояском и впрыснутым через форсунку [41], в результа</w:t>
      </w:r>
      <w:r w:rsidRPr="00DF5CB4">
        <w:rPr>
          <w:rFonts w:ascii="Times New Roman" w:eastAsia="Times New Roman" w:hAnsi="Times New Roman" w:cs="Times New Roman"/>
          <w:color w:val="000000"/>
          <w:kern w:val="0"/>
          <w:sz w:val="26"/>
          <w:szCs w:val="26"/>
          <w:lang w:eastAsia="ru-RU" w:bidi="ru-RU"/>
        </w:rPr>
        <w:softHyphen/>
        <w:t>те чего остаточное давление в нагнетательном топливопроводе колеблется. Та</w:t>
      </w:r>
      <w:r w:rsidRPr="00DF5CB4">
        <w:rPr>
          <w:rFonts w:ascii="Times New Roman" w:eastAsia="Times New Roman" w:hAnsi="Times New Roman" w:cs="Times New Roman"/>
          <w:color w:val="000000"/>
          <w:kern w:val="0"/>
          <w:sz w:val="26"/>
          <w:szCs w:val="26"/>
          <w:lang w:eastAsia="ru-RU" w:bidi="ru-RU"/>
        </w:rPr>
        <w:softHyphen/>
        <w:t>ким образом, наличие остаточного давления и неполного подъема иглы фор</w:t>
      </w:r>
      <w:r w:rsidRPr="00DF5CB4">
        <w:rPr>
          <w:rFonts w:ascii="Times New Roman" w:eastAsia="Times New Roman" w:hAnsi="Times New Roman" w:cs="Times New Roman"/>
          <w:color w:val="000000"/>
          <w:kern w:val="0"/>
          <w:sz w:val="26"/>
          <w:szCs w:val="26"/>
          <w:lang w:eastAsia="ru-RU" w:bidi="ru-RU"/>
        </w:rPr>
        <w:softHyphen/>
        <w:t>сунки при определенной инерционности подвижных масс форсунки неизбежно ведет к цикловой нестабильности топливоподачи [42, 136].</w:t>
      </w:r>
    </w:p>
    <w:p w:rsidR="00DF5CB4" w:rsidRPr="00DF5CB4" w:rsidRDefault="00DF5CB4" w:rsidP="00DF5CB4">
      <w:pPr>
        <w:tabs>
          <w:tab w:val="clear" w:pos="709"/>
        </w:tabs>
        <w:suppressAutoHyphens w:val="0"/>
        <w:spacing w:after="0" w:line="485" w:lineRule="exact"/>
        <w:ind w:firstLine="50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По данным Голубкова Л. Н., Гуревича А. Н. и многих других учёных, на воспроизводство цикловой подачи существенно влияют условия на впуске ТНВД [34], давление начала подъема иглы [42, 70, 114], конструктивные осо</w:t>
      </w:r>
      <w:r w:rsidRPr="00DF5CB4">
        <w:rPr>
          <w:rFonts w:ascii="Times New Roman" w:eastAsia="Times New Roman" w:hAnsi="Times New Roman" w:cs="Times New Roman"/>
          <w:color w:val="000000"/>
          <w:kern w:val="0"/>
          <w:sz w:val="26"/>
          <w:szCs w:val="26"/>
          <w:lang w:eastAsia="ru-RU" w:bidi="ru-RU"/>
        </w:rPr>
        <w:softHyphen/>
        <w:t>бенности и расположение нагнетательных клапанов [1, 38, 53, 54], длина, диа</w:t>
      </w:r>
      <w:r w:rsidRPr="00DF5CB4">
        <w:rPr>
          <w:rFonts w:ascii="Times New Roman" w:eastAsia="Times New Roman" w:hAnsi="Times New Roman" w:cs="Times New Roman"/>
          <w:color w:val="000000"/>
          <w:kern w:val="0"/>
          <w:sz w:val="26"/>
          <w:szCs w:val="26"/>
          <w:lang w:eastAsia="ru-RU" w:bidi="ru-RU"/>
        </w:rPr>
        <w:softHyphen/>
        <w:t>метр нагнетательного топливопровода и объем между нагнетательным клапа</w:t>
      </w:r>
      <w:r w:rsidRPr="00DF5CB4">
        <w:rPr>
          <w:rFonts w:ascii="Times New Roman" w:eastAsia="Times New Roman" w:hAnsi="Times New Roman" w:cs="Times New Roman"/>
          <w:color w:val="000000"/>
          <w:kern w:val="0"/>
          <w:sz w:val="26"/>
          <w:szCs w:val="26"/>
          <w:lang w:eastAsia="ru-RU" w:bidi="ru-RU"/>
        </w:rPr>
        <w:softHyphen/>
        <w:t>ном и запирающим конусом иглы форсунки [42, 70], масса иглы форсунки, площадь ее дифференциальной площадки, диаметр колодца под запирающим конусом, диаметр и длина распыливающих отверстий [70, 114], способ запира</w:t>
      </w:r>
      <w:r w:rsidRPr="00DF5CB4">
        <w:rPr>
          <w:rFonts w:ascii="Times New Roman" w:eastAsia="Times New Roman" w:hAnsi="Times New Roman" w:cs="Times New Roman"/>
          <w:color w:val="000000"/>
          <w:kern w:val="0"/>
          <w:sz w:val="26"/>
          <w:szCs w:val="26"/>
          <w:lang w:eastAsia="ru-RU" w:bidi="ru-RU"/>
        </w:rPr>
        <w:softHyphen/>
        <w:t>ния иглы [112, 113, 114, 119], физико-химические свойства топлива [86]. В свя</w:t>
      </w:r>
      <w:r w:rsidRPr="00DF5CB4">
        <w:rPr>
          <w:rFonts w:ascii="Times New Roman" w:eastAsia="Times New Roman" w:hAnsi="Times New Roman" w:cs="Times New Roman"/>
          <w:color w:val="000000"/>
          <w:kern w:val="0"/>
          <w:sz w:val="26"/>
          <w:szCs w:val="26"/>
          <w:lang w:eastAsia="ru-RU" w:bidi="ru-RU"/>
        </w:rPr>
        <w:softHyphen/>
        <w:t>зи с таким обилием факторов, влияющих на работу топливной аппаратуры, раз</w:t>
      </w:r>
      <w:r w:rsidRPr="00DF5CB4">
        <w:rPr>
          <w:rFonts w:ascii="Times New Roman" w:eastAsia="Times New Roman" w:hAnsi="Times New Roman" w:cs="Times New Roman"/>
          <w:color w:val="000000"/>
          <w:kern w:val="0"/>
          <w:sz w:val="26"/>
          <w:szCs w:val="26"/>
          <w:lang w:eastAsia="ru-RU" w:bidi="ru-RU"/>
        </w:rPr>
        <w:softHyphen/>
        <w:t>нообразны и попытки ее улучшения.</w:t>
      </w:r>
    </w:p>
    <w:p w:rsidR="00DF5CB4" w:rsidRPr="00DF5CB4" w:rsidRDefault="00DF5CB4" w:rsidP="00DF5CB4">
      <w:pPr>
        <w:tabs>
          <w:tab w:val="clear" w:pos="709"/>
        </w:tabs>
        <w:suppressAutoHyphens w:val="0"/>
        <w:spacing w:after="0" w:line="485" w:lineRule="exact"/>
        <w:ind w:firstLine="118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Результаты работ Роганова С. Г., Гуревича А. Н., Сурженко 3. И., Клепача П. Т., Федотова Г. Б., Фофанова Г. А., Березний В. В., Евстифеева Б. Н. показали, что достаточно широкое распространение получило отключение на холостом ходу части комплектов топливной аппаратуры [18, 26, 42, 47, 136]. Однако при длительной работе дизеля с выключенными цилиндрами из вы</w:t>
      </w:r>
      <w:r w:rsidRPr="00DF5CB4">
        <w:rPr>
          <w:rFonts w:ascii="Times New Roman" w:eastAsia="Times New Roman" w:hAnsi="Times New Roman" w:cs="Times New Roman"/>
          <w:color w:val="000000"/>
          <w:kern w:val="0"/>
          <w:sz w:val="26"/>
          <w:szCs w:val="26"/>
          <w:lang w:eastAsia="ru-RU" w:bidi="ru-RU"/>
        </w:rPr>
        <w:softHyphen/>
        <w:t>хлопных коллекторов улавливается до 0,8 кг/ч несгоревшего масла, поступаю</w:t>
      </w:r>
      <w:r w:rsidRPr="00DF5CB4">
        <w:rPr>
          <w:rFonts w:ascii="Times New Roman" w:eastAsia="Times New Roman" w:hAnsi="Times New Roman" w:cs="Times New Roman"/>
          <w:color w:val="000000"/>
          <w:kern w:val="0"/>
          <w:sz w:val="26"/>
          <w:szCs w:val="26"/>
          <w:lang w:eastAsia="ru-RU" w:bidi="ru-RU"/>
        </w:rPr>
        <w:softHyphen/>
        <w:t>щего с воздухом из неработающих цилиндров. Таким образом, проблему нельзя считать решенной.</w:t>
      </w:r>
    </w:p>
    <w:p w:rsidR="00DF5CB4" w:rsidRPr="00DF5CB4" w:rsidRDefault="00DF5CB4" w:rsidP="00DF5CB4">
      <w:pPr>
        <w:tabs>
          <w:tab w:val="clear" w:pos="709"/>
        </w:tabs>
        <w:suppressAutoHyphens w:val="0"/>
        <w:spacing w:after="0" w:line="485" w:lineRule="exact"/>
        <w:ind w:firstLine="118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Корнилов В. В., Лышевский А. С., Русинов Р. В. выявили, что стаби</w:t>
      </w:r>
      <w:r w:rsidRPr="00DF5CB4">
        <w:rPr>
          <w:rFonts w:ascii="Times New Roman" w:eastAsia="Times New Roman" w:hAnsi="Times New Roman" w:cs="Times New Roman"/>
          <w:color w:val="000000"/>
          <w:kern w:val="0"/>
          <w:sz w:val="26"/>
          <w:szCs w:val="26"/>
          <w:lang w:eastAsia="ru-RU" w:bidi="ru-RU"/>
        </w:rPr>
        <w:softHyphen/>
        <w:t>лизации процесса впрыскивания в зоне малых цикловых подач способствует коррекция скоростных характеристик топливных систем [36,46,53,54,81,117]. Но установка демпфирующих устройств приводит к значительному увеличе</w:t>
      </w:r>
      <w:r w:rsidRPr="00DF5CB4">
        <w:rPr>
          <w:rFonts w:ascii="Times New Roman" w:eastAsia="Times New Roman" w:hAnsi="Times New Roman" w:cs="Times New Roman"/>
          <w:color w:val="000000"/>
          <w:kern w:val="0"/>
          <w:sz w:val="26"/>
          <w:szCs w:val="26"/>
          <w:lang w:eastAsia="ru-RU" w:bidi="ru-RU"/>
        </w:rPr>
        <w:softHyphen/>
        <w:t>нию их гидравлического сопротивления, к ухудшению мощностных и экономи</w:t>
      </w:r>
      <w:r w:rsidRPr="00DF5CB4">
        <w:rPr>
          <w:rFonts w:ascii="Times New Roman" w:eastAsia="Times New Roman" w:hAnsi="Times New Roman" w:cs="Times New Roman"/>
          <w:color w:val="000000"/>
          <w:kern w:val="0"/>
          <w:sz w:val="26"/>
          <w:szCs w:val="26"/>
          <w:lang w:eastAsia="ru-RU" w:bidi="ru-RU"/>
        </w:rPr>
        <w:softHyphen/>
        <w:t>ческих показателей рабочего процесса дизеля.</w:t>
      </w:r>
    </w:p>
    <w:p w:rsidR="00DF5CB4" w:rsidRPr="00DF5CB4" w:rsidRDefault="00DF5CB4" w:rsidP="00DF5CB4">
      <w:pPr>
        <w:tabs>
          <w:tab w:val="clear" w:pos="709"/>
        </w:tabs>
        <w:suppressAutoHyphens w:val="0"/>
        <w:spacing w:after="0" w:line="485" w:lineRule="exact"/>
        <w:ind w:firstLine="144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 последнее время Патрахальцевым Н. Н. и его учениками разраба</w:t>
      </w:r>
      <w:r w:rsidRPr="00DF5CB4">
        <w:rPr>
          <w:rFonts w:ascii="Times New Roman" w:eastAsia="Times New Roman" w:hAnsi="Times New Roman" w:cs="Times New Roman"/>
          <w:color w:val="000000"/>
          <w:kern w:val="0"/>
          <w:sz w:val="26"/>
          <w:szCs w:val="26"/>
          <w:lang w:eastAsia="ru-RU" w:bidi="ru-RU"/>
        </w:rPr>
        <w:softHyphen/>
        <w:t>тываются топливные системы с регулируемым начальным давлением [48, 93, 94, 110, 112]. По мнению Агеева Б. С. это стабилизирует работу топливной ап</w:t>
      </w:r>
      <w:r w:rsidRPr="00DF5CB4">
        <w:rPr>
          <w:rFonts w:ascii="Times New Roman" w:eastAsia="Times New Roman" w:hAnsi="Times New Roman" w:cs="Times New Roman"/>
          <w:color w:val="000000"/>
          <w:kern w:val="0"/>
          <w:sz w:val="26"/>
          <w:szCs w:val="26"/>
          <w:lang w:eastAsia="ru-RU" w:bidi="ru-RU"/>
        </w:rPr>
        <w:softHyphen/>
        <w:t>паратуры на всех режимах, а минимально устойчивая цикловая подача может быть снижена в 5...6 раз [4].Однако конкретная реализация известных уст</w:t>
      </w:r>
      <w:r w:rsidRPr="00DF5CB4">
        <w:rPr>
          <w:rFonts w:ascii="Times New Roman" w:eastAsia="Times New Roman" w:hAnsi="Times New Roman" w:cs="Times New Roman"/>
          <w:color w:val="000000"/>
          <w:kern w:val="0"/>
          <w:sz w:val="26"/>
          <w:szCs w:val="26"/>
          <w:lang w:eastAsia="ru-RU" w:bidi="ru-RU"/>
        </w:rPr>
        <w:softHyphen/>
        <w:t>ройств сдерживается главным образом из-за их конструктивной сложности.</w:t>
      </w:r>
    </w:p>
    <w:p w:rsidR="00DF5CB4" w:rsidRPr="00DF5CB4" w:rsidRDefault="00DF5CB4" w:rsidP="00DF5CB4">
      <w:pPr>
        <w:tabs>
          <w:tab w:val="clear" w:pos="709"/>
        </w:tabs>
        <w:suppressAutoHyphens w:val="0"/>
        <w:spacing w:after="0" w:line="485" w:lineRule="exact"/>
        <w:ind w:firstLine="68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Исследования Роганова С. Г., его учеников, работы других учёных показа</w:t>
      </w:r>
      <w:r w:rsidRPr="00DF5CB4">
        <w:rPr>
          <w:rFonts w:ascii="Times New Roman" w:eastAsia="Times New Roman" w:hAnsi="Times New Roman" w:cs="Times New Roman"/>
          <w:color w:val="000000"/>
          <w:kern w:val="0"/>
          <w:sz w:val="26"/>
          <w:szCs w:val="26"/>
          <w:lang w:eastAsia="ru-RU" w:bidi="ru-RU"/>
        </w:rPr>
        <w:softHyphen/>
        <w:t>ли: существенных результатов в обеспечении стабильной топливоподачи мож</w:t>
      </w:r>
      <w:r w:rsidRPr="00DF5CB4">
        <w:rPr>
          <w:rFonts w:ascii="Times New Roman" w:eastAsia="Times New Roman" w:hAnsi="Times New Roman" w:cs="Times New Roman"/>
          <w:color w:val="000000"/>
          <w:kern w:val="0"/>
          <w:sz w:val="26"/>
          <w:szCs w:val="26"/>
          <w:lang w:eastAsia="ru-RU" w:bidi="ru-RU"/>
        </w:rPr>
        <w:softHyphen/>
        <w:t>но достигнуть за счет применения гидромеханического и гидравлического за</w:t>
      </w:r>
      <w:r w:rsidRPr="00DF5CB4">
        <w:rPr>
          <w:rFonts w:ascii="Times New Roman" w:eastAsia="Times New Roman" w:hAnsi="Times New Roman" w:cs="Times New Roman"/>
          <w:color w:val="000000"/>
          <w:kern w:val="0"/>
          <w:sz w:val="26"/>
          <w:szCs w:val="26"/>
          <w:lang w:eastAsia="ru-RU" w:bidi="ru-RU"/>
        </w:rPr>
        <w:softHyphen/>
        <w:t>пирания иглы форсунки [30, 40, 85, 112, 113, 114, 143]. В то же время, из-за са</w:t>
      </w:r>
      <w:r w:rsidRPr="00DF5CB4">
        <w:rPr>
          <w:rFonts w:ascii="Times New Roman" w:eastAsia="Times New Roman" w:hAnsi="Times New Roman" w:cs="Times New Roman"/>
          <w:color w:val="000000"/>
          <w:kern w:val="0"/>
          <w:sz w:val="26"/>
          <w:szCs w:val="26"/>
          <w:lang w:eastAsia="ru-RU" w:bidi="ru-RU"/>
        </w:rPr>
        <w:softHyphen/>
        <w:t>морегулирования давления топлива и подъема иглы после посадки иглы у фор</w:t>
      </w:r>
      <w:r w:rsidRPr="00DF5CB4">
        <w:rPr>
          <w:rFonts w:ascii="Times New Roman" w:eastAsia="Times New Roman" w:hAnsi="Times New Roman" w:cs="Times New Roman"/>
          <w:color w:val="000000"/>
          <w:kern w:val="0"/>
          <w:sz w:val="26"/>
          <w:szCs w:val="26"/>
          <w:lang w:eastAsia="ru-RU" w:bidi="ru-RU"/>
        </w:rPr>
        <w:softHyphen/>
        <w:t>сунки с гидравлическим запиранием возникают высокочастотные колебания с амплитудой в 3 раза большей, чем у форсунки с пружинным запиранием, что вызывает нежелательные подвпрыскивания.</w:t>
      </w:r>
    </w:p>
    <w:p w:rsidR="00DF5CB4" w:rsidRPr="00DF5CB4" w:rsidRDefault="00DF5CB4" w:rsidP="00DF5CB4">
      <w:pPr>
        <w:tabs>
          <w:tab w:val="clear" w:pos="709"/>
        </w:tabs>
        <w:suppressAutoHyphens w:val="0"/>
        <w:spacing w:after="0" w:line="485" w:lineRule="exact"/>
        <w:ind w:firstLine="68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Неспособность топливных систем непосредственного действия удовле</w:t>
      </w:r>
      <w:r w:rsidRPr="00DF5CB4">
        <w:rPr>
          <w:rFonts w:ascii="Times New Roman" w:eastAsia="Times New Roman" w:hAnsi="Times New Roman" w:cs="Times New Roman"/>
          <w:color w:val="000000"/>
          <w:kern w:val="0"/>
          <w:sz w:val="26"/>
          <w:szCs w:val="26"/>
          <w:lang w:eastAsia="ru-RU" w:bidi="ru-RU"/>
        </w:rPr>
        <w:softHyphen/>
        <w:t>творительно работать и на номинальном режиме и на холостом ходу заставила искать иные способы подвода энергии для осуществления впрыскивания, кото</w:t>
      </w:r>
      <w:r w:rsidRPr="00DF5CB4">
        <w:rPr>
          <w:rFonts w:ascii="Times New Roman" w:eastAsia="Times New Roman" w:hAnsi="Times New Roman" w:cs="Times New Roman"/>
          <w:color w:val="000000"/>
          <w:kern w:val="0"/>
          <w:sz w:val="26"/>
          <w:szCs w:val="26"/>
          <w:lang w:eastAsia="ru-RU" w:bidi="ru-RU"/>
        </w:rPr>
        <w:softHyphen/>
        <w:t>рые в настоящее время образуют класс аккумуляторных топливных систем. Астахов И. В., Трусов В. И., Хачиян А. С., Шмелёв В. П., Шишкин В. А., Портнов М. Н. считают, что они позволяют обеспечить экономичную работу дизеля на режимах малых частот вращения и подач, существенно улучшить стабильность работы дизеля и другие его показатели. Системы с гидравличе</w:t>
      </w:r>
      <w:r w:rsidRPr="00DF5CB4">
        <w:rPr>
          <w:rFonts w:ascii="Times New Roman" w:eastAsia="Times New Roman" w:hAnsi="Times New Roman" w:cs="Times New Roman"/>
          <w:color w:val="000000"/>
          <w:kern w:val="0"/>
          <w:sz w:val="26"/>
          <w:szCs w:val="26"/>
          <w:lang w:eastAsia="ru-RU" w:bidi="ru-RU"/>
        </w:rPr>
        <w:softHyphen/>
        <w:t>ским аккумулятором подразделяются на аппаратуру с аккумулятором малой емкости и аккумулятором большой емкости [107, 146]. Подлинная перспектива перед аккумуляторными системами открылась с применением электронного управления работой ТНВД или форсунок. Бордуков В. В., Бородулин И. П., Бухвалов В. В., Горев А. Э., Круглов М. Г., Крутов В. И., Лимоев М. И., Пин</w:t>
      </w:r>
      <w:r w:rsidRPr="00DF5CB4">
        <w:rPr>
          <w:rFonts w:ascii="Times New Roman" w:eastAsia="Times New Roman" w:hAnsi="Times New Roman" w:cs="Times New Roman"/>
          <w:color w:val="000000"/>
          <w:kern w:val="0"/>
          <w:sz w:val="26"/>
          <w:szCs w:val="26"/>
          <w:lang w:eastAsia="ru-RU" w:bidi="ru-RU"/>
        </w:rPr>
        <w:softHyphen/>
        <w:t>ский Ф. И. и многие другие учёные считают, что электронное управление про</w:t>
      </w:r>
      <w:r w:rsidRPr="00DF5CB4">
        <w:rPr>
          <w:rFonts w:ascii="Times New Roman" w:eastAsia="Times New Roman" w:hAnsi="Times New Roman" w:cs="Times New Roman"/>
          <w:color w:val="000000"/>
          <w:kern w:val="0"/>
          <w:sz w:val="26"/>
          <w:szCs w:val="26"/>
          <w:lang w:eastAsia="ru-RU" w:bidi="ru-RU"/>
        </w:rPr>
        <w:softHyphen/>
        <w:t>цессом впрыскивания топлива является основой для важнейшего направления технического прогресса в области дизелестроения - автоматизации дизельных энергообъектов. Без этого невозможно улучшение экономических и экологиче</w:t>
      </w:r>
      <w:r w:rsidRPr="00DF5CB4">
        <w:rPr>
          <w:rFonts w:ascii="Times New Roman" w:eastAsia="Times New Roman" w:hAnsi="Times New Roman" w:cs="Times New Roman"/>
          <w:color w:val="000000"/>
          <w:kern w:val="0"/>
          <w:sz w:val="26"/>
          <w:szCs w:val="26"/>
          <w:lang w:eastAsia="ru-RU" w:bidi="ru-RU"/>
        </w:rPr>
        <w:softHyphen/>
        <w:t>ских показателей работы дизелей [22, 37, 56, 64, 65, 66, 67, 68, 78]. В настоящее время применение электроники в топливных системах дизелей идет по двум направлениям: 1- создание комбинированных систем, сочетающих серийные конструкции с достижениями электроники; 2- разработка принципиально но</w:t>
      </w:r>
      <w:r w:rsidRPr="00DF5CB4">
        <w:rPr>
          <w:rFonts w:ascii="Times New Roman" w:eastAsia="Times New Roman" w:hAnsi="Times New Roman" w:cs="Times New Roman"/>
          <w:color w:val="000000"/>
          <w:kern w:val="0"/>
          <w:sz w:val="26"/>
          <w:szCs w:val="26"/>
          <w:lang w:eastAsia="ru-RU" w:bidi="ru-RU"/>
        </w:rPr>
        <w:softHyphen/>
        <w:t>вых систем с широким диапазоном регулирования параметров процесса топли</w:t>
      </w:r>
      <w:r w:rsidRPr="00DF5CB4">
        <w:rPr>
          <w:rFonts w:ascii="Times New Roman" w:eastAsia="Times New Roman" w:hAnsi="Times New Roman" w:cs="Times New Roman"/>
          <w:color w:val="000000"/>
          <w:kern w:val="0"/>
          <w:sz w:val="26"/>
          <w:szCs w:val="26"/>
          <w:lang w:eastAsia="ru-RU" w:bidi="ru-RU"/>
        </w:rPr>
        <w:softHyphen/>
        <w:t>воподачи. По данным Николаева Е. А улучшение топливной экономичности для магистральных тягачей составляет 3...5 %, а для дизелей, работающих при сильно меняющихся условиях работы - до 20 % [88].</w:t>
      </w:r>
    </w:p>
    <w:p w:rsidR="00DF5CB4" w:rsidRPr="00DF5CB4" w:rsidRDefault="00DF5CB4" w:rsidP="00DF5CB4">
      <w:pPr>
        <w:tabs>
          <w:tab w:val="clear" w:pos="709"/>
        </w:tabs>
        <w:suppressAutoHyphens w:val="0"/>
        <w:spacing w:after="0" w:line="485" w:lineRule="exact"/>
        <w:ind w:firstLine="62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Принципиально новые топливные системы, позволяющие в частности обеспечить нормы Евро-3, Евро-4 на выбросы вредных веществ и шумность АТС имеют три разновидности:</w:t>
      </w:r>
    </w:p>
    <w:p w:rsidR="00DF5CB4" w:rsidRPr="00DF5CB4" w:rsidRDefault="00DF5CB4" w:rsidP="00DF5CB4">
      <w:pPr>
        <w:numPr>
          <w:ilvl w:val="0"/>
          <w:numId w:val="26"/>
        </w:numPr>
        <w:tabs>
          <w:tab w:val="clear" w:pos="709"/>
          <w:tab w:val="left" w:pos="812"/>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 индивидуальный ТНВД для каждого цилиндра, имеющий микропро</w:t>
      </w:r>
      <w:r w:rsidRPr="00DF5CB4">
        <w:rPr>
          <w:rFonts w:ascii="Times New Roman" w:eastAsia="Times New Roman" w:hAnsi="Times New Roman" w:cs="Times New Roman"/>
          <w:color w:val="000000"/>
          <w:kern w:val="0"/>
          <w:sz w:val="26"/>
          <w:szCs w:val="26"/>
          <w:lang w:eastAsia="ru-RU" w:bidi="ru-RU"/>
        </w:rPr>
        <w:softHyphen/>
        <w:t xml:space="preserve">цессорное управление, сообщенный коротким топливопроводом с серийной форсункой </w:t>
      </w:r>
      <w:r w:rsidRPr="00DF5CB4">
        <w:rPr>
          <w:rFonts w:ascii="Times New Roman" w:eastAsia="Times New Roman" w:hAnsi="Times New Roman" w:cs="Times New Roman"/>
          <w:color w:val="000000"/>
          <w:kern w:val="0"/>
          <w:sz w:val="26"/>
          <w:szCs w:val="26"/>
          <w:lang w:val="en-US" w:eastAsia="en-US" w:bidi="en-US"/>
        </w:rPr>
        <w:t>Upec</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val="en-US" w:eastAsia="en-US" w:bidi="en-US"/>
        </w:rPr>
        <w:t>Unit</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val="en-US" w:eastAsia="en-US" w:bidi="en-US"/>
        </w:rPr>
        <w:t>pump</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val="en-US" w:eastAsia="en-US" w:bidi="en-US"/>
        </w:rPr>
        <w:t>electronically</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val="en-US" w:eastAsia="en-US" w:bidi="en-US"/>
        </w:rPr>
        <w:t>controlled</w:t>
      </w:r>
      <w:r w:rsidRPr="00DF5CB4">
        <w:rPr>
          <w:rFonts w:ascii="Times New Roman" w:eastAsia="Times New Roman" w:hAnsi="Times New Roman" w:cs="Times New Roman"/>
          <w:color w:val="000000"/>
          <w:kern w:val="0"/>
          <w:sz w:val="26"/>
          <w:szCs w:val="26"/>
          <w:lang w:eastAsia="en-US" w:bidi="en-US"/>
        </w:rPr>
        <w:t>) [153, 163, 164];</w:t>
      </w:r>
    </w:p>
    <w:p w:rsidR="00DF5CB4" w:rsidRPr="00DF5CB4" w:rsidRDefault="00DF5CB4" w:rsidP="00DF5CB4">
      <w:pPr>
        <w:numPr>
          <w:ilvl w:val="0"/>
          <w:numId w:val="26"/>
        </w:numPr>
        <w:tabs>
          <w:tab w:val="clear" w:pos="709"/>
          <w:tab w:val="left" w:pos="841"/>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eastAsia="ru-RU" w:bidi="ru-RU"/>
        </w:rPr>
        <w:t xml:space="preserve">насос-форсунки с микропроцессорным управлением </w:t>
      </w:r>
      <w:r w:rsidRPr="00DF5CB4">
        <w:rPr>
          <w:rFonts w:ascii="Times New Roman" w:eastAsia="Times New Roman" w:hAnsi="Times New Roman" w:cs="Times New Roman"/>
          <w:color w:val="000000"/>
          <w:kern w:val="0"/>
          <w:sz w:val="26"/>
          <w:szCs w:val="26"/>
          <w:lang w:eastAsia="en-US" w:bidi="en-US"/>
        </w:rPr>
        <w:t>(</w:t>
      </w:r>
      <w:r w:rsidRPr="00DF5CB4">
        <w:rPr>
          <w:rFonts w:ascii="Times New Roman" w:eastAsia="Times New Roman" w:hAnsi="Times New Roman" w:cs="Times New Roman"/>
          <w:color w:val="000000"/>
          <w:kern w:val="0"/>
          <w:sz w:val="26"/>
          <w:szCs w:val="26"/>
          <w:lang w:val="en-US" w:eastAsia="en-US" w:bidi="en-US"/>
        </w:rPr>
        <w:t>DDEC</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val="en-US" w:eastAsia="en-US" w:bidi="en-US"/>
        </w:rPr>
        <w:t>CRIDEC</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val="en-US" w:eastAsia="en-US" w:bidi="en-US"/>
        </w:rPr>
        <w:t>UFIS</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val="en-US" w:eastAsia="en-US" w:bidi="en-US"/>
        </w:rPr>
        <w:t>Hydraulically</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val="en-US" w:eastAsia="en-US" w:bidi="en-US"/>
        </w:rPr>
        <w:t>actuated</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val="en-US" w:eastAsia="en-US" w:bidi="en-US"/>
        </w:rPr>
        <w:t>Unit</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val="en-US" w:eastAsia="en-US" w:bidi="en-US"/>
        </w:rPr>
        <w:t>injector</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val="en-US" w:eastAsia="en-US" w:bidi="en-US"/>
        </w:rPr>
        <w:t>System</w:t>
      </w:r>
      <w:r w:rsidRPr="00DF5CB4">
        <w:rPr>
          <w:rFonts w:ascii="Times New Roman" w:eastAsia="Times New Roman" w:hAnsi="Times New Roman" w:cs="Times New Roman"/>
          <w:color w:val="000000"/>
          <w:kern w:val="0"/>
          <w:sz w:val="26"/>
          <w:szCs w:val="26"/>
          <w:lang w:eastAsia="en-US" w:bidi="en-US"/>
        </w:rPr>
        <w:t>) [37, 56,147,149];</w:t>
      </w:r>
    </w:p>
    <w:p w:rsidR="00DF5CB4" w:rsidRPr="00DF5CB4" w:rsidRDefault="00DF5CB4" w:rsidP="00DF5CB4">
      <w:pPr>
        <w:numPr>
          <w:ilvl w:val="0"/>
          <w:numId w:val="26"/>
        </w:numPr>
        <w:tabs>
          <w:tab w:val="clear" w:pos="709"/>
          <w:tab w:val="left" w:pos="841"/>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eastAsia="ru-RU" w:bidi="ru-RU"/>
        </w:rPr>
        <w:t>микропроцессорное управление каждой из форсунок дизеля. Чаще все</w:t>
      </w:r>
      <w:r w:rsidRPr="00DF5CB4">
        <w:rPr>
          <w:rFonts w:ascii="Times New Roman" w:eastAsia="Times New Roman" w:hAnsi="Times New Roman" w:cs="Times New Roman"/>
          <w:color w:val="000000"/>
          <w:kern w:val="0"/>
          <w:sz w:val="26"/>
          <w:szCs w:val="26"/>
          <w:lang w:eastAsia="ru-RU" w:bidi="ru-RU"/>
        </w:rPr>
        <w:softHyphen/>
        <w:t>го такие форсунки имеют электрогидравлическое управление и являются узла</w:t>
      </w:r>
      <w:r w:rsidRPr="00DF5CB4">
        <w:rPr>
          <w:rFonts w:ascii="Times New Roman" w:eastAsia="Times New Roman" w:hAnsi="Times New Roman" w:cs="Times New Roman"/>
          <w:color w:val="000000"/>
          <w:kern w:val="0"/>
          <w:sz w:val="26"/>
          <w:szCs w:val="26"/>
          <w:lang w:eastAsia="ru-RU" w:bidi="ru-RU"/>
        </w:rPr>
        <w:softHyphen/>
        <w:t>ми аккумуляторных топливных систем [17, 19, 24, 46, 50, 90, 98, 116, 138, 142, 160, 161].</w:t>
      </w:r>
    </w:p>
    <w:p w:rsidR="00DF5CB4" w:rsidRPr="00DF5CB4" w:rsidRDefault="00DF5CB4" w:rsidP="00DF5CB4">
      <w:pPr>
        <w:tabs>
          <w:tab w:val="clear" w:pos="709"/>
        </w:tabs>
        <w:suppressAutoHyphens w:val="0"/>
        <w:spacing w:after="0" w:line="485" w:lineRule="exact"/>
        <w:ind w:firstLine="62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 нашей стране очень большая и плодотворная работа проведена Коло</w:t>
      </w:r>
      <w:r w:rsidRPr="00DF5CB4">
        <w:rPr>
          <w:rFonts w:ascii="Times New Roman" w:eastAsia="Times New Roman" w:hAnsi="Times New Roman" w:cs="Times New Roman"/>
          <w:color w:val="000000"/>
          <w:kern w:val="0"/>
          <w:sz w:val="26"/>
          <w:szCs w:val="26"/>
          <w:lang w:eastAsia="ru-RU" w:bidi="ru-RU"/>
        </w:rPr>
        <w:softHyphen/>
        <w:t>менским филиалом заочного политехнического института и МГТУ им.</w:t>
      </w:r>
    </w:p>
    <w:p w:rsidR="00DF5CB4" w:rsidRPr="00DF5CB4" w:rsidRDefault="00DF5CB4" w:rsidP="00DF5CB4">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Н.Э.Баумана, ТУ МАДИ, ВНИИЖТ, МГТУ МАМИ, ЦНИДИ, НИКТИД, Воро</w:t>
      </w:r>
      <w:r w:rsidRPr="00DF5CB4">
        <w:rPr>
          <w:rFonts w:ascii="Times New Roman" w:eastAsia="Times New Roman" w:hAnsi="Times New Roman" w:cs="Times New Roman"/>
          <w:color w:val="000000"/>
          <w:kern w:val="0"/>
          <w:sz w:val="26"/>
          <w:szCs w:val="26"/>
          <w:lang w:eastAsia="ru-RU" w:bidi="ru-RU"/>
        </w:rPr>
        <w:softHyphen/>
        <w:t>нежской государственной лесотехнической академией (ВГЛТА), МИИТ, Баш</w:t>
      </w:r>
      <w:r w:rsidRPr="00DF5CB4">
        <w:rPr>
          <w:rFonts w:ascii="Times New Roman" w:eastAsia="Times New Roman" w:hAnsi="Times New Roman" w:cs="Times New Roman"/>
          <w:color w:val="000000"/>
          <w:kern w:val="0"/>
          <w:sz w:val="26"/>
          <w:szCs w:val="26"/>
          <w:lang w:eastAsia="ru-RU" w:bidi="ru-RU"/>
        </w:rPr>
        <w:softHyphen/>
        <w:t>кирским и Могилёвским ГАУ и др.</w:t>
      </w:r>
    </w:p>
    <w:p w:rsidR="00DF5CB4" w:rsidRPr="00DF5CB4" w:rsidRDefault="00DF5CB4" w:rsidP="00DF5CB4">
      <w:pPr>
        <w:tabs>
          <w:tab w:val="clear" w:pos="709"/>
        </w:tabs>
        <w:suppressAutoHyphens w:val="0"/>
        <w:spacing w:after="0" w:line="485" w:lineRule="exact"/>
        <w:ind w:firstLine="86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 то время как возможности микроэлектроники на данном этапе позво</w:t>
      </w:r>
      <w:r w:rsidRPr="00DF5CB4">
        <w:rPr>
          <w:rFonts w:ascii="Times New Roman" w:eastAsia="Times New Roman" w:hAnsi="Times New Roman" w:cs="Times New Roman"/>
          <w:color w:val="000000"/>
          <w:kern w:val="0"/>
          <w:sz w:val="26"/>
          <w:szCs w:val="26"/>
          <w:lang w:eastAsia="ru-RU" w:bidi="ru-RU"/>
        </w:rPr>
        <w:softHyphen/>
        <w:t>ляют выполнить любые требования по оптимизации топливоподачи и рабочего процесса дизеля, вопрос о наиболее приемлемых для этого электромехани</w:t>
      </w:r>
      <w:r w:rsidRPr="00DF5CB4">
        <w:rPr>
          <w:rFonts w:ascii="Times New Roman" w:eastAsia="Times New Roman" w:hAnsi="Times New Roman" w:cs="Times New Roman"/>
          <w:color w:val="000000"/>
          <w:kern w:val="0"/>
          <w:sz w:val="26"/>
          <w:szCs w:val="26"/>
          <w:lang w:eastAsia="ru-RU" w:bidi="ru-RU"/>
        </w:rPr>
        <w:softHyphen/>
        <w:t>ческих преобразователях (ЭМП) остается открытым. По классификации Барсу</w:t>
      </w:r>
      <w:r w:rsidRPr="00DF5CB4">
        <w:rPr>
          <w:rFonts w:ascii="Times New Roman" w:eastAsia="Times New Roman" w:hAnsi="Times New Roman" w:cs="Times New Roman"/>
          <w:color w:val="000000"/>
          <w:kern w:val="0"/>
          <w:sz w:val="26"/>
          <w:szCs w:val="26"/>
          <w:lang w:eastAsia="ru-RU" w:bidi="ru-RU"/>
        </w:rPr>
        <w:softHyphen/>
        <w:t>кова С. И., Бухвалова В. В., Муравьёва В. П. различают пять типов ЭМП: элек</w:t>
      </w:r>
      <w:r w:rsidRPr="00DF5CB4">
        <w:rPr>
          <w:rFonts w:ascii="Times New Roman" w:eastAsia="Times New Roman" w:hAnsi="Times New Roman" w:cs="Times New Roman"/>
          <w:color w:val="000000"/>
          <w:kern w:val="0"/>
          <w:sz w:val="26"/>
          <w:szCs w:val="26"/>
          <w:lang w:eastAsia="ru-RU" w:bidi="ru-RU"/>
        </w:rPr>
        <w:softHyphen/>
        <w:t>тромагнитные, электродинамические, электрогидравлические, пьезоэлектриче</w:t>
      </w:r>
      <w:r w:rsidRPr="00DF5CB4">
        <w:rPr>
          <w:rFonts w:ascii="Times New Roman" w:eastAsia="Times New Roman" w:hAnsi="Times New Roman" w:cs="Times New Roman"/>
          <w:color w:val="000000"/>
          <w:kern w:val="0"/>
          <w:sz w:val="26"/>
          <w:szCs w:val="26"/>
          <w:lang w:eastAsia="ru-RU" w:bidi="ru-RU"/>
        </w:rPr>
        <w:softHyphen/>
        <w:t>ские и магнитно-стрикционные [17].</w:t>
      </w:r>
    </w:p>
    <w:p w:rsidR="00DF5CB4" w:rsidRPr="00DF5CB4" w:rsidRDefault="00DF5CB4" w:rsidP="00DF5CB4">
      <w:pPr>
        <w:tabs>
          <w:tab w:val="clear" w:pos="709"/>
        </w:tabs>
        <w:suppressAutoHyphens w:val="0"/>
        <w:spacing w:after="0" w:line="485" w:lineRule="exact"/>
        <w:ind w:firstLine="136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По данным Гвоздева В. Д., Грехова Л. В., Кузнецова Г. Ф., Никоно</w:t>
      </w:r>
      <w:r w:rsidRPr="00DF5CB4">
        <w:rPr>
          <w:rFonts w:ascii="Times New Roman" w:eastAsia="Times New Roman" w:hAnsi="Times New Roman" w:cs="Times New Roman"/>
          <w:color w:val="000000"/>
          <w:kern w:val="0"/>
          <w:sz w:val="26"/>
          <w:szCs w:val="26"/>
          <w:lang w:eastAsia="ru-RU" w:bidi="ru-RU"/>
        </w:rPr>
        <w:softHyphen/>
        <w:t>ва Г. В., Пинского Ф. И., Блинова А. Д., Голубева П. А., Драгана Ю. Е., Рома</w:t>
      </w:r>
      <w:r w:rsidRPr="00DF5CB4">
        <w:rPr>
          <w:rFonts w:ascii="Times New Roman" w:eastAsia="Times New Roman" w:hAnsi="Times New Roman" w:cs="Times New Roman"/>
          <w:color w:val="000000"/>
          <w:kern w:val="0"/>
          <w:sz w:val="26"/>
          <w:szCs w:val="26"/>
          <w:lang w:eastAsia="ru-RU" w:bidi="ru-RU"/>
        </w:rPr>
        <w:softHyphen/>
        <w:t>шова В. М., Филина А. Н., Шмелёва В. П. и других учёных, наибольшую тео</w:t>
      </w:r>
      <w:r w:rsidRPr="00DF5CB4">
        <w:rPr>
          <w:rFonts w:ascii="Times New Roman" w:eastAsia="Times New Roman" w:hAnsi="Times New Roman" w:cs="Times New Roman"/>
          <w:color w:val="000000"/>
          <w:kern w:val="0"/>
          <w:sz w:val="26"/>
          <w:szCs w:val="26"/>
          <w:lang w:eastAsia="ru-RU" w:bidi="ru-RU"/>
        </w:rPr>
        <w:softHyphen/>
        <w:t>ретическую и экспериментальную разработку получили электрогидравлические преобразователи, нашедшие применение в так называемых электрогидравличе</w:t>
      </w:r>
      <w:r w:rsidRPr="00DF5CB4">
        <w:rPr>
          <w:rFonts w:ascii="Times New Roman" w:eastAsia="Times New Roman" w:hAnsi="Times New Roman" w:cs="Times New Roman"/>
          <w:color w:val="000000"/>
          <w:kern w:val="0"/>
          <w:sz w:val="26"/>
          <w:szCs w:val="26"/>
          <w:lang w:eastAsia="ru-RU" w:bidi="ru-RU"/>
        </w:rPr>
        <w:softHyphen/>
        <w:t>ских форсунках (ЭГФ). Их многообразие довольно полно освещено в следую</w:t>
      </w:r>
      <w:r w:rsidRPr="00DF5CB4">
        <w:rPr>
          <w:rFonts w:ascii="Times New Roman" w:eastAsia="Times New Roman" w:hAnsi="Times New Roman" w:cs="Times New Roman"/>
          <w:color w:val="000000"/>
          <w:kern w:val="0"/>
          <w:sz w:val="26"/>
          <w:szCs w:val="26"/>
          <w:lang w:eastAsia="ru-RU" w:bidi="ru-RU"/>
        </w:rPr>
        <w:softHyphen/>
        <w:t>щих работах:[32, 39, 46, 50, 57, 63, 71, 90, 95, 98,120, 122, 127, 142, 146, 160, 161]. Несмотря на сложность по сравнению с электромагнитными или электро</w:t>
      </w:r>
      <w:r w:rsidRPr="00DF5CB4">
        <w:rPr>
          <w:rFonts w:ascii="Times New Roman" w:eastAsia="Times New Roman" w:hAnsi="Times New Roman" w:cs="Times New Roman"/>
          <w:color w:val="000000"/>
          <w:kern w:val="0"/>
          <w:sz w:val="26"/>
          <w:szCs w:val="26"/>
          <w:lang w:eastAsia="ru-RU" w:bidi="ru-RU"/>
        </w:rPr>
        <w:softHyphen/>
        <w:t>динамическими форсунками они обладают одним неоспоримым преимущест</w:t>
      </w:r>
      <w:r w:rsidRPr="00DF5CB4">
        <w:rPr>
          <w:rFonts w:ascii="Times New Roman" w:eastAsia="Times New Roman" w:hAnsi="Times New Roman" w:cs="Times New Roman"/>
          <w:color w:val="000000"/>
          <w:kern w:val="0"/>
          <w:sz w:val="26"/>
          <w:szCs w:val="26"/>
          <w:lang w:eastAsia="ru-RU" w:bidi="ru-RU"/>
        </w:rPr>
        <w:softHyphen/>
        <w:t>вом: в таких системах электромагниты, воздействуя на управляющие клапаны, работают в режиме управления гидроусилителем.</w:t>
      </w:r>
    </w:p>
    <w:p w:rsidR="00DF5CB4" w:rsidRPr="00DF5CB4" w:rsidRDefault="00DF5CB4" w:rsidP="00DF5CB4">
      <w:pPr>
        <w:tabs>
          <w:tab w:val="clear" w:pos="709"/>
        </w:tabs>
        <w:suppressAutoHyphens w:val="0"/>
        <w:spacing w:after="0" w:line="485" w:lineRule="exact"/>
        <w:ind w:firstLine="70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Устройства управления (УУ) могут изменять давление на входе в поды- гольную полость [116, 137], на выходе из гидрозапирающей камеры [32, 39, 71, 90, 98, 122, 160, 161], на входе и выходе гидрозапирающей камеры [20, 57, 62, 63], одновременно на входе и выходе в гидрозапирающую камеру и входе в по- дыгольную полость [146]. Они выполняются в виде: а - золотника; б - одного клапана, сбрасывающего топливо на слив; в - двухклапанного устройства.</w:t>
      </w:r>
    </w:p>
    <w:p w:rsidR="00DF5CB4" w:rsidRPr="00DF5CB4" w:rsidRDefault="00DF5CB4" w:rsidP="00DF5CB4">
      <w:pPr>
        <w:tabs>
          <w:tab w:val="clear" w:pos="709"/>
        </w:tabs>
        <w:suppressAutoHyphens w:val="0"/>
        <w:spacing w:after="0" w:line="485" w:lineRule="exact"/>
        <w:ind w:firstLine="70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Золотниковые УУ гидравлически уравновешены, но имеют утечки, что снижает энергетическую эффективность системы [127]. Рабочим органом одно</w:t>
      </w:r>
      <w:r w:rsidRPr="00DF5CB4">
        <w:rPr>
          <w:rFonts w:ascii="Times New Roman" w:eastAsia="Times New Roman" w:hAnsi="Times New Roman" w:cs="Times New Roman"/>
          <w:color w:val="000000"/>
          <w:kern w:val="0"/>
          <w:sz w:val="26"/>
          <w:szCs w:val="26"/>
          <w:lang w:eastAsia="ru-RU" w:bidi="ru-RU"/>
        </w:rPr>
        <w:softHyphen/>
        <w:t>клапанных УУ служат либо шарик [122, 160, 161], либо грибковый клапан. Ша</w:t>
      </w:r>
      <w:r w:rsidRPr="00DF5CB4">
        <w:rPr>
          <w:rFonts w:ascii="Times New Roman" w:eastAsia="Times New Roman" w:hAnsi="Times New Roman" w:cs="Times New Roman"/>
          <w:color w:val="000000"/>
          <w:kern w:val="0"/>
          <w:sz w:val="26"/>
          <w:szCs w:val="26"/>
          <w:lang w:eastAsia="ru-RU" w:bidi="ru-RU"/>
        </w:rPr>
        <w:softHyphen/>
        <w:t>рик прост, но гидравлически неуравновешен. С целью уменьшения усилия электромагнита перед ним вынуждены устанавливать дроссель [71, 122, 160, 161]. Кроме того, по мере работы шарика его посадочная поверхность увеличи</w:t>
      </w:r>
      <w:r w:rsidRPr="00DF5CB4">
        <w:rPr>
          <w:rFonts w:ascii="Times New Roman" w:eastAsia="Times New Roman" w:hAnsi="Times New Roman" w:cs="Times New Roman"/>
          <w:color w:val="000000"/>
          <w:kern w:val="0"/>
          <w:sz w:val="26"/>
          <w:szCs w:val="26"/>
          <w:lang w:eastAsia="ru-RU" w:bidi="ru-RU"/>
        </w:rPr>
        <w:softHyphen/>
        <w:t>вается. Изменение положения шарика приводит к потере герметичности клапа</w:t>
      </w:r>
      <w:r w:rsidRPr="00DF5CB4">
        <w:rPr>
          <w:rFonts w:ascii="Times New Roman" w:eastAsia="Times New Roman" w:hAnsi="Times New Roman" w:cs="Times New Roman"/>
          <w:color w:val="000000"/>
          <w:kern w:val="0"/>
          <w:sz w:val="26"/>
          <w:szCs w:val="26"/>
          <w:lang w:eastAsia="ru-RU" w:bidi="ru-RU"/>
        </w:rPr>
        <w:softHyphen/>
        <w:t>на и отказу форсунки. Грибковые клапаны имеют гидравлическую уравнове</w:t>
      </w:r>
      <w:r w:rsidRPr="00DF5CB4">
        <w:rPr>
          <w:rFonts w:ascii="Times New Roman" w:eastAsia="Times New Roman" w:hAnsi="Times New Roman" w:cs="Times New Roman"/>
          <w:color w:val="000000"/>
          <w:kern w:val="0"/>
          <w:sz w:val="26"/>
          <w:szCs w:val="26"/>
          <w:lang w:eastAsia="ru-RU" w:bidi="ru-RU"/>
        </w:rPr>
        <w:softHyphen/>
        <w:t>шенность, близкую к золотникам. Двухклапанные УУ могут иметь шарико</w:t>
      </w:r>
      <w:r w:rsidRPr="00DF5CB4">
        <w:rPr>
          <w:rFonts w:ascii="Times New Roman" w:eastAsia="Times New Roman" w:hAnsi="Times New Roman" w:cs="Times New Roman"/>
          <w:color w:val="000000"/>
          <w:kern w:val="0"/>
          <w:sz w:val="26"/>
          <w:szCs w:val="26"/>
          <w:lang w:eastAsia="ru-RU" w:bidi="ru-RU"/>
        </w:rPr>
        <w:softHyphen/>
        <w:t>вые или игольчатые рабочие органы [20, 62].</w:t>
      </w:r>
    </w:p>
    <w:p w:rsidR="00DF5CB4" w:rsidRPr="00DF5CB4" w:rsidRDefault="00DF5CB4" w:rsidP="00DF5CB4">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Наибольшую известность в нашей стране и за рубежом получили дрос</w:t>
      </w:r>
      <w:r w:rsidRPr="00DF5CB4">
        <w:rPr>
          <w:rFonts w:ascii="Times New Roman" w:eastAsia="Times New Roman" w:hAnsi="Times New Roman" w:cs="Times New Roman"/>
          <w:color w:val="000000"/>
          <w:kern w:val="0"/>
          <w:sz w:val="26"/>
          <w:szCs w:val="26"/>
          <w:lang w:eastAsia="ru-RU" w:bidi="ru-RU"/>
        </w:rPr>
        <w:softHyphen/>
        <w:t>сельные форсунки с электромагнитными УУ, установленными на сливе из гид</w:t>
      </w:r>
      <w:r w:rsidRPr="00DF5CB4">
        <w:rPr>
          <w:rFonts w:ascii="Times New Roman" w:eastAsia="Times New Roman" w:hAnsi="Times New Roman" w:cs="Times New Roman"/>
          <w:color w:val="000000"/>
          <w:kern w:val="0"/>
          <w:sz w:val="26"/>
          <w:szCs w:val="26"/>
          <w:lang w:eastAsia="ru-RU" w:bidi="ru-RU"/>
        </w:rPr>
        <w:softHyphen/>
        <w:t xml:space="preserve">розапирающей камеры. В дроссельных форсунках Коломенского ВЗПИ и французском варианте системы </w:t>
      </w:r>
      <w:r w:rsidRPr="00DF5CB4">
        <w:rPr>
          <w:rFonts w:ascii="Times New Roman" w:eastAsia="Times New Roman" w:hAnsi="Times New Roman" w:cs="Times New Roman"/>
          <w:color w:val="000000"/>
          <w:kern w:val="0"/>
          <w:sz w:val="26"/>
          <w:szCs w:val="26"/>
          <w:lang w:val="en-US" w:eastAsia="en-US" w:bidi="en-US"/>
        </w:rPr>
        <w:t>Common</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val="en-US" w:eastAsia="en-US" w:bidi="en-US"/>
        </w:rPr>
        <w:t>Rail</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val="en-US" w:eastAsia="en-US" w:bidi="en-US"/>
        </w:rPr>
        <w:t>CR</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eastAsia="ru-RU" w:bidi="ru-RU"/>
        </w:rPr>
        <w:t>один дроссель (А) установ</w:t>
      </w:r>
      <w:r w:rsidRPr="00DF5CB4">
        <w:rPr>
          <w:rFonts w:ascii="Times New Roman" w:eastAsia="Times New Roman" w:hAnsi="Times New Roman" w:cs="Times New Roman"/>
          <w:color w:val="000000"/>
          <w:kern w:val="0"/>
          <w:sz w:val="26"/>
          <w:szCs w:val="26"/>
          <w:lang w:eastAsia="ru-RU" w:bidi="ru-RU"/>
        </w:rPr>
        <w:softHyphen/>
        <w:t>лен между аккумулятором и подыгольной камерой распылителя, а второй (В) - между аккумулятором и гидрозапирающей камерой (ГЗК). Дроссель А умень</w:t>
      </w:r>
      <w:r w:rsidRPr="00DF5CB4">
        <w:rPr>
          <w:rFonts w:ascii="Times New Roman" w:eastAsia="Times New Roman" w:hAnsi="Times New Roman" w:cs="Times New Roman"/>
          <w:color w:val="000000"/>
          <w:kern w:val="0"/>
          <w:sz w:val="26"/>
          <w:szCs w:val="26"/>
          <w:lang w:eastAsia="ru-RU" w:bidi="ru-RU"/>
        </w:rPr>
        <w:softHyphen/>
        <w:t>шает максимальное и среднее давление впрыскивания. Такое решение противо</w:t>
      </w:r>
      <w:r w:rsidRPr="00DF5CB4">
        <w:rPr>
          <w:rFonts w:ascii="Times New Roman" w:eastAsia="Times New Roman" w:hAnsi="Times New Roman" w:cs="Times New Roman"/>
          <w:color w:val="000000"/>
          <w:kern w:val="0"/>
          <w:sz w:val="26"/>
          <w:szCs w:val="26"/>
          <w:lang w:eastAsia="ru-RU" w:bidi="ru-RU"/>
        </w:rPr>
        <w:softHyphen/>
        <w:t>речит современной тенденции к увеличению максимального и среднего давле</w:t>
      </w:r>
      <w:r w:rsidRPr="00DF5CB4">
        <w:rPr>
          <w:rFonts w:ascii="Times New Roman" w:eastAsia="Times New Roman" w:hAnsi="Times New Roman" w:cs="Times New Roman"/>
          <w:color w:val="000000"/>
          <w:kern w:val="0"/>
          <w:sz w:val="26"/>
          <w:szCs w:val="26"/>
          <w:lang w:eastAsia="ru-RU" w:bidi="ru-RU"/>
        </w:rPr>
        <w:softHyphen/>
        <w:t>ния впрыскивания. Дроссель В во время процесса впрыскивания напрямую со</w:t>
      </w:r>
      <w:r w:rsidRPr="00DF5CB4">
        <w:rPr>
          <w:rFonts w:ascii="Times New Roman" w:eastAsia="Times New Roman" w:hAnsi="Times New Roman" w:cs="Times New Roman"/>
          <w:color w:val="000000"/>
          <w:kern w:val="0"/>
          <w:sz w:val="26"/>
          <w:szCs w:val="26"/>
          <w:lang w:eastAsia="ru-RU" w:bidi="ru-RU"/>
        </w:rPr>
        <w:softHyphen/>
        <w:t>общает аккумулятор со сливом, увеличивая расход топлива на управление фор</w:t>
      </w:r>
      <w:r w:rsidRPr="00DF5CB4">
        <w:rPr>
          <w:rFonts w:ascii="Times New Roman" w:eastAsia="Times New Roman" w:hAnsi="Times New Roman" w:cs="Times New Roman"/>
          <w:color w:val="000000"/>
          <w:kern w:val="0"/>
          <w:sz w:val="26"/>
          <w:szCs w:val="26"/>
          <w:lang w:eastAsia="ru-RU" w:bidi="ru-RU"/>
        </w:rPr>
        <w:softHyphen/>
        <w:t>сункой и непроизводительные расходы на привод ТНВД.</w:t>
      </w:r>
    </w:p>
    <w:p w:rsidR="00DF5CB4" w:rsidRPr="00DF5CB4" w:rsidRDefault="00DF5CB4" w:rsidP="00DF5CB4">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Таким образом, проблема совершенствования топливной аппаратуры с целью получения управляемого процесса сгорания сохраняет свою актуаль</w:t>
      </w:r>
      <w:r w:rsidRPr="00DF5CB4">
        <w:rPr>
          <w:rFonts w:ascii="Times New Roman" w:eastAsia="Times New Roman" w:hAnsi="Times New Roman" w:cs="Times New Roman"/>
          <w:color w:val="000000"/>
          <w:kern w:val="0"/>
          <w:sz w:val="26"/>
          <w:szCs w:val="26"/>
          <w:lang w:eastAsia="ru-RU" w:bidi="ru-RU"/>
        </w:rPr>
        <w:softHyphen/>
        <w:t>ность. Для её решения необходимо создать и исследовать топливную систему, обеспечивающую, получение стабильных запальных доз топлива в каждом ра</w:t>
      </w:r>
      <w:r w:rsidRPr="00DF5CB4">
        <w:rPr>
          <w:rFonts w:ascii="Times New Roman" w:eastAsia="Times New Roman" w:hAnsi="Times New Roman" w:cs="Times New Roman"/>
          <w:color w:val="000000"/>
          <w:kern w:val="0"/>
          <w:sz w:val="26"/>
          <w:szCs w:val="26"/>
          <w:lang w:eastAsia="ru-RU" w:bidi="ru-RU"/>
        </w:rPr>
        <w:softHyphen/>
        <w:t>бочем цикле при максимальном давлении впрыскивания не менее 10 МПа и чёткие, без подпрыскиваний топлива, номинальные подачи.</w:t>
      </w:r>
    </w:p>
    <w:p w:rsidR="00DF5CB4" w:rsidRPr="00DF5CB4" w:rsidRDefault="00DF5CB4" w:rsidP="00DF5CB4">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u w:val="single"/>
          <w:lang w:eastAsia="ru-RU" w:bidi="ru-RU"/>
        </w:rPr>
        <w:t>Цель исследований</w:t>
      </w:r>
      <w:r w:rsidRPr="00DF5CB4">
        <w:rPr>
          <w:rFonts w:ascii="Times New Roman" w:eastAsia="Times New Roman" w:hAnsi="Times New Roman" w:cs="Times New Roman"/>
          <w:color w:val="000000"/>
          <w:kern w:val="0"/>
          <w:sz w:val="26"/>
          <w:szCs w:val="26"/>
          <w:lang w:eastAsia="ru-RU" w:bidi="ru-RU"/>
        </w:rPr>
        <w:t>. Улучшение экономичности тепловозных дизелей пу</w:t>
      </w:r>
      <w:r w:rsidRPr="00DF5CB4">
        <w:rPr>
          <w:rFonts w:ascii="Times New Roman" w:eastAsia="Times New Roman" w:hAnsi="Times New Roman" w:cs="Times New Roman"/>
          <w:color w:val="000000"/>
          <w:kern w:val="0"/>
          <w:sz w:val="26"/>
          <w:szCs w:val="26"/>
          <w:lang w:eastAsia="ru-RU" w:bidi="ru-RU"/>
        </w:rPr>
        <w:softHyphen/>
        <w:t>тём разработки аккумуляторной системы топливоподачи с быстродействую</w:t>
      </w:r>
      <w:r w:rsidRPr="00DF5CB4">
        <w:rPr>
          <w:rFonts w:ascii="Times New Roman" w:eastAsia="Times New Roman" w:hAnsi="Times New Roman" w:cs="Times New Roman"/>
          <w:color w:val="000000"/>
          <w:kern w:val="0"/>
          <w:sz w:val="26"/>
          <w:szCs w:val="26"/>
          <w:lang w:eastAsia="ru-RU" w:bidi="ru-RU"/>
        </w:rPr>
        <w:softHyphen/>
        <w:t>щими электрогидравлическими форсунками и обоснования её основных конст</w:t>
      </w:r>
      <w:r w:rsidRPr="00DF5CB4">
        <w:rPr>
          <w:rFonts w:ascii="Times New Roman" w:eastAsia="Times New Roman" w:hAnsi="Times New Roman" w:cs="Times New Roman"/>
          <w:color w:val="000000"/>
          <w:kern w:val="0"/>
          <w:sz w:val="26"/>
          <w:szCs w:val="26"/>
          <w:lang w:eastAsia="ru-RU" w:bidi="ru-RU"/>
        </w:rPr>
        <w:softHyphen/>
        <w:t>руктивно-технологических параметров.</w:t>
      </w:r>
    </w:p>
    <w:p w:rsidR="00DF5CB4" w:rsidRPr="00DF5CB4" w:rsidRDefault="00DF5CB4" w:rsidP="00DF5CB4">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u w:val="single"/>
          <w:lang w:eastAsia="ru-RU" w:bidi="ru-RU"/>
        </w:rPr>
        <w:t>Задачи исследований</w:t>
      </w:r>
      <w:r w:rsidRPr="00DF5CB4">
        <w:rPr>
          <w:rFonts w:ascii="Times New Roman" w:eastAsia="Times New Roman" w:hAnsi="Times New Roman" w:cs="Times New Roman"/>
          <w:color w:val="000000"/>
          <w:kern w:val="0"/>
          <w:sz w:val="26"/>
          <w:szCs w:val="26"/>
          <w:lang w:eastAsia="ru-RU" w:bidi="ru-RU"/>
        </w:rPr>
        <w:t>. Необходимо:</w:t>
      </w:r>
    </w:p>
    <w:p w:rsidR="00DF5CB4" w:rsidRPr="00DF5CB4" w:rsidRDefault="00DF5CB4" w:rsidP="00DF5CB4">
      <w:pPr>
        <w:numPr>
          <w:ilvl w:val="0"/>
          <w:numId w:val="27"/>
        </w:numPr>
        <w:tabs>
          <w:tab w:val="clear" w:pos="709"/>
          <w:tab w:val="left" w:pos="268"/>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разработать конструкции форсунки с комбинированным запиранием иглы и двухклапанного устройства управления с электромагнитным приводом; обосновать критические размеры деталей устройства управления и форсун</w:t>
      </w:r>
      <w:r w:rsidRPr="00DF5CB4">
        <w:rPr>
          <w:rFonts w:ascii="Times New Roman" w:eastAsia="Times New Roman" w:hAnsi="Times New Roman" w:cs="Times New Roman"/>
          <w:color w:val="000000"/>
          <w:kern w:val="0"/>
          <w:sz w:val="26"/>
          <w:szCs w:val="26"/>
          <w:lang w:eastAsia="ru-RU" w:bidi="ru-RU"/>
        </w:rPr>
        <w:softHyphen/>
        <w:t>ки, усилий пружин и электромагнита; выявить конструктивные возможности улучшения процесса топливоподачи;</w:t>
      </w:r>
    </w:p>
    <w:p w:rsidR="00DF5CB4" w:rsidRPr="00DF5CB4" w:rsidRDefault="00DF5CB4" w:rsidP="00DF5CB4">
      <w:pPr>
        <w:numPr>
          <w:ilvl w:val="0"/>
          <w:numId w:val="27"/>
        </w:numPr>
        <w:tabs>
          <w:tab w:val="clear" w:pos="709"/>
          <w:tab w:val="left" w:pos="268"/>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создать математическую модель и программу расчёта процесса впрыскива</w:t>
      </w:r>
      <w:r w:rsidRPr="00DF5CB4">
        <w:rPr>
          <w:rFonts w:ascii="Times New Roman" w:eastAsia="Times New Roman" w:hAnsi="Times New Roman" w:cs="Times New Roman"/>
          <w:color w:val="000000"/>
          <w:kern w:val="0"/>
          <w:sz w:val="26"/>
          <w:szCs w:val="26"/>
          <w:lang w:eastAsia="ru-RU" w:bidi="ru-RU"/>
        </w:rPr>
        <w:softHyphen/>
        <w:t>ния электрогидравлической форсункой с комбинированным запиранием иг</w:t>
      </w:r>
      <w:r w:rsidRPr="00DF5CB4">
        <w:rPr>
          <w:rFonts w:ascii="Times New Roman" w:eastAsia="Times New Roman" w:hAnsi="Times New Roman" w:cs="Times New Roman"/>
          <w:color w:val="000000"/>
          <w:kern w:val="0"/>
          <w:sz w:val="26"/>
          <w:szCs w:val="26"/>
          <w:lang w:eastAsia="ru-RU" w:bidi="ru-RU"/>
        </w:rPr>
        <w:softHyphen/>
        <w:t>лы и двух клапанным устройством управления; провести теоретический анализ процесса топливоподачи на математической модели;</w:t>
      </w:r>
    </w:p>
    <w:p w:rsidR="00DF5CB4" w:rsidRPr="00DF5CB4" w:rsidRDefault="00DF5CB4" w:rsidP="00DF5CB4">
      <w:pPr>
        <w:numPr>
          <w:ilvl w:val="0"/>
          <w:numId w:val="27"/>
        </w:numPr>
        <w:tabs>
          <w:tab w:val="clear" w:pos="709"/>
          <w:tab w:val="left" w:pos="268"/>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выявить области определения и уровни варьирования факторов, оказываю</w:t>
      </w:r>
      <w:r w:rsidRPr="00DF5CB4">
        <w:rPr>
          <w:rFonts w:ascii="Times New Roman" w:eastAsia="Times New Roman" w:hAnsi="Times New Roman" w:cs="Times New Roman"/>
          <w:color w:val="000000"/>
          <w:kern w:val="0"/>
          <w:sz w:val="26"/>
          <w:szCs w:val="26"/>
          <w:lang w:eastAsia="ru-RU" w:bidi="ru-RU"/>
        </w:rPr>
        <w:softHyphen/>
        <w:t>щих наибольшее влияние на решение проблемы; с целью оптимизации про</w:t>
      </w:r>
      <w:r w:rsidRPr="00DF5CB4">
        <w:rPr>
          <w:rFonts w:ascii="Times New Roman" w:eastAsia="Times New Roman" w:hAnsi="Times New Roman" w:cs="Times New Roman"/>
          <w:color w:val="000000"/>
          <w:kern w:val="0"/>
          <w:sz w:val="26"/>
          <w:szCs w:val="26"/>
          <w:lang w:eastAsia="ru-RU" w:bidi="ru-RU"/>
        </w:rPr>
        <w:softHyphen/>
        <w:t>цесса топливоподачи провести полный факторный эксперимент типа 2</w:t>
      </w:r>
      <w:r w:rsidRPr="00DF5CB4">
        <w:rPr>
          <w:rFonts w:ascii="Times New Roman" w:eastAsia="Times New Roman" w:hAnsi="Times New Roman" w:cs="Times New Roman"/>
          <w:color w:val="000000"/>
          <w:kern w:val="0"/>
          <w:sz w:val="26"/>
          <w:szCs w:val="26"/>
          <w:vertAlign w:val="superscript"/>
          <w:lang w:eastAsia="ru-RU" w:bidi="ru-RU"/>
        </w:rPr>
        <w:t>3</w:t>
      </w:r>
      <w:r w:rsidRPr="00DF5CB4">
        <w:rPr>
          <w:rFonts w:ascii="Times New Roman" w:eastAsia="Times New Roman" w:hAnsi="Times New Roman" w:cs="Times New Roman"/>
          <w:color w:val="000000"/>
          <w:kern w:val="0"/>
          <w:sz w:val="26"/>
          <w:szCs w:val="26"/>
          <w:lang w:eastAsia="ru-RU" w:bidi="ru-RU"/>
        </w:rPr>
        <w:t>; вы</w:t>
      </w:r>
      <w:r w:rsidRPr="00DF5CB4">
        <w:rPr>
          <w:rFonts w:ascii="Times New Roman" w:eastAsia="Times New Roman" w:hAnsi="Times New Roman" w:cs="Times New Roman"/>
          <w:color w:val="000000"/>
          <w:kern w:val="0"/>
          <w:sz w:val="26"/>
          <w:szCs w:val="26"/>
          <w:lang w:eastAsia="ru-RU" w:bidi="ru-RU"/>
        </w:rPr>
        <w:softHyphen/>
        <w:t>явить направление движения по градиенту и провести крутое восхождение по поверхности отклика;</w:t>
      </w:r>
    </w:p>
    <w:p w:rsidR="00DF5CB4" w:rsidRPr="00DF5CB4" w:rsidRDefault="00DF5CB4" w:rsidP="00DF5CB4">
      <w:pPr>
        <w:numPr>
          <w:ilvl w:val="0"/>
          <w:numId w:val="27"/>
        </w:numPr>
        <w:tabs>
          <w:tab w:val="clear" w:pos="709"/>
          <w:tab w:val="left" w:pos="268"/>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провести моторные испытания топливной аппаратуры на дизеле.</w:t>
      </w:r>
    </w:p>
    <w:p w:rsidR="00DF5CB4" w:rsidRPr="00DF5CB4" w:rsidRDefault="00DF5CB4" w:rsidP="00DF5CB4">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u w:val="single"/>
          <w:lang w:eastAsia="ru-RU" w:bidi="ru-RU"/>
        </w:rPr>
        <w:t>Объект исследований</w:t>
      </w:r>
      <w:r w:rsidRPr="00DF5CB4">
        <w:rPr>
          <w:rFonts w:ascii="Times New Roman" w:eastAsia="Times New Roman" w:hAnsi="Times New Roman" w:cs="Times New Roman"/>
          <w:color w:val="000000"/>
          <w:kern w:val="0"/>
          <w:sz w:val="26"/>
          <w:szCs w:val="26"/>
          <w:lang w:eastAsia="ru-RU" w:bidi="ru-RU"/>
        </w:rPr>
        <w:t>. Объектом исследования является топливная сис</w:t>
      </w:r>
      <w:r w:rsidRPr="00DF5CB4">
        <w:rPr>
          <w:rFonts w:ascii="Times New Roman" w:eastAsia="Times New Roman" w:hAnsi="Times New Roman" w:cs="Times New Roman"/>
          <w:color w:val="000000"/>
          <w:kern w:val="0"/>
          <w:sz w:val="26"/>
          <w:szCs w:val="26"/>
          <w:lang w:eastAsia="ru-RU" w:bidi="ru-RU"/>
        </w:rPr>
        <w:softHyphen/>
        <w:t>тема, предназначенная для дизелей 10ДН20,7/2x25,4 и 6(8)ЧН21/21.</w:t>
      </w:r>
    </w:p>
    <w:p w:rsidR="00DF5CB4" w:rsidRPr="00DF5CB4" w:rsidRDefault="00DF5CB4" w:rsidP="00DF5CB4">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u w:val="single"/>
          <w:lang w:eastAsia="ru-RU" w:bidi="ru-RU"/>
        </w:rPr>
        <w:t>Предмет исследований.</w:t>
      </w:r>
      <w:r w:rsidRPr="00DF5CB4">
        <w:rPr>
          <w:rFonts w:ascii="Times New Roman" w:eastAsia="Times New Roman" w:hAnsi="Times New Roman" w:cs="Times New Roman"/>
          <w:color w:val="000000"/>
          <w:kern w:val="0"/>
          <w:sz w:val="26"/>
          <w:szCs w:val="26"/>
          <w:lang w:eastAsia="ru-RU" w:bidi="ru-RU"/>
        </w:rPr>
        <w:t xml:space="preserve"> Закономерности изменения давления в управ</w:t>
      </w:r>
      <w:r w:rsidRPr="00DF5CB4">
        <w:rPr>
          <w:rFonts w:ascii="Times New Roman" w:eastAsia="Times New Roman" w:hAnsi="Times New Roman" w:cs="Times New Roman"/>
          <w:color w:val="000000"/>
          <w:kern w:val="0"/>
          <w:sz w:val="26"/>
          <w:szCs w:val="26"/>
          <w:lang w:eastAsia="ru-RU" w:bidi="ru-RU"/>
        </w:rPr>
        <w:softHyphen/>
        <w:t>ляющей и подыгольной камерах, сопловом канале распылителя, а также харак</w:t>
      </w:r>
      <w:r w:rsidRPr="00DF5CB4">
        <w:rPr>
          <w:rFonts w:ascii="Times New Roman" w:eastAsia="Times New Roman" w:hAnsi="Times New Roman" w:cs="Times New Roman"/>
          <w:color w:val="000000"/>
          <w:kern w:val="0"/>
          <w:sz w:val="26"/>
          <w:szCs w:val="26"/>
          <w:lang w:eastAsia="ru-RU" w:bidi="ru-RU"/>
        </w:rPr>
        <w:softHyphen/>
        <w:t>тер движения клапанов устройства управления и иглы форсунки.</w:t>
      </w:r>
    </w:p>
    <w:p w:rsidR="00DF5CB4" w:rsidRPr="00DF5CB4" w:rsidRDefault="00DF5CB4" w:rsidP="00DF5CB4">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u w:val="single"/>
          <w:lang w:eastAsia="ru-RU" w:bidi="ru-RU"/>
        </w:rPr>
        <w:t>Методы исследований</w:t>
      </w:r>
      <w:r w:rsidRPr="00DF5CB4">
        <w:rPr>
          <w:rFonts w:ascii="Times New Roman" w:eastAsia="Times New Roman" w:hAnsi="Times New Roman" w:cs="Times New Roman"/>
          <w:color w:val="000000"/>
          <w:kern w:val="0"/>
          <w:sz w:val="26"/>
          <w:szCs w:val="26"/>
          <w:lang w:eastAsia="ru-RU" w:bidi="ru-RU"/>
        </w:rPr>
        <w:t>. Теоретические исследования базировались на дифференциальном и интегральном исчислении, законах гидравлики и механи</w:t>
      </w:r>
      <w:r w:rsidRPr="00DF5CB4">
        <w:rPr>
          <w:rFonts w:ascii="Times New Roman" w:eastAsia="Times New Roman" w:hAnsi="Times New Roman" w:cs="Times New Roman"/>
          <w:color w:val="000000"/>
          <w:kern w:val="0"/>
          <w:sz w:val="26"/>
          <w:szCs w:val="26"/>
          <w:lang w:eastAsia="ru-RU" w:bidi="ru-RU"/>
        </w:rPr>
        <w:softHyphen/>
        <w:t>ки, математическом моделировании. Стендовые испытания проводились на ос</w:t>
      </w:r>
      <w:r w:rsidRPr="00DF5CB4">
        <w:rPr>
          <w:rFonts w:ascii="Times New Roman" w:eastAsia="Times New Roman" w:hAnsi="Times New Roman" w:cs="Times New Roman"/>
          <w:color w:val="000000"/>
          <w:kern w:val="0"/>
          <w:sz w:val="26"/>
          <w:szCs w:val="26"/>
          <w:lang w:eastAsia="ru-RU" w:bidi="ru-RU"/>
        </w:rPr>
        <w:softHyphen/>
        <w:t>нове теории планирования многофакторного эксперимента.</w:t>
      </w:r>
    </w:p>
    <w:p w:rsidR="00DF5CB4" w:rsidRPr="00DF5CB4" w:rsidRDefault="00DF5CB4" w:rsidP="00DF5CB4">
      <w:pPr>
        <w:tabs>
          <w:tab w:val="clear" w:pos="709"/>
        </w:tabs>
        <w:suppressAutoHyphens w:val="0"/>
        <w:spacing w:after="0" w:line="485" w:lineRule="exact"/>
        <w:ind w:firstLine="74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u w:val="single"/>
          <w:lang w:eastAsia="ru-RU" w:bidi="ru-RU"/>
        </w:rPr>
        <w:t>Новизна исследований</w:t>
      </w:r>
      <w:r w:rsidRPr="00DF5CB4">
        <w:rPr>
          <w:rFonts w:ascii="Times New Roman" w:eastAsia="Times New Roman" w:hAnsi="Times New Roman" w:cs="Times New Roman"/>
          <w:color w:val="000000"/>
          <w:kern w:val="0"/>
          <w:sz w:val="26"/>
          <w:szCs w:val="26"/>
          <w:lang w:eastAsia="ru-RU" w:bidi="ru-RU"/>
        </w:rPr>
        <w:t>. Разработана методика определения критических размеров деталей устройства управления и форсунки, методика измерения и ре</w:t>
      </w:r>
      <w:r w:rsidRPr="00DF5CB4">
        <w:rPr>
          <w:rFonts w:ascii="Times New Roman" w:eastAsia="Times New Roman" w:hAnsi="Times New Roman" w:cs="Times New Roman"/>
          <w:color w:val="000000"/>
          <w:kern w:val="0"/>
          <w:sz w:val="26"/>
          <w:szCs w:val="26"/>
          <w:lang w:eastAsia="ru-RU" w:bidi="ru-RU"/>
        </w:rPr>
        <w:softHyphen/>
        <w:t>гулировки хода клапанов и иглы форсунки. Получены аналитические выраже</w:t>
      </w:r>
      <w:r w:rsidRPr="00DF5CB4">
        <w:rPr>
          <w:rFonts w:ascii="Times New Roman" w:eastAsia="Times New Roman" w:hAnsi="Times New Roman" w:cs="Times New Roman"/>
          <w:color w:val="000000"/>
          <w:kern w:val="0"/>
          <w:sz w:val="26"/>
          <w:szCs w:val="26"/>
          <w:lang w:eastAsia="ru-RU" w:bidi="ru-RU"/>
        </w:rPr>
        <w:softHyphen/>
        <w:t>ния для уменьшения времени запаздывания опускания иглы, уменьшения не</w:t>
      </w:r>
      <w:r w:rsidRPr="00DF5CB4">
        <w:rPr>
          <w:rFonts w:ascii="Times New Roman" w:eastAsia="Times New Roman" w:hAnsi="Times New Roman" w:cs="Times New Roman"/>
          <w:color w:val="000000"/>
          <w:kern w:val="0"/>
          <w:sz w:val="26"/>
          <w:szCs w:val="26"/>
          <w:lang w:eastAsia="ru-RU" w:bidi="ru-RU"/>
        </w:rPr>
        <w:softHyphen/>
        <w:t>стабильности процесса впрыскивания от цикла к циклу и неравномерности по</w:t>
      </w:r>
      <w:r w:rsidRPr="00DF5CB4">
        <w:rPr>
          <w:rFonts w:ascii="Times New Roman" w:eastAsia="Times New Roman" w:hAnsi="Times New Roman" w:cs="Times New Roman"/>
          <w:color w:val="000000"/>
          <w:kern w:val="0"/>
          <w:sz w:val="26"/>
          <w:szCs w:val="26"/>
          <w:lang w:eastAsia="ru-RU" w:bidi="ru-RU"/>
        </w:rPr>
        <w:softHyphen/>
        <w:t>дачи топлива в отдельные цилиндры. Создана математическая модель топлив</w:t>
      </w:r>
      <w:r w:rsidRPr="00DF5CB4">
        <w:rPr>
          <w:rFonts w:ascii="Times New Roman" w:eastAsia="Times New Roman" w:hAnsi="Times New Roman" w:cs="Times New Roman"/>
          <w:color w:val="000000"/>
          <w:kern w:val="0"/>
          <w:sz w:val="26"/>
          <w:szCs w:val="26"/>
          <w:lang w:eastAsia="ru-RU" w:bidi="ru-RU"/>
        </w:rPr>
        <w:softHyphen/>
        <w:t>ной системы, сделаны уточнения в общепринятой методике расчета процесса топливоподачи. Установлена степень влияния на процесс топливоподачи диа</w:t>
      </w:r>
      <w:r w:rsidRPr="00DF5CB4">
        <w:rPr>
          <w:rFonts w:ascii="Times New Roman" w:eastAsia="Times New Roman" w:hAnsi="Times New Roman" w:cs="Times New Roman"/>
          <w:color w:val="000000"/>
          <w:kern w:val="0"/>
          <w:sz w:val="26"/>
          <w:szCs w:val="26"/>
          <w:lang w:eastAsia="ru-RU" w:bidi="ru-RU"/>
        </w:rPr>
        <w:softHyphen/>
        <w:t>метра компенсирующего поршня, подвижных масс деталей, усилий пружин и электромагнита, проходных сечений впускного и сливного клапанов, площадей посадки ограничителя хода иглы и подвижного упора, величины хода иглы до подвижного упора, усилия пружины форсунки и давления в аккумуляторе. На</w:t>
      </w:r>
      <w:r w:rsidRPr="00DF5CB4">
        <w:rPr>
          <w:rFonts w:ascii="Times New Roman" w:eastAsia="Times New Roman" w:hAnsi="Times New Roman" w:cs="Times New Roman"/>
          <w:color w:val="000000"/>
          <w:kern w:val="0"/>
          <w:sz w:val="26"/>
          <w:szCs w:val="26"/>
          <w:lang w:eastAsia="ru-RU" w:bidi="ru-RU"/>
        </w:rPr>
        <w:softHyphen/>
        <w:t>учная новизна подтверждена шестью авторскими свидетельствами на изобрете</w:t>
      </w:r>
      <w:r w:rsidRPr="00DF5CB4">
        <w:rPr>
          <w:rFonts w:ascii="Times New Roman" w:eastAsia="Times New Roman" w:hAnsi="Times New Roman" w:cs="Times New Roman"/>
          <w:color w:val="000000"/>
          <w:kern w:val="0"/>
          <w:sz w:val="26"/>
          <w:szCs w:val="26"/>
          <w:lang w:eastAsia="ru-RU" w:bidi="ru-RU"/>
        </w:rPr>
        <w:softHyphen/>
        <w:t xml:space="preserve">ния кл. </w:t>
      </w:r>
      <w:r w:rsidRPr="00DF5CB4">
        <w:rPr>
          <w:rFonts w:ascii="Times New Roman" w:eastAsia="Times New Roman" w:hAnsi="Times New Roman" w:cs="Times New Roman"/>
          <w:color w:val="000000"/>
          <w:kern w:val="0"/>
          <w:sz w:val="26"/>
          <w:szCs w:val="26"/>
          <w:lang w:val="en-US" w:eastAsia="en-US" w:bidi="en-US"/>
        </w:rPr>
        <w:t>F</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eastAsia="ru-RU" w:bidi="ru-RU"/>
        </w:rPr>
        <w:t>02 М 51/00 №1171601, 1355745, 1377439,1746037 идр..</w:t>
      </w:r>
    </w:p>
    <w:p w:rsidR="00DF5CB4" w:rsidRPr="00DF5CB4" w:rsidRDefault="00DF5CB4" w:rsidP="00DF5CB4">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u w:val="single"/>
          <w:lang w:eastAsia="ru-RU" w:bidi="ru-RU"/>
        </w:rPr>
        <w:t>Теоретическая значимость</w:t>
      </w:r>
      <w:r w:rsidRPr="00DF5CB4">
        <w:rPr>
          <w:rFonts w:ascii="Times New Roman" w:eastAsia="Times New Roman" w:hAnsi="Times New Roman" w:cs="Times New Roman"/>
          <w:color w:val="000000"/>
          <w:kern w:val="0"/>
          <w:sz w:val="26"/>
          <w:szCs w:val="26"/>
          <w:lang w:eastAsia="ru-RU" w:bidi="ru-RU"/>
        </w:rPr>
        <w:t>. Полученные в диссертации аналитические зависимости и математическая модель топливной системы являются необходи</w:t>
      </w:r>
      <w:r w:rsidRPr="00DF5CB4">
        <w:rPr>
          <w:rFonts w:ascii="Times New Roman" w:eastAsia="Times New Roman" w:hAnsi="Times New Roman" w:cs="Times New Roman"/>
          <w:color w:val="000000"/>
          <w:kern w:val="0"/>
          <w:sz w:val="26"/>
          <w:szCs w:val="26"/>
          <w:lang w:eastAsia="ru-RU" w:bidi="ru-RU"/>
        </w:rPr>
        <w:softHyphen/>
        <w:t>мой теоретической основой для анализа и совершенствования подобных топ</w:t>
      </w:r>
      <w:r w:rsidRPr="00DF5CB4">
        <w:rPr>
          <w:rFonts w:ascii="Times New Roman" w:eastAsia="Times New Roman" w:hAnsi="Times New Roman" w:cs="Times New Roman"/>
          <w:color w:val="000000"/>
          <w:kern w:val="0"/>
          <w:sz w:val="26"/>
          <w:szCs w:val="26"/>
          <w:lang w:eastAsia="ru-RU" w:bidi="ru-RU"/>
        </w:rPr>
        <w:softHyphen/>
        <w:t>ливных систем.</w:t>
      </w:r>
    </w:p>
    <w:p w:rsidR="00DF5CB4" w:rsidRPr="00DF5CB4" w:rsidRDefault="00DF5CB4" w:rsidP="00DF5CB4">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u w:val="single"/>
          <w:lang w:eastAsia="ru-RU" w:bidi="ru-RU"/>
        </w:rPr>
        <w:t>Практическая значимость.</w:t>
      </w:r>
      <w:r w:rsidRPr="00DF5CB4">
        <w:rPr>
          <w:rFonts w:ascii="Times New Roman" w:eastAsia="Times New Roman" w:hAnsi="Times New Roman" w:cs="Times New Roman"/>
          <w:color w:val="000000"/>
          <w:kern w:val="0"/>
          <w:sz w:val="26"/>
          <w:szCs w:val="26"/>
          <w:lang w:eastAsia="ru-RU" w:bidi="ru-RU"/>
        </w:rPr>
        <w:t xml:space="preserve"> Созданные в процессе исследования методики определения соотношений между размерами деталей топливной системы, зако</w:t>
      </w:r>
      <w:r w:rsidRPr="00DF5CB4">
        <w:rPr>
          <w:rFonts w:ascii="Times New Roman" w:eastAsia="Times New Roman" w:hAnsi="Times New Roman" w:cs="Times New Roman"/>
          <w:color w:val="000000"/>
          <w:kern w:val="0"/>
          <w:sz w:val="26"/>
          <w:szCs w:val="26"/>
          <w:lang w:eastAsia="ru-RU" w:bidi="ru-RU"/>
        </w:rPr>
        <w:softHyphen/>
        <w:t>ны изменения давлений и движения подвижных масс позволяют разработать рекомендации для создания принципиально новых топливных систем с электронным управлением. Реализация разработанных рекомендаций позволит уменьшить расход дизельного топлива, увеличить ресурс дизелей за счет сни</w:t>
      </w:r>
      <w:r w:rsidRPr="00DF5CB4">
        <w:rPr>
          <w:rFonts w:ascii="Times New Roman" w:eastAsia="Times New Roman" w:hAnsi="Times New Roman" w:cs="Times New Roman"/>
          <w:color w:val="000000"/>
          <w:kern w:val="0"/>
          <w:sz w:val="26"/>
          <w:szCs w:val="26"/>
          <w:lang w:eastAsia="ru-RU" w:bidi="ru-RU"/>
        </w:rPr>
        <w:softHyphen/>
        <w:t>жения жесткости рабочего процесса, исключить дымление и снизить токсич</w:t>
      </w:r>
      <w:r w:rsidRPr="00DF5CB4">
        <w:rPr>
          <w:rFonts w:ascii="Times New Roman" w:eastAsia="Times New Roman" w:hAnsi="Times New Roman" w:cs="Times New Roman"/>
          <w:color w:val="000000"/>
          <w:kern w:val="0"/>
          <w:sz w:val="26"/>
          <w:szCs w:val="26"/>
          <w:lang w:eastAsia="ru-RU" w:bidi="ru-RU"/>
        </w:rPr>
        <w:softHyphen/>
        <w:t>ность отработавших газов.</w:t>
      </w:r>
    </w:p>
    <w:p w:rsidR="00DF5CB4" w:rsidRPr="00DF5CB4" w:rsidRDefault="00DF5CB4" w:rsidP="00DF5CB4">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u w:val="single"/>
          <w:lang w:eastAsia="ru-RU" w:bidi="ru-RU"/>
        </w:rPr>
        <w:t>Апробация работы</w:t>
      </w:r>
      <w:r w:rsidRPr="00DF5CB4">
        <w:rPr>
          <w:rFonts w:ascii="Times New Roman" w:eastAsia="Times New Roman" w:hAnsi="Times New Roman" w:cs="Times New Roman"/>
          <w:color w:val="000000"/>
          <w:kern w:val="0"/>
          <w:sz w:val="26"/>
          <w:szCs w:val="26"/>
          <w:lang w:eastAsia="ru-RU" w:bidi="ru-RU"/>
        </w:rPr>
        <w:t>. Основные положения и результаты работы доклады</w:t>
      </w:r>
      <w:r w:rsidRPr="00DF5CB4">
        <w:rPr>
          <w:rFonts w:ascii="Times New Roman" w:eastAsia="Times New Roman" w:hAnsi="Times New Roman" w:cs="Times New Roman"/>
          <w:color w:val="000000"/>
          <w:kern w:val="0"/>
          <w:sz w:val="26"/>
          <w:szCs w:val="26"/>
          <w:lang w:eastAsia="ru-RU" w:bidi="ru-RU"/>
        </w:rPr>
        <w:softHyphen/>
        <w:t>вались на 42-й научно-методической и научно-исследовательской конференции МАДИ (Москва, 24 января - 1 февраля 1984 г.), Всесоюзной научной конфе</w:t>
      </w:r>
      <w:r w:rsidRPr="00DF5CB4">
        <w:rPr>
          <w:rFonts w:ascii="Times New Roman" w:eastAsia="Times New Roman" w:hAnsi="Times New Roman" w:cs="Times New Roman"/>
          <w:color w:val="000000"/>
          <w:kern w:val="0"/>
          <w:sz w:val="26"/>
          <w:szCs w:val="26"/>
          <w:lang w:eastAsia="ru-RU" w:bidi="ru-RU"/>
        </w:rPr>
        <w:softHyphen/>
        <w:t>ренции Проблемы совершенствования рабочих процессов в ДВС (Москва, 4-6 февраля 1986 г.), Краевой научно-технической конференции Вклад молодых специалистов в развитие химической и лесной промышленности (Красноярск, 20...23 октября 1986 г.), научно-технической конференции Повышение топлив</w:t>
      </w:r>
      <w:r w:rsidRPr="00DF5CB4">
        <w:rPr>
          <w:rFonts w:ascii="Times New Roman" w:eastAsia="Times New Roman" w:hAnsi="Times New Roman" w:cs="Times New Roman"/>
          <w:color w:val="000000"/>
          <w:kern w:val="0"/>
          <w:sz w:val="26"/>
          <w:szCs w:val="26"/>
          <w:lang w:eastAsia="ru-RU" w:bidi="ru-RU"/>
        </w:rPr>
        <w:softHyphen/>
        <w:t>ной экономичности автомобилей и тракторов (Челябинск, 30 ноября - 1 декабря 1987 г.), 5-й Международной автомобильной конференции Двигатели для рос</w:t>
      </w:r>
      <w:r w:rsidRPr="00DF5CB4">
        <w:rPr>
          <w:rFonts w:ascii="Times New Roman" w:eastAsia="Times New Roman" w:hAnsi="Times New Roman" w:cs="Times New Roman"/>
          <w:color w:val="000000"/>
          <w:kern w:val="0"/>
          <w:sz w:val="26"/>
          <w:szCs w:val="26"/>
          <w:lang w:eastAsia="ru-RU" w:bidi="ru-RU"/>
        </w:rPr>
        <w:softHyphen/>
        <w:t>сийских автомобилей (Москва, 29 августа 2003), 6-й Международной автомо</w:t>
      </w:r>
      <w:r w:rsidRPr="00DF5CB4">
        <w:rPr>
          <w:rFonts w:ascii="Times New Roman" w:eastAsia="Times New Roman" w:hAnsi="Times New Roman" w:cs="Times New Roman"/>
          <w:color w:val="000000"/>
          <w:kern w:val="0"/>
          <w:sz w:val="26"/>
          <w:szCs w:val="26"/>
          <w:lang w:eastAsia="ru-RU" w:bidi="ru-RU"/>
        </w:rPr>
        <w:softHyphen/>
        <w:t>бильной конференции Двигатели для российских автомобилей (Москва, 26 ав</w:t>
      </w:r>
      <w:r w:rsidRPr="00DF5CB4">
        <w:rPr>
          <w:rFonts w:ascii="Times New Roman" w:eastAsia="Times New Roman" w:hAnsi="Times New Roman" w:cs="Times New Roman"/>
          <w:color w:val="000000"/>
          <w:kern w:val="0"/>
          <w:sz w:val="26"/>
          <w:szCs w:val="26"/>
          <w:lang w:eastAsia="ru-RU" w:bidi="ru-RU"/>
        </w:rPr>
        <w:softHyphen/>
        <w:t>густа 2004), на заседаниях научно-технических советов ВНИИЖТ с 1981 по 1990 гг., Свердловского турбомоторного завода с 1987 по 1991 гг., Пензенского завода тепловозных дизелей (1993 г.).</w:t>
      </w:r>
    </w:p>
    <w:p w:rsidR="00DF5CB4" w:rsidRPr="00DF5CB4" w:rsidRDefault="00DF5CB4" w:rsidP="00DF5CB4">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DF5CB4">
        <w:rPr>
          <w:rFonts w:ascii="Times New Roman" w:eastAsia="Times New Roman" w:hAnsi="Times New Roman" w:cs="Times New Roman"/>
          <w:color w:val="000000"/>
          <w:kern w:val="0"/>
          <w:sz w:val="26"/>
          <w:szCs w:val="26"/>
          <w:u w:val="single"/>
          <w:lang w:eastAsia="ru-RU" w:bidi="ru-RU"/>
        </w:rPr>
        <w:t>Публикации.</w:t>
      </w:r>
      <w:r w:rsidRPr="00DF5CB4">
        <w:rPr>
          <w:rFonts w:ascii="Times New Roman" w:eastAsia="Times New Roman" w:hAnsi="Times New Roman" w:cs="Times New Roman"/>
          <w:color w:val="000000"/>
          <w:kern w:val="0"/>
          <w:sz w:val="26"/>
          <w:szCs w:val="26"/>
          <w:lang w:eastAsia="ru-RU" w:bidi="ru-RU"/>
        </w:rPr>
        <w:t xml:space="preserve"> Основные материалы диссертации опубликованы в 12 статьях, изданных 1998...2006 г, и четырёх учебных пособиях для вузов. Ре</w:t>
      </w:r>
      <w:r w:rsidRPr="00DF5CB4">
        <w:rPr>
          <w:rFonts w:ascii="Times New Roman" w:eastAsia="Times New Roman" w:hAnsi="Times New Roman" w:cs="Times New Roman"/>
          <w:color w:val="000000"/>
          <w:kern w:val="0"/>
          <w:sz w:val="26"/>
          <w:szCs w:val="26"/>
          <w:lang w:eastAsia="ru-RU" w:bidi="ru-RU"/>
        </w:rPr>
        <w:softHyphen/>
        <w:t>зультаты исследований отражены в девяти научно-технических отчетах.</w:t>
      </w:r>
    </w:p>
    <w:p w:rsidR="00DF5CB4" w:rsidRDefault="00DF5CB4" w:rsidP="00DF5CB4">
      <w:pPr>
        <w:rPr>
          <w:rFonts w:ascii="Arial Unicode MS" w:eastAsia="Arial Unicode MS" w:hAnsi="Arial Unicode MS" w:cs="Arial Unicode MS"/>
          <w:color w:val="000000"/>
          <w:kern w:val="0"/>
          <w:sz w:val="24"/>
          <w:szCs w:val="24"/>
          <w:lang w:eastAsia="ru-RU" w:bidi="ru-RU"/>
        </w:rPr>
      </w:pPr>
      <w:r w:rsidRPr="00DF5CB4">
        <w:rPr>
          <w:rFonts w:ascii="Times New Roman" w:eastAsia="Arial Unicode MS" w:hAnsi="Times New Roman" w:cs="Times New Roman"/>
          <w:color w:val="000000"/>
          <w:kern w:val="0"/>
          <w:sz w:val="26"/>
          <w:szCs w:val="26"/>
          <w:u w:val="single"/>
          <w:lang w:eastAsia="ru-RU" w:bidi="ru-RU"/>
        </w:rPr>
        <w:t>Структура и объем работы.</w:t>
      </w:r>
      <w:r w:rsidRPr="00DF5CB4">
        <w:rPr>
          <w:rFonts w:ascii="Arial Unicode MS" w:eastAsia="Arial Unicode MS" w:hAnsi="Arial Unicode MS" w:cs="Arial Unicode MS"/>
          <w:color w:val="000000"/>
          <w:kern w:val="0"/>
          <w:sz w:val="24"/>
          <w:szCs w:val="24"/>
          <w:lang w:eastAsia="ru-RU" w:bidi="ru-RU"/>
        </w:rPr>
        <w:t xml:space="preserve"> Диссертация состоит из введения, пяти глав, общих выводов и рекомендаций, списка использованной литературы и прило</w:t>
      </w:r>
      <w:r w:rsidRPr="00DF5CB4">
        <w:rPr>
          <w:rFonts w:ascii="Arial Unicode MS" w:eastAsia="Arial Unicode MS" w:hAnsi="Arial Unicode MS" w:cs="Arial Unicode MS"/>
          <w:color w:val="000000"/>
          <w:kern w:val="0"/>
          <w:sz w:val="24"/>
          <w:szCs w:val="24"/>
          <w:lang w:eastAsia="ru-RU" w:bidi="ru-RU"/>
        </w:rPr>
        <w:softHyphen/>
        <w:t>жений. Общий объем работы 170 страниц, из них 155 страниц основного тек</w:t>
      </w:r>
      <w:r w:rsidRPr="00DF5CB4">
        <w:rPr>
          <w:rFonts w:ascii="Arial Unicode MS" w:eastAsia="Arial Unicode MS" w:hAnsi="Arial Unicode MS" w:cs="Arial Unicode MS"/>
          <w:color w:val="000000"/>
          <w:kern w:val="0"/>
          <w:sz w:val="24"/>
          <w:szCs w:val="24"/>
          <w:lang w:eastAsia="ru-RU" w:bidi="ru-RU"/>
        </w:rPr>
        <w:softHyphen/>
        <w:t>ста, 47 рисунков и 12 таблиц. Список литературы содержит 165 наименований.</w:t>
      </w:r>
    </w:p>
    <w:p w:rsidR="00DF5CB4" w:rsidRDefault="00DF5CB4" w:rsidP="00DF5CB4">
      <w:pPr>
        <w:rPr>
          <w:rFonts w:ascii="Arial Unicode MS" w:eastAsia="Arial Unicode MS" w:hAnsi="Arial Unicode MS" w:cs="Arial Unicode MS"/>
          <w:color w:val="000000"/>
          <w:kern w:val="0"/>
          <w:sz w:val="24"/>
          <w:szCs w:val="24"/>
          <w:lang w:eastAsia="ru-RU" w:bidi="ru-RU"/>
        </w:rPr>
      </w:pPr>
    </w:p>
    <w:p w:rsidR="00DF5CB4" w:rsidRDefault="00DF5CB4" w:rsidP="00DF5CB4">
      <w:pPr>
        <w:rPr>
          <w:rFonts w:ascii="Arial Unicode MS" w:eastAsia="Arial Unicode MS" w:hAnsi="Arial Unicode MS" w:cs="Arial Unicode MS"/>
          <w:color w:val="000000"/>
          <w:kern w:val="0"/>
          <w:sz w:val="24"/>
          <w:szCs w:val="24"/>
          <w:lang w:eastAsia="ru-RU" w:bidi="ru-RU"/>
        </w:rPr>
      </w:pPr>
    </w:p>
    <w:p w:rsidR="00DF5CB4" w:rsidRDefault="00DF5CB4" w:rsidP="00DF5CB4">
      <w:pPr>
        <w:rPr>
          <w:rFonts w:ascii="Arial Unicode MS" w:eastAsia="Arial Unicode MS" w:hAnsi="Arial Unicode MS" w:cs="Arial Unicode MS"/>
          <w:color w:val="000000"/>
          <w:kern w:val="0"/>
          <w:sz w:val="24"/>
          <w:szCs w:val="24"/>
          <w:lang w:eastAsia="ru-RU" w:bidi="ru-RU"/>
        </w:rPr>
      </w:pPr>
    </w:p>
    <w:p w:rsidR="00DF5CB4" w:rsidRPr="00DF5CB4" w:rsidRDefault="00DF5CB4" w:rsidP="00DF5CB4">
      <w:pPr>
        <w:tabs>
          <w:tab w:val="clear" w:pos="709"/>
        </w:tabs>
        <w:suppressAutoHyphens w:val="0"/>
        <w:spacing w:after="62" w:line="280" w:lineRule="exact"/>
        <w:ind w:left="20" w:firstLine="0"/>
        <w:jc w:val="center"/>
        <w:rPr>
          <w:rFonts w:ascii="Times New Roman" w:eastAsia="Times New Roman" w:hAnsi="Times New Roman" w:cs="Times New Roman"/>
          <w:kern w:val="0"/>
          <w:sz w:val="28"/>
          <w:szCs w:val="28"/>
          <w:lang w:eastAsia="ru-RU" w:bidi="ru-RU"/>
        </w:rPr>
      </w:pPr>
      <w:bookmarkStart w:id="1" w:name="bookmark22"/>
      <w:r w:rsidRPr="00DF5CB4">
        <w:rPr>
          <w:rFonts w:ascii="Times New Roman" w:eastAsia="Times New Roman" w:hAnsi="Times New Roman" w:cs="Times New Roman"/>
          <w:color w:val="000000"/>
          <w:kern w:val="0"/>
          <w:sz w:val="28"/>
          <w:szCs w:val="28"/>
          <w:lang w:eastAsia="ru-RU" w:bidi="ru-RU"/>
        </w:rPr>
        <w:t>ОБЩИЕ ВЫВОДЫ</w:t>
      </w:r>
      <w:bookmarkEnd w:id="1"/>
    </w:p>
    <w:p w:rsidR="00DF5CB4" w:rsidRPr="00DF5CB4" w:rsidRDefault="00DF5CB4" w:rsidP="00DF5CB4">
      <w:pPr>
        <w:tabs>
          <w:tab w:val="clear" w:pos="709"/>
        </w:tabs>
        <w:suppressAutoHyphens w:val="0"/>
        <w:spacing w:after="0" w:line="485" w:lineRule="exact"/>
        <w:ind w:firstLine="720"/>
        <w:rPr>
          <w:rFonts w:ascii="Times New Roman" w:eastAsia="Times New Roman" w:hAnsi="Times New Roman" w:cs="Times New Roman"/>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Одним из основных путей повышения эффективности дизелей является электронное управление процессом топливоподачи. Разработка форсунки с комбинированным запиранием иглы, результаты исследования работы форсу</w:t>
      </w:r>
      <w:r w:rsidRPr="00DF5CB4">
        <w:rPr>
          <w:rFonts w:ascii="Times New Roman" w:eastAsia="Times New Roman" w:hAnsi="Times New Roman" w:cs="Times New Roman"/>
          <w:color w:val="000000"/>
          <w:kern w:val="0"/>
          <w:sz w:val="26"/>
          <w:szCs w:val="26"/>
          <w:lang w:eastAsia="ru-RU" w:bidi="ru-RU"/>
        </w:rPr>
        <w:softHyphen/>
        <w:t>нок и системы в целом на стенде и дизеле являются основой для создания таких систем применительно к любому тепловозному, автомобильному, тракторному, или судовому дизелю. По результатам исследований можно сделать следующие выводы.</w:t>
      </w:r>
    </w:p>
    <w:p w:rsidR="00DF5CB4" w:rsidRPr="00DF5CB4" w:rsidRDefault="00DF5CB4" w:rsidP="00DF5CB4">
      <w:pPr>
        <w:numPr>
          <w:ilvl w:val="0"/>
          <w:numId w:val="28"/>
        </w:numPr>
        <w:tabs>
          <w:tab w:val="clear" w:pos="709"/>
          <w:tab w:val="left" w:pos="1020"/>
        </w:tabs>
        <w:suppressAutoHyphens w:val="0"/>
        <w:spacing w:after="0" w:line="485" w:lineRule="exact"/>
        <w:ind w:firstLine="720"/>
        <w:jc w:val="left"/>
        <w:rPr>
          <w:rFonts w:ascii="Times New Roman" w:eastAsia="Times New Roman" w:hAnsi="Times New Roman" w:cs="Times New Roman"/>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Серийные топливные системы не в состоянии удовлетворить совре</w:t>
      </w:r>
      <w:r w:rsidRPr="00DF5CB4">
        <w:rPr>
          <w:rFonts w:ascii="Times New Roman" w:eastAsia="Times New Roman" w:hAnsi="Times New Roman" w:cs="Times New Roman"/>
          <w:color w:val="000000"/>
          <w:kern w:val="0"/>
          <w:sz w:val="26"/>
          <w:szCs w:val="26"/>
          <w:lang w:eastAsia="ru-RU" w:bidi="ru-RU"/>
        </w:rPr>
        <w:softHyphen/>
        <w:t>менные требования к экономичности, дымности и токсичности дизелей. Акку</w:t>
      </w:r>
      <w:r w:rsidRPr="00DF5CB4">
        <w:rPr>
          <w:rFonts w:ascii="Times New Roman" w:eastAsia="Times New Roman" w:hAnsi="Times New Roman" w:cs="Times New Roman"/>
          <w:color w:val="000000"/>
          <w:kern w:val="0"/>
          <w:sz w:val="26"/>
          <w:szCs w:val="26"/>
          <w:lang w:eastAsia="ru-RU" w:bidi="ru-RU"/>
        </w:rPr>
        <w:softHyphen/>
        <w:t>муляторные топливные системы с форсунками, имеющими комбинированное запирание и электронное управление, созданные и изученные в данной работе, позволяют это сделать.</w:t>
      </w:r>
    </w:p>
    <w:p w:rsidR="00DF5CB4" w:rsidRPr="00DF5CB4" w:rsidRDefault="00DF5CB4" w:rsidP="00DF5CB4">
      <w:pPr>
        <w:numPr>
          <w:ilvl w:val="0"/>
          <w:numId w:val="28"/>
        </w:numPr>
        <w:tabs>
          <w:tab w:val="clear" w:pos="709"/>
          <w:tab w:val="left" w:pos="994"/>
        </w:tabs>
        <w:suppressAutoHyphens w:val="0"/>
        <w:spacing w:after="0" w:line="485" w:lineRule="exact"/>
        <w:ind w:firstLine="700"/>
        <w:jc w:val="left"/>
        <w:rPr>
          <w:rFonts w:ascii="Times New Roman" w:eastAsia="Times New Roman" w:hAnsi="Times New Roman" w:cs="Times New Roman"/>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В процессе работы создана топливная система с принципиально новы</w:t>
      </w:r>
      <w:r w:rsidRPr="00DF5CB4">
        <w:rPr>
          <w:rFonts w:ascii="Times New Roman" w:eastAsia="Times New Roman" w:hAnsi="Times New Roman" w:cs="Times New Roman"/>
          <w:color w:val="000000"/>
          <w:kern w:val="0"/>
          <w:sz w:val="26"/>
          <w:szCs w:val="26"/>
          <w:lang w:eastAsia="ru-RU" w:bidi="ru-RU"/>
        </w:rPr>
        <w:softHyphen/>
        <w:t>ми электрогидравлическими форсунками и изучены законы движения их запи</w:t>
      </w:r>
      <w:r w:rsidRPr="00DF5CB4">
        <w:rPr>
          <w:rFonts w:ascii="Times New Roman" w:eastAsia="Times New Roman" w:hAnsi="Times New Roman" w:cs="Times New Roman"/>
          <w:color w:val="000000"/>
          <w:kern w:val="0"/>
          <w:sz w:val="26"/>
          <w:szCs w:val="26"/>
          <w:lang w:eastAsia="ru-RU" w:bidi="ru-RU"/>
        </w:rPr>
        <w:softHyphen/>
        <w:t>рающих элементов. Установлено, что комбинированное запирание иглы обес</w:t>
      </w:r>
      <w:r w:rsidRPr="00DF5CB4">
        <w:rPr>
          <w:rFonts w:ascii="Times New Roman" w:eastAsia="Times New Roman" w:hAnsi="Times New Roman" w:cs="Times New Roman"/>
          <w:color w:val="000000"/>
          <w:kern w:val="0"/>
          <w:sz w:val="26"/>
          <w:szCs w:val="26"/>
          <w:lang w:eastAsia="ru-RU" w:bidi="ru-RU"/>
        </w:rPr>
        <w:softHyphen/>
        <w:t>печивает быстродействие форсунки, достаточное для получения стабильных цикловых подач в пределах от запальных доз газодизелей до значений, соответ</w:t>
      </w:r>
      <w:r w:rsidRPr="00DF5CB4">
        <w:rPr>
          <w:rFonts w:ascii="Times New Roman" w:eastAsia="Times New Roman" w:hAnsi="Times New Roman" w:cs="Times New Roman"/>
          <w:color w:val="000000"/>
          <w:kern w:val="0"/>
          <w:sz w:val="26"/>
          <w:szCs w:val="26"/>
          <w:lang w:eastAsia="ru-RU" w:bidi="ru-RU"/>
        </w:rPr>
        <w:softHyphen/>
        <w:t>ствующих номинальному режиму. Такие результаты решают проблему получе</w:t>
      </w:r>
      <w:r w:rsidRPr="00DF5CB4">
        <w:rPr>
          <w:rFonts w:ascii="Times New Roman" w:eastAsia="Times New Roman" w:hAnsi="Times New Roman" w:cs="Times New Roman"/>
          <w:color w:val="000000"/>
          <w:kern w:val="0"/>
          <w:sz w:val="26"/>
          <w:szCs w:val="26"/>
          <w:lang w:eastAsia="ru-RU" w:bidi="ru-RU"/>
        </w:rPr>
        <w:softHyphen/>
        <w:t>ния управляемого процесса сгорания в цилиндрах дизелей. ■</w:t>
      </w:r>
    </w:p>
    <w:p w:rsidR="00DF5CB4" w:rsidRPr="00DF5CB4" w:rsidRDefault="00DF5CB4" w:rsidP="00DF5CB4">
      <w:pPr>
        <w:numPr>
          <w:ilvl w:val="0"/>
          <w:numId w:val="28"/>
        </w:numPr>
        <w:tabs>
          <w:tab w:val="clear" w:pos="709"/>
          <w:tab w:val="left" w:pos="985"/>
        </w:tabs>
        <w:suppressAutoHyphens w:val="0"/>
        <w:spacing w:after="0" w:line="485" w:lineRule="exact"/>
        <w:ind w:firstLine="700"/>
        <w:jc w:val="left"/>
        <w:rPr>
          <w:rFonts w:ascii="Times New Roman" w:eastAsia="Times New Roman" w:hAnsi="Times New Roman" w:cs="Times New Roman"/>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Обосновано, что оптимальная величина хода иглы до подвижного упо</w:t>
      </w:r>
      <w:r w:rsidRPr="00DF5CB4">
        <w:rPr>
          <w:rFonts w:ascii="Times New Roman" w:eastAsia="Times New Roman" w:hAnsi="Times New Roman" w:cs="Times New Roman"/>
          <w:color w:val="000000"/>
          <w:kern w:val="0"/>
          <w:sz w:val="26"/>
          <w:szCs w:val="26"/>
          <w:lang w:eastAsia="ru-RU" w:bidi="ru-RU"/>
        </w:rPr>
        <w:softHyphen/>
        <w:t xml:space="preserve">ра лежит в пределах (0,1±0,01) </w:t>
      </w:r>
      <w:r w:rsidRPr="00DF5CB4">
        <w:rPr>
          <w:rFonts w:ascii="Times New Roman" w:eastAsia="Times New Roman" w:hAnsi="Times New Roman" w:cs="Times New Roman"/>
          <w:color w:val="000000"/>
          <w:kern w:val="0"/>
          <w:sz w:val="26"/>
          <w:szCs w:val="26"/>
          <w:lang w:val="en-US" w:eastAsia="en-US" w:bidi="en-US"/>
        </w:rPr>
        <w:t>Y</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vertAlign w:val="subscript"/>
          <w:lang w:val="en-US" w:eastAsia="en-US" w:bidi="en-US"/>
        </w:rPr>
        <w:t>max</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eastAsia="ru-RU" w:bidi="ru-RU"/>
        </w:rPr>
        <w:t>Выявлено, что ход иглы до подвижного упора должен быть увязан с усилием пружины форсунки и давлением в акку</w:t>
      </w:r>
      <w:r w:rsidRPr="00DF5CB4">
        <w:rPr>
          <w:rFonts w:ascii="Times New Roman" w:eastAsia="Times New Roman" w:hAnsi="Times New Roman" w:cs="Times New Roman"/>
          <w:color w:val="000000"/>
          <w:kern w:val="0"/>
          <w:sz w:val="26"/>
          <w:szCs w:val="26"/>
          <w:lang w:eastAsia="ru-RU" w:bidi="ru-RU"/>
        </w:rPr>
        <w:softHyphen/>
        <w:t>муляторе.</w:t>
      </w:r>
    </w:p>
    <w:p w:rsidR="00DF5CB4" w:rsidRPr="00DF5CB4" w:rsidRDefault="00DF5CB4" w:rsidP="00DF5CB4">
      <w:pPr>
        <w:numPr>
          <w:ilvl w:val="0"/>
          <w:numId w:val="28"/>
        </w:numPr>
        <w:tabs>
          <w:tab w:val="clear" w:pos="709"/>
          <w:tab w:val="left" w:pos="990"/>
        </w:tabs>
        <w:suppressAutoHyphens w:val="0"/>
        <w:spacing w:after="0" w:line="485" w:lineRule="exact"/>
        <w:ind w:firstLine="700"/>
        <w:jc w:val="left"/>
        <w:rPr>
          <w:rFonts w:ascii="Times New Roman" w:eastAsia="Times New Roman" w:hAnsi="Times New Roman" w:cs="Times New Roman"/>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Обосновано, что устройство управления должно быть двух клапанным и гидравлически уравновешенным.</w:t>
      </w:r>
    </w:p>
    <w:p w:rsidR="00DF5CB4" w:rsidRPr="00DF5CB4" w:rsidRDefault="00DF5CB4" w:rsidP="00DF5CB4">
      <w:pPr>
        <w:numPr>
          <w:ilvl w:val="0"/>
          <w:numId w:val="28"/>
        </w:numPr>
        <w:tabs>
          <w:tab w:val="clear" w:pos="709"/>
          <w:tab w:val="left" w:pos="999"/>
        </w:tabs>
        <w:suppressAutoHyphens w:val="0"/>
        <w:spacing w:after="0" w:line="485" w:lineRule="exact"/>
        <w:ind w:firstLine="700"/>
        <w:jc w:val="left"/>
        <w:rPr>
          <w:rFonts w:ascii="Times New Roman" w:eastAsia="Times New Roman" w:hAnsi="Times New Roman" w:cs="Times New Roman"/>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Математическая модель и программа расчёта процесса впрыскивания, созданные в ходе работы над диссертацией, позволяют ускорить и повысить уровень проектирования топливных систем, предназначенных для дизелей раз</w:t>
      </w:r>
      <w:r w:rsidRPr="00DF5CB4">
        <w:rPr>
          <w:rFonts w:ascii="Times New Roman" w:eastAsia="Times New Roman" w:hAnsi="Times New Roman" w:cs="Times New Roman"/>
          <w:color w:val="000000"/>
          <w:kern w:val="0"/>
          <w:sz w:val="26"/>
          <w:szCs w:val="26"/>
          <w:lang w:eastAsia="ru-RU" w:bidi="ru-RU"/>
        </w:rPr>
        <w:softHyphen/>
        <w:t>личного назначения. Теоретические исследования показали, что для форсунок дизелей лесовозных автопоездов критические значения размеров запирающих элементов, усилий пружин и электромагнита устройства управления составля</w:t>
      </w:r>
      <w:r w:rsidRPr="00DF5CB4">
        <w:rPr>
          <w:rFonts w:ascii="Times New Roman" w:eastAsia="Times New Roman" w:hAnsi="Times New Roman" w:cs="Times New Roman"/>
          <w:color w:val="000000"/>
          <w:kern w:val="0"/>
          <w:sz w:val="26"/>
          <w:szCs w:val="26"/>
          <w:lang w:eastAsia="ru-RU" w:bidi="ru-RU"/>
        </w:rPr>
        <w:softHyphen/>
        <w:t xml:space="preserve">ют: </w:t>
      </w:r>
      <w:r w:rsidRPr="00DF5CB4">
        <w:rPr>
          <w:rFonts w:ascii="Times New Roman" w:eastAsia="Times New Roman" w:hAnsi="Times New Roman" w:cs="Times New Roman"/>
          <w:i/>
          <w:iCs/>
          <w:color w:val="000000"/>
          <w:kern w:val="0"/>
          <w:sz w:val="26"/>
          <w:szCs w:val="26"/>
          <w:shd w:val="clear" w:color="auto" w:fill="FFFFFF"/>
          <w:lang w:val="en-US" w:eastAsia="en-US" w:bidi="en-US"/>
        </w:rPr>
        <w:t>d</w:t>
      </w:r>
      <w:r w:rsidRPr="00DF5CB4">
        <w:rPr>
          <w:rFonts w:ascii="Times New Roman" w:eastAsia="Times New Roman" w:hAnsi="Times New Roman" w:cs="Times New Roman"/>
          <w:i/>
          <w:iCs/>
          <w:color w:val="000000"/>
          <w:kern w:val="0"/>
          <w:sz w:val="26"/>
          <w:szCs w:val="26"/>
          <w:shd w:val="clear" w:color="auto" w:fill="FFFFFF"/>
          <w:vertAlign w:val="subscript"/>
          <w:lang w:val="en-US" w:eastAsia="en-US" w:bidi="en-US"/>
        </w:rPr>
        <w:t>nj</w:t>
      </w:r>
      <w:r w:rsidRPr="00DF5CB4">
        <w:rPr>
          <w:rFonts w:ascii="Times New Roman" w:eastAsia="Times New Roman" w:hAnsi="Times New Roman" w:cs="Times New Roman"/>
          <w:i/>
          <w:iCs/>
          <w:color w:val="000000"/>
          <w:kern w:val="0"/>
          <w:sz w:val="26"/>
          <w:szCs w:val="26"/>
          <w:shd w:val="clear" w:color="auto" w:fill="FFFFFF"/>
          <w:lang w:eastAsia="en-US" w:bidi="en-US"/>
        </w:rPr>
        <w:t>,</w:t>
      </w:r>
      <w:r w:rsidRPr="00DF5CB4">
        <w:rPr>
          <w:rFonts w:ascii="Times New Roman" w:eastAsia="Times New Roman" w:hAnsi="Times New Roman" w:cs="Times New Roman"/>
          <w:i/>
          <w:iCs/>
          <w:color w:val="000000"/>
          <w:kern w:val="0"/>
          <w:sz w:val="26"/>
          <w:szCs w:val="26"/>
          <w:shd w:val="clear" w:color="auto" w:fill="FFFFFF"/>
          <w:vertAlign w:val="subscript"/>
          <w:lang w:val="en-US" w:eastAsia="en-US" w:bidi="en-US"/>
        </w:rPr>
        <w:t>xjmm</w:t>
      </w:r>
      <w:r w:rsidRPr="00DF5CB4">
        <w:rPr>
          <w:rFonts w:ascii="Times New Roman" w:eastAsia="Times New Roman" w:hAnsi="Times New Roman" w:cs="Times New Roman"/>
          <w:i/>
          <w:iCs/>
          <w:color w:val="000000"/>
          <w:kern w:val="0"/>
          <w:sz w:val="26"/>
          <w:szCs w:val="26"/>
          <w:shd w:val="clear" w:color="auto" w:fill="FFFFFF"/>
          <w:lang w:eastAsia="en-US" w:bidi="en-US"/>
        </w:rPr>
        <w:t xml:space="preserve"> =</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eastAsia="ru-RU" w:bidi="ru-RU"/>
        </w:rPr>
        <w:t>2,5</w:t>
      </w:r>
      <w:r w:rsidRPr="00DF5CB4">
        <w:rPr>
          <w:rFonts w:ascii="Times New Roman" w:eastAsia="Times New Roman" w:hAnsi="Times New Roman" w:cs="Times New Roman"/>
          <w:color w:val="000000"/>
          <w:kern w:val="0"/>
          <w:sz w:val="26"/>
          <w:szCs w:val="26"/>
          <w:vertAlign w:val="superscript"/>
          <w:lang w:eastAsia="ru-RU" w:bidi="ru-RU"/>
        </w:rPr>
        <w:t>+0</w:t>
      </w:r>
      <w:r w:rsidRPr="00DF5CB4">
        <w:rPr>
          <w:rFonts w:ascii="Times New Roman" w:eastAsia="Times New Roman" w:hAnsi="Times New Roman" w:cs="Times New Roman"/>
          <w:color w:val="000000"/>
          <w:kern w:val="0"/>
          <w:sz w:val="26"/>
          <w:szCs w:val="26"/>
          <w:lang w:eastAsia="ru-RU" w:bidi="ru-RU"/>
        </w:rPr>
        <w:t>’</w:t>
      </w:r>
      <w:r w:rsidRPr="00DF5CB4">
        <w:rPr>
          <w:rFonts w:ascii="Times New Roman" w:eastAsia="Times New Roman" w:hAnsi="Times New Roman" w:cs="Times New Roman"/>
          <w:color w:val="000000"/>
          <w:kern w:val="0"/>
          <w:sz w:val="26"/>
          <w:szCs w:val="26"/>
          <w:vertAlign w:val="superscript"/>
          <w:lang w:eastAsia="ru-RU" w:bidi="ru-RU"/>
        </w:rPr>
        <w:t>03</w:t>
      </w:r>
      <w:r w:rsidRPr="00DF5CB4">
        <w:rPr>
          <w:rFonts w:ascii="Times New Roman" w:eastAsia="Times New Roman" w:hAnsi="Times New Roman" w:cs="Times New Roman"/>
          <w:color w:val="000000"/>
          <w:kern w:val="0"/>
          <w:sz w:val="26"/>
          <w:szCs w:val="26"/>
          <w:lang w:eastAsia="ru-RU" w:bidi="ru-RU"/>
        </w:rPr>
        <w:t xml:space="preserve">, </w:t>
      </w:r>
      <w:r w:rsidRPr="00DF5CB4">
        <w:rPr>
          <w:rFonts w:ascii="Times New Roman" w:eastAsia="Times New Roman" w:hAnsi="Times New Roman" w:cs="Times New Roman"/>
          <w:i/>
          <w:iCs/>
          <w:color w:val="000000"/>
          <w:kern w:val="0"/>
          <w:sz w:val="26"/>
          <w:szCs w:val="26"/>
          <w:shd w:val="clear" w:color="auto" w:fill="FFFFFF"/>
          <w:lang w:val="en-US" w:eastAsia="en-US" w:bidi="en-US"/>
        </w:rPr>
        <w:t>d</w:t>
      </w:r>
      <w:r w:rsidRPr="00DF5CB4">
        <w:rPr>
          <w:rFonts w:ascii="Times New Roman" w:eastAsia="Times New Roman" w:hAnsi="Times New Roman" w:cs="Times New Roman"/>
          <w:i/>
          <w:iCs/>
          <w:color w:val="000000"/>
          <w:kern w:val="0"/>
          <w:sz w:val="26"/>
          <w:szCs w:val="26"/>
          <w:shd w:val="clear" w:color="auto" w:fill="FFFFFF"/>
          <w:lang w:eastAsia="en-US" w:bidi="en-US"/>
        </w:rPr>
        <w:t>„.</w:t>
      </w:r>
      <w:r w:rsidRPr="00DF5CB4">
        <w:rPr>
          <w:rFonts w:ascii="Times New Roman" w:eastAsia="Times New Roman" w:hAnsi="Times New Roman" w:cs="Times New Roman"/>
          <w:i/>
          <w:iCs/>
          <w:color w:val="000000"/>
          <w:kern w:val="0"/>
          <w:sz w:val="26"/>
          <w:szCs w:val="26"/>
          <w:shd w:val="clear" w:color="auto" w:fill="FFFFFF"/>
          <w:vertAlign w:val="subscript"/>
          <w:lang w:val="en-US" w:eastAsia="en-US" w:bidi="en-US"/>
        </w:rPr>
        <w:t>a</w:t>
      </w:r>
      <w:r w:rsidRPr="00DF5CB4">
        <w:rPr>
          <w:rFonts w:ascii="Times New Roman" w:eastAsia="Times New Roman" w:hAnsi="Times New Roman" w:cs="Times New Roman"/>
          <w:i/>
          <w:iCs/>
          <w:color w:val="000000"/>
          <w:kern w:val="0"/>
          <w:sz w:val="26"/>
          <w:szCs w:val="26"/>
          <w:shd w:val="clear" w:color="auto" w:fill="FFFFFF"/>
          <w:lang w:eastAsia="en-US" w:bidi="en-US"/>
        </w:rPr>
        <w:t>.</w:t>
      </w:r>
      <w:r w:rsidRPr="00DF5CB4">
        <w:rPr>
          <w:rFonts w:ascii="Times New Roman" w:eastAsia="Times New Roman" w:hAnsi="Times New Roman" w:cs="Times New Roman"/>
          <w:i/>
          <w:iCs/>
          <w:color w:val="000000"/>
          <w:kern w:val="0"/>
          <w:sz w:val="26"/>
          <w:szCs w:val="26"/>
          <w:shd w:val="clear" w:color="auto" w:fill="FFFFFF"/>
          <w:vertAlign w:val="subscript"/>
          <w:lang w:val="en-US" w:eastAsia="en-US" w:bidi="en-US"/>
        </w:rPr>
        <w:t>onm</w:t>
      </w:r>
      <w:r w:rsidRPr="00DF5CB4">
        <w:rPr>
          <w:rFonts w:ascii="Times New Roman" w:eastAsia="Times New Roman" w:hAnsi="Times New Roman" w:cs="Times New Roman"/>
          <w:i/>
          <w:iCs/>
          <w:color w:val="000000"/>
          <w:kern w:val="0"/>
          <w:sz w:val="26"/>
          <w:szCs w:val="26"/>
          <w:shd w:val="clear" w:color="auto" w:fill="FFFFFF"/>
          <w:lang w:eastAsia="en-US" w:bidi="en-US"/>
        </w:rPr>
        <w:t>=</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eastAsia="ru-RU" w:bidi="ru-RU"/>
        </w:rPr>
        <w:t>2,5</w:t>
      </w:r>
      <w:r w:rsidRPr="00DF5CB4">
        <w:rPr>
          <w:rFonts w:ascii="Consolas" w:eastAsia="Consolas" w:hAnsi="Consolas" w:cs="Consolas"/>
          <w:color w:val="000000"/>
          <w:kern w:val="0"/>
          <w:sz w:val="20"/>
          <w:szCs w:val="20"/>
          <w:shd w:val="clear" w:color="auto" w:fill="FFFFFF"/>
          <w:lang w:eastAsia="ru-RU" w:bidi="ru-RU"/>
        </w:rPr>
        <w:t>_</w:t>
      </w:r>
      <w:r w:rsidRPr="00DF5CB4">
        <w:rPr>
          <w:rFonts w:ascii="Consolas" w:eastAsia="Consolas" w:hAnsi="Consolas" w:cs="Consolas"/>
          <w:color w:val="000000"/>
          <w:kern w:val="0"/>
          <w:sz w:val="20"/>
          <w:szCs w:val="20"/>
          <w:shd w:val="clear" w:color="auto" w:fill="FFFFFF"/>
          <w:vertAlign w:val="subscript"/>
          <w:lang w:eastAsia="ru-RU" w:bidi="ru-RU"/>
        </w:rPr>
        <w:t>0 02</w:t>
      </w:r>
      <w:r w:rsidRPr="00DF5CB4">
        <w:rPr>
          <w:rFonts w:ascii="Consolas" w:eastAsia="Consolas" w:hAnsi="Consolas" w:cs="Consolas"/>
          <w:color w:val="000000"/>
          <w:kern w:val="0"/>
          <w:sz w:val="20"/>
          <w:szCs w:val="20"/>
          <w:shd w:val="clear" w:color="auto" w:fill="FFFFFF"/>
          <w:lang w:eastAsia="ru-RU" w:bidi="ru-RU"/>
        </w:rPr>
        <w:t xml:space="preserve"> </w:t>
      </w:r>
      <w:r w:rsidRPr="00DF5CB4">
        <w:rPr>
          <w:rFonts w:ascii="Times New Roman" w:eastAsia="Times New Roman" w:hAnsi="Times New Roman" w:cs="Times New Roman"/>
          <w:color w:val="000000"/>
          <w:kern w:val="0"/>
          <w:sz w:val="26"/>
          <w:szCs w:val="26"/>
          <w:lang w:eastAsia="ru-RU" w:bidi="ru-RU"/>
        </w:rPr>
        <w:t xml:space="preserve">„ </w:t>
      </w:r>
      <w:r w:rsidRPr="00DF5CB4">
        <w:rPr>
          <w:rFonts w:ascii="Times New Roman" w:eastAsia="Times New Roman" w:hAnsi="Times New Roman" w:cs="Times New Roman"/>
          <w:i/>
          <w:iCs/>
          <w:color w:val="000000"/>
          <w:kern w:val="0"/>
          <w:sz w:val="26"/>
          <w:szCs w:val="26"/>
          <w:shd w:val="clear" w:color="auto" w:fill="FFFFFF"/>
          <w:lang w:eastAsia="ru-RU" w:bidi="ru-RU"/>
        </w:rPr>
        <w:t>Р</w:t>
      </w:r>
      <w:r w:rsidRPr="00DF5CB4">
        <w:rPr>
          <w:rFonts w:ascii="Times New Roman" w:eastAsia="Times New Roman" w:hAnsi="Times New Roman" w:cs="Times New Roman"/>
          <w:i/>
          <w:iCs/>
          <w:color w:val="000000"/>
          <w:kern w:val="0"/>
          <w:sz w:val="26"/>
          <w:szCs w:val="26"/>
          <w:shd w:val="clear" w:color="auto" w:fill="FFFFFF"/>
          <w:vertAlign w:val="subscript"/>
          <w:lang w:eastAsia="ru-RU" w:bidi="ru-RU"/>
        </w:rPr>
        <w:t>прх</w:t>
      </w:r>
      <w:r w:rsidRPr="00DF5CB4">
        <w:rPr>
          <w:rFonts w:ascii="Times New Roman" w:eastAsia="Times New Roman" w:hAnsi="Times New Roman" w:cs="Times New Roman"/>
          <w:color w:val="000000"/>
          <w:kern w:val="0"/>
          <w:sz w:val="26"/>
          <w:szCs w:val="26"/>
          <w:lang w:eastAsia="ru-RU" w:bidi="ru-RU"/>
        </w:rPr>
        <w:t xml:space="preserve"> = </w:t>
      </w:r>
      <w:r w:rsidRPr="00DF5CB4">
        <w:rPr>
          <w:rFonts w:ascii="Times New Roman" w:eastAsia="Times New Roman" w:hAnsi="Times New Roman" w:cs="Times New Roman"/>
          <w:color w:val="000000"/>
          <w:spacing w:val="20"/>
          <w:kern w:val="0"/>
          <w:sz w:val="24"/>
          <w:szCs w:val="24"/>
          <w:shd w:val="clear" w:color="auto" w:fill="FFFFFF"/>
          <w:lang w:eastAsia="ru-RU" w:bidi="ru-RU"/>
        </w:rPr>
        <w:t xml:space="preserve">50#, </w:t>
      </w:r>
      <w:r w:rsidRPr="00DF5CB4">
        <w:rPr>
          <w:rFonts w:ascii="Times New Roman" w:eastAsia="Times New Roman" w:hAnsi="Times New Roman" w:cs="Times New Roman"/>
          <w:i/>
          <w:iCs/>
          <w:color w:val="000000"/>
          <w:kern w:val="0"/>
          <w:sz w:val="26"/>
          <w:szCs w:val="26"/>
          <w:shd w:val="clear" w:color="auto" w:fill="FFFFFF"/>
          <w:lang w:eastAsia="ru-RU" w:bidi="ru-RU"/>
        </w:rPr>
        <w:t>Р</w:t>
      </w:r>
      <w:r w:rsidRPr="00DF5CB4">
        <w:rPr>
          <w:rFonts w:ascii="Times New Roman" w:eastAsia="Times New Roman" w:hAnsi="Times New Roman" w:cs="Times New Roman"/>
          <w:i/>
          <w:iCs/>
          <w:color w:val="000000"/>
          <w:kern w:val="0"/>
          <w:sz w:val="26"/>
          <w:szCs w:val="26"/>
          <w:shd w:val="clear" w:color="auto" w:fill="FFFFFF"/>
          <w:vertAlign w:val="subscript"/>
          <w:lang w:eastAsia="ru-RU" w:bidi="ru-RU"/>
        </w:rPr>
        <w:t>Э1м</w:t>
      </w:r>
      <w:r w:rsidRPr="00DF5CB4">
        <w:rPr>
          <w:rFonts w:ascii="Times New Roman" w:eastAsia="Times New Roman" w:hAnsi="Times New Roman" w:cs="Times New Roman"/>
          <w:i/>
          <w:iCs/>
          <w:color w:val="000000"/>
          <w:kern w:val="0"/>
          <w:sz w:val="26"/>
          <w:szCs w:val="26"/>
          <w:shd w:val="clear" w:color="auto" w:fill="FFFFFF"/>
          <w:lang w:eastAsia="ru-RU" w:bidi="ru-RU"/>
        </w:rPr>
        <w:t xml:space="preserve"> </w:t>
      </w:r>
      <w:r w:rsidRPr="00DF5CB4">
        <w:rPr>
          <w:rFonts w:ascii="Times New Roman" w:eastAsia="Times New Roman" w:hAnsi="Times New Roman" w:cs="Times New Roman"/>
          <w:i/>
          <w:iCs/>
          <w:color w:val="000000"/>
          <w:spacing w:val="50"/>
          <w:kern w:val="0"/>
          <w:sz w:val="24"/>
          <w:szCs w:val="24"/>
          <w:shd w:val="clear" w:color="auto" w:fill="FFFFFF"/>
          <w:lang w:eastAsia="ru-RU" w:bidi="ru-RU"/>
        </w:rPr>
        <w:t xml:space="preserve">=тН, </w:t>
      </w:r>
      <w:r w:rsidRPr="00DF5CB4">
        <w:rPr>
          <w:rFonts w:ascii="Times New Roman" w:eastAsia="Times New Roman" w:hAnsi="Times New Roman" w:cs="Times New Roman"/>
          <w:i/>
          <w:iCs/>
          <w:color w:val="000000"/>
          <w:kern w:val="0"/>
          <w:sz w:val="26"/>
          <w:szCs w:val="26"/>
          <w:shd w:val="clear" w:color="auto" w:fill="FFFFFF"/>
          <w:lang w:eastAsia="ru-RU" w:bidi="ru-RU"/>
        </w:rPr>
        <w:t>т</w:t>
      </w:r>
      <w:r w:rsidRPr="00DF5CB4">
        <w:rPr>
          <w:rFonts w:ascii="Times New Roman" w:eastAsia="Times New Roman" w:hAnsi="Times New Roman" w:cs="Times New Roman"/>
          <w:i/>
          <w:iCs/>
          <w:color w:val="000000"/>
          <w:kern w:val="0"/>
          <w:sz w:val="26"/>
          <w:szCs w:val="26"/>
          <w:shd w:val="clear" w:color="auto" w:fill="FFFFFF"/>
          <w:vertAlign w:val="subscript"/>
          <w:lang w:eastAsia="ru-RU" w:bidi="ru-RU"/>
        </w:rPr>
        <w:t>х</w:t>
      </w:r>
      <w:r w:rsidRPr="00DF5CB4">
        <w:rPr>
          <w:rFonts w:ascii="Times New Roman" w:eastAsia="Times New Roman" w:hAnsi="Times New Roman" w:cs="Times New Roman"/>
          <w:color w:val="000000"/>
          <w:kern w:val="0"/>
          <w:sz w:val="26"/>
          <w:szCs w:val="26"/>
          <w:lang w:eastAsia="ru-RU" w:bidi="ru-RU"/>
        </w:rPr>
        <w:t xml:space="preserve"> </w:t>
      </w:r>
      <w:r w:rsidRPr="00DF5CB4">
        <w:rPr>
          <w:rFonts w:ascii="Times New Roman" w:eastAsia="Times New Roman" w:hAnsi="Times New Roman" w:cs="Times New Roman"/>
          <w:color w:val="000000"/>
          <w:spacing w:val="20"/>
          <w:kern w:val="0"/>
          <w:sz w:val="24"/>
          <w:szCs w:val="24"/>
          <w:shd w:val="clear" w:color="auto" w:fill="FFFFFF"/>
          <w:lang w:eastAsia="ru-RU" w:bidi="ru-RU"/>
        </w:rPr>
        <w:t>=0,0</w:t>
      </w:r>
      <w:r w:rsidRPr="00DF5CB4">
        <w:rPr>
          <w:rFonts w:ascii="Times New Roman" w:eastAsia="Times New Roman" w:hAnsi="Times New Roman" w:cs="Times New Roman"/>
          <w:color w:val="000000"/>
          <w:kern w:val="0"/>
          <w:sz w:val="26"/>
          <w:szCs w:val="26"/>
          <w:lang w:eastAsia="ru-RU" w:bidi="ru-RU"/>
        </w:rPr>
        <w:t>12кг.</w:t>
      </w:r>
    </w:p>
    <w:p w:rsidR="00DF5CB4" w:rsidRPr="00DF5CB4" w:rsidRDefault="00DF5CB4" w:rsidP="00DF5CB4">
      <w:pPr>
        <w:numPr>
          <w:ilvl w:val="0"/>
          <w:numId w:val="28"/>
        </w:numPr>
        <w:tabs>
          <w:tab w:val="clear" w:pos="709"/>
          <w:tab w:val="left" w:pos="985"/>
        </w:tabs>
        <w:suppressAutoHyphens w:val="0"/>
        <w:spacing w:after="0" w:line="485" w:lineRule="exact"/>
        <w:ind w:firstLine="700"/>
        <w:jc w:val="left"/>
        <w:rPr>
          <w:rFonts w:ascii="Times New Roman" w:eastAsia="Times New Roman" w:hAnsi="Times New Roman" w:cs="Times New Roman"/>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Эксперименты, поставленные на безмоторных стендах и дизелях, под</w:t>
      </w:r>
      <w:r w:rsidRPr="00DF5CB4">
        <w:rPr>
          <w:rFonts w:ascii="Times New Roman" w:eastAsia="Times New Roman" w:hAnsi="Times New Roman" w:cs="Times New Roman"/>
          <w:color w:val="000000"/>
          <w:kern w:val="0"/>
          <w:sz w:val="26"/>
          <w:szCs w:val="26"/>
          <w:lang w:eastAsia="ru-RU" w:bidi="ru-RU"/>
        </w:rPr>
        <w:softHyphen/>
        <w:t>твердили теоретические предпосылки. Так установлено, что максимальная ве</w:t>
      </w:r>
      <w:r w:rsidRPr="00DF5CB4">
        <w:rPr>
          <w:rFonts w:ascii="Times New Roman" w:eastAsia="Times New Roman" w:hAnsi="Times New Roman" w:cs="Times New Roman"/>
          <w:color w:val="000000"/>
          <w:kern w:val="0"/>
          <w:sz w:val="26"/>
          <w:szCs w:val="26"/>
          <w:lang w:eastAsia="ru-RU" w:bidi="ru-RU"/>
        </w:rPr>
        <w:softHyphen/>
        <w:t>личина хода клапанов устройства управления не превышает 0,08 мм. Это по</w:t>
      </w:r>
      <w:r w:rsidRPr="00DF5CB4">
        <w:rPr>
          <w:rFonts w:ascii="Times New Roman" w:eastAsia="Times New Roman" w:hAnsi="Times New Roman" w:cs="Times New Roman"/>
          <w:color w:val="000000"/>
          <w:kern w:val="0"/>
          <w:sz w:val="26"/>
          <w:szCs w:val="26"/>
          <w:lang w:eastAsia="ru-RU" w:bidi="ru-RU"/>
        </w:rPr>
        <w:softHyphen/>
        <w:t>зволяет отказаться от громоздкого электромагнитного привода в пользу пьезо</w:t>
      </w:r>
      <w:r w:rsidRPr="00DF5CB4">
        <w:rPr>
          <w:rFonts w:ascii="Times New Roman" w:eastAsia="Times New Roman" w:hAnsi="Times New Roman" w:cs="Times New Roman"/>
          <w:color w:val="000000"/>
          <w:kern w:val="0"/>
          <w:sz w:val="26"/>
          <w:szCs w:val="26"/>
          <w:lang w:eastAsia="ru-RU" w:bidi="ru-RU"/>
        </w:rPr>
        <w:softHyphen/>
        <w:t>модуля. Отсутствие дросселей увеличивает среднее давление впрыскивания, снижает максимальную температуру форсунки, повышает быстродействие фор</w:t>
      </w:r>
      <w:r w:rsidRPr="00DF5CB4">
        <w:rPr>
          <w:rFonts w:ascii="Times New Roman" w:eastAsia="Times New Roman" w:hAnsi="Times New Roman" w:cs="Times New Roman"/>
          <w:color w:val="000000"/>
          <w:kern w:val="0"/>
          <w:sz w:val="26"/>
          <w:szCs w:val="26"/>
          <w:lang w:eastAsia="ru-RU" w:bidi="ru-RU"/>
        </w:rPr>
        <w:softHyphen/>
        <w:t>сунки, уменьшает расход топлива на управление и потери мощности на привод</w:t>
      </w:r>
    </w:p>
    <w:p w:rsidR="00DF5CB4" w:rsidRPr="00DF5CB4" w:rsidRDefault="00DF5CB4" w:rsidP="00DF5CB4">
      <w:pPr>
        <w:tabs>
          <w:tab w:val="clear" w:pos="709"/>
        </w:tabs>
        <w:suppressAutoHyphens w:val="0"/>
        <w:spacing w:after="0" w:line="485" w:lineRule="exact"/>
        <w:ind w:firstLine="0"/>
        <w:rPr>
          <w:rFonts w:ascii="Times New Roman" w:eastAsia="Times New Roman" w:hAnsi="Times New Roman" w:cs="Times New Roman"/>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ТНВД. Оптимальные параметры процесса впрыскивания получены при р</w:t>
      </w:r>
      <w:r w:rsidRPr="00DF5CB4">
        <w:rPr>
          <w:rFonts w:ascii="Times New Roman" w:eastAsia="Times New Roman" w:hAnsi="Times New Roman" w:cs="Times New Roman"/>
          <w:color w:val="000000"/>
          <w:kern w:val="0"/>
          <w:sz w:val="26"/>
          <w:szCs w:val="26"/>
          <w:vertAlign w:val="subscript"/>
          <w:lang w:eastAsia="ru-RU" w:bidi="ru-RU"/>
        </w:rPr>
        <w:t>ак</w:t>
      </w:r>
      <w:r w:rsidRPr="00DF5CB4">
        <w:rPr>
          <w:rFonts w:ascii="Times New Roman" w:eastAsia="Times New Roman" w:hAnsi="Times New Roman" w:cs="Times New Roman"/>
          <w:color w:val="000000"/>
          <w:kern w:val="0"/>
          <w:sz w:val="26"/>
          <w:szCs w:val="26"/>
          <w:lang w:eastAsia="ru-RU" w:bidi="ru-RU"/>
        </w:rPr>
        <w:t xml:space="preserve"> = 40.. .47 МПа, Р</w:t>
      </w:r>
      <w:r w:rsidRPr="00DF5CB4">
        <w:rPr>
          <w:rFonts w:ascii="Times New Roman" w:eastAsia="Times New Roman" w:hAnsi="Times New Roman" w:cs="Times New Roman"/>
          <w:color w:val="000000"/>
          <w:kern w:val="0"/>
          <w:sz w:val="26"/>
          <w:szCs w:val="26"/>
          <w:vertAlign w:val="subscript"/>
          <w:lang w:eastAsia="ru-RU" w:bidi="ru-RU"/>
        </w:rPr>
        <w:t>пр</w:t>
      </w:r>
      <w:r w:rsidRPr="00DF5CB4">
        <w:rPr>
          <w:rFonts w:ascii="Times New Roman" w:eastAsia="Times New Roman" w:hAnsi="Times New Roman" w:cs="Times New Roman"/>
          <w:color w:val="000000"/>
          <w:kern w:val="0"/>
          <w:sz w:val="26"/>
          <w:szCs w:val="26"/>
          <w:lang w:eastAsia="ru-RU" w:bidi="ru-RU"/>
        </w:rPr>
        <w:t xml:space="preserve">.„ = 242.. .482 Н и </w:t>
      </w:r>
      <w:r w:rsidRPr="00DF5CB4">
        <w:rPr>
          <w:rFonts w:ascii="Times New Roman" w:eastAsia="Times New Roman" w:hAnsi="Times New Roman" w:cs="Times New Roman"/>
          <w:color w:val="000000"/>
          <w:kern w:val="0"/>
          <w:sz w:val="26"/>
          <w:szCs w:val="26"/>
          <w:lang w:val="en-US" w:eastAsia="en-US" w:bidi="en-US"/>
        </w:rPr>
        <w:t>Y„.</w:t>
      </w:r>
      <w:r w:rsidRPr="00DF5CB4">
        <w:rPr>
          <w:rFonts w:ascii="Times New Roman" w:eastAsia="Times New Roman" w:hAnsi="Times New Roman" w:cs="Times New Roman"/>
          <w:color w:val="000000"/>
          <w:kern w:val="0"/>
          <w:sz w:val="26"/>
          <w:szCs w:val="26"/>
          <w:vertAlign w:val="subscript"/>
          <w:lang w:val="en-US" w:eastAsia="en-US" w:bidi="en-US"/>
        </w:rPr>
        <w:t>r</w:t>
      </w:r>
      <w:r w:rsidRPr="00DF5CB4">
        <w:rPr>
          <w:rFonts w:ascii="Times New Roman" w:eastAsia="Times New Roman" w:hAnsi="Times New Roman" w:cs="Times New Roman"/>
          <w:color w:val="000000"/>
          <w:kern w:val="0"/>
          <w:sz w:val="26"/>
          <w:szCs w:val="26"/>
          <w:lang w:val="en-US" w:eastAsia="en-US" w:bidi="en-US"/>
        </w:rPr>
        <w:t xml:space="preserve">= </w:t>
      </w:r>
      <w:r w:rsidRPr="00DF5CB4">
        <w:rPr>
          <w:rFonts w:ascii="Times New Roman" w:eastAsia="Times New Roman" w:hAnsi="Times New Roman" w:cs="Times New Roman"/>
          <w:color w:val="000000"/>
          <w:kern w:val="0"/>
          <w:sz w:val="26"/>
          <w:szCs w:val="26"/>
          <w:lang w:eastAsia="ru-RU" w:bidi="ru-RU"/>
        </w:rPr>
        <w:t>0,04.. .0,05 мм.</w:t>
      </w:r>
    </w:p>
    <w:p w:rsidR="00DF5CB4" w:rsidRPr="00DF5CB4" w:rsidRDefault="00DF5CB4" w:rsidP="00DF5CB4">
      <w:pPr>
        <w:numPr>
          <w:ilvl w:val="0"/>
          <w:numId w:val="28"/>
        </w:numPr>
        <w:tabs>
          <w:tab w:val="clear" w:pos="709"/>
          <w:tab w:val="left" w:pos="994"/>
        </w:tabs>
        <w:suppressAutoHyphens w:val="0"/>
        <w:spacing w:after="0" w:line="485" w:lineRule="exact"/>
        <w:ind w:firstLine="720"/>
        <w:jc w:val="left"/>
        <w:rPr>
          <w:rFonts w:ascii="Times New Roman" w:eastAsia="Times New Roman" w:hAnsi="Times New Roman" w:cs="Times New Roman"/>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Установлено, что у модернизированной форсунки расстояние между управляющей и подыгольной камерами не превышает 45 мм, поэтому при по</w:t>
      </w:r>
      <w:r w:rsidRPr="00DF5CB4">
        <w:rPr>
          <w:rFonts w:ascii="Times New Roman" w:eastAsia="Times New Roman" w:hAnsi="Times New Roman" w:cs="Times New Roman"/>
          <w:color w:val="000000"/>
          <w:kern w:val="0"/>
          <w:sz w:val="26"/>
          <w:szCs w:val="26"/>
          <w:lang w:eastAsia="ru-RU" w:bidi="ru-RU"/>
        </w:rPr>
        <w:softHyphen/>
        <w:t>садке иглы рост давления в подыгольной камере вызывает незамедлительный рост давления в гидрозапирающей камере, что исключает подвпрыскивание то</w:t>
      </w:r>
      <w:r w:rsidRPr="00DF5CB4">
        <w:rPr>
          <w:rFonts w:ascii="Times New Roman" w:eastAsia="Times New Roman" w:hAnsi="Times New Roman" w:cs="Times New Roman"/>
          <w:color w:val="000000"/>
          <w:kern w:val="0"/>
          <w:sz w:val="26"/>
          <w:szCs w:val="26"/>
          <w:lang w:eastAsia="ru-RU" w:bidi="ru-RU"/>
        </w:rPr>
        <w:softHyphen/>
        <w:t>плива на любом режиме и при любых давлениях в аккумуляторе.</w:t>
      </w:r>
    </w:p>
    <w:p w:rsidR="00DF5CB4" w:rsidRPr="00DF5CB4" w:rsidRDefault="00DF5CB4" w:rsidP="00DF5CB4">
      <w:pPr>
        <w:numPr>
          <w:ilvl w:val="0"/>
          <w:numId w:val="28"/>
        </w:numPr>
        <w:tabs>
          <w:tab w:val="clear" w:pos="709"/>
          <w:tab w:val="left" w:pos="994"/>
        </w:tabs>
        <w:suppressAutoHyphens w:val="0"/>
        <w:spacing w:after="0" w:line="485" w:lineRule="exact"/>
        <w:ind w:firstLine="720"/>
        <w:jc w:val="left"/>
        <w:rPr>
          <w:rFonts w:ascii="Times New Roman" w:eastAsia="Times New Roman" w:hAnsi="Times New Roman" w:cs="Times New Roman"/>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 xml:space="preserve">Установлено, что при определенных усилиях пружины форсунки, ходе иглы до подвижного упора и цикловых подачах, составляющих (5,5...9,3) </w:t>
      </w:r>
      <w:r w:rsidRPr="00DF5CB4">
        <w:rPr>
          <w:rFonts w:ascii="Times New Roman" w:eastAsia="Times New Roman" w:hAnsi="Times New Roman" w:cs="Times New Roman"/>
          <w:i/>
          <w:iCs/>
          <w:color w:val="000000"/>
          <w:kern w:val="0"/>
          <w:sz w:val="26"/>
          <w:szCs w:val="26"/>
          <w:shd w:val="clear" w:color="auto" w:fill="FFFFFF"/>
          <w:lang w:eastAsia="ru-RU" w:bidi="ru-RU"/>
        </w:rPr>
        <w:t xml:space="preserve">% </w:t>
      </w:r>
      <w:r w:rsidRPr="00DF5CB4">
        <w:rPr>
          <w:rFonts w:ascii="Times New Roman" w:eastAsia="Times New Roman" w:hAnsi="Times New Roman" w:cs="Times New Roman"/>
          <w:i/>
          <w:iCs/>
          <w:color w:val="000000"/>
          <w:kern w:val="0"/>
          <w:sz w:val="26"/>
          <w:szCs w:val="26"/>
          <w:shd w:val="clear" w:color="auto" w:fill="FFFFFF"/>
          <w:lang w:val="en-US" w:eastAsia="en-US" w:bidi="en-US"/>
        </w:rPr>
        <w:t>q</w:t>
      </w:r>
      <w:r w:rsidRPr="00DF5CB4">
        <w:rPr>
          <w:rFonts w:ascii="Times New Roman" w:eastAsia="Times New Roman" w:hAnsi="Times New Roman" w:cs="Times New Roman"/>
          <w:i/>
          <w:iCs/>
          <w:color w:val="000000"/>
          <w:kern w:val="0"/>
          <w:sz w:val="26"/>
          <w:szCs w:val="26"/>
          <w:shd w:val="clear" w:color="auto" w:fill="FFFFFF"/>
          <w:vertAlign w:val="subscript"/>
          <w:lang w:eastAsia="en-US" w:bidi="en-US"/>
        </w:rPr>
        <w:t>4</w:t>
      </w:r>
      <w:r w:rsidRPr="00DF5CB4">
        <w:rPr>
          <w:rFonts w:ascii="Times New Roman" w:eastAsia="Times New Roman" w:hAnsi="Times New Roman" w:cs="Times New Roman"/>
          <w:i/>
          <w:iCs/>
          <w:color w:val="000000"/>
          <w:kern w:val="0"/>
          <w:sz w:val="26"/>
          <w:szCs w:val="26"/>
          <w:shd w:val="clear" w:color="auto" w:fill="FFFFFF"/>
          <w:lang w:eastAsia="en-US" w:bidi="en-US"/>
        </w:rPr>
        <w:t>,</w:t>
      </w:r>
      <w:r w:rsidRPr="00DF5CB4">
        <w:rPr>
          <w:rFonts w:ascii="Times New Roman" w:eastAsia="Times New Roman" w:hAnsi="Times New Roman" w:cs="Times New Roman"/>
          <w:color w:val="000000"/>
          <w:kern w:val="0"/>
          <w:sz w:val="26"/>
          <w:szCs w:val="26"/>
          <w:lang w:eastAsia="en-US" w:bidi="en-US"/>
        </w:rPr>
        <w:t xml:space="preserve"> </w:t>
      </w:r>
      <w:r w:rsidRPr="00DF5CB4">
        <w:rPr>
          <w:rFonts w:ascii="Times New Roman" w:eastAsia="Times New Roman" w:hAnsi="Times New Roman" w:cs="Times New Roman"/>
          <w:color w:val="000000"/>
          <w:kern w:val="0"/>
          <w:sz w:val="26"/>
          <w:szCs w:val="26"/>
          <w:lang w:eastAsia="ru-RU" w:bidi="ru-RU"/>
        </w:rPr>
        <w:t>„ подвижный упор становится неподвижным. Высота подъема иглы и проходное сечение под ее запирающим конусом от цикла к циклу не из</w:t>
      </w:r>
      <w:r w:rsidRPr="00DF5CB4">
        <w:rPr>
          <w:rFonts w:ascii="Times New Roman" w:eastAsia="Times New Roman" w:hAnsi="Times New Roman" w:cs="Times New Roman"/>
          <w:color w:val="000000"/>
          <w:kern w:val="0"/>
          <w:sz w:val="26"/>
          <w:szCs w:val="26"/>
          <w:lang w:eastAsia="ru-RU" w:bidi="ru-RU"/>
        </w:rPr>
        <w:softHyphen/>
        <w:t>меняются. С учетом постоянного давления в аккумуляторе это позволяет полу</w:t>
      </w:r>
      <w:r w:rsidRPr="00DF5CB4">
        <w:rPr>
          <w:rFonts w:ascii="Times New Roman" w:eastAsia="Times New Roman" w:hAnsi="Times New Roman" w:cs="Times New Roman"/>
          <w:color w:val="000000"/>
          <w:kern w:val="0"/>
          <w:sz w:val="26"/>
          <w:szCs w:val="26"/>
          <w:lang w:eastAsia="ru-RU" w:bidi="ru-RU"/>
        </w:rPr>
        <w:softHyphen/>
        <w:t>чить запальные дозы топлива, нестабильность которых не превышает 35,5 % при давлении впрыскивания 11,8 МПа.</w:t>
      </w:r>
    </w:p>
    <w:p w:rsidR="00DF5CB4" w:rsidRPr="00DF5CB4" w:rsidRDefault="00DF5CB4" w:rsidP="00DF5CB4">
      <w:pPr>
        <w:numPr>
          <w:ilvl w:val="0"/>
          <w:numId w:val="28"/>
        </w:numPr>
        <w:tabs>
          <w:tab w:val="clear" w:pos="709"/>
          <w:tab w:val="left" w:pos="994"/>
        </w:tabs>
        <w:suppressAutoHyphens w:val="0"/>
        <w:spacing w:after="0" w:line="485" w:lineRule="exact"/>
        <w:ind w:firstLine="720"/>
        <w:jc w:val="left"/>
        <w:rPr>
          <w:rFonts w:ascii="Times New Roman" w:eastAsia="Times New Roman" w:hAnsi="Times New Roman" w:cs="Times New Roman"/>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Подбор длины топливопровода, сообщающего аккумулятор с форсун</w:t>
      </w:r>
      <w:r w:rsidRPr="00DF5CB4">
        <w:rPr>
          <w:rFonts w:ascii="Times New Roman" w:eastAsia="Times New Roman" w:hAnsi="Times New Roman" w:cs="Times New Roman"/>
          <w:color w:val="000000"/>
          <w:kern w:val="0"/>
          <w:sz w:val="26"/>
          <w:szCs w:val="26"/>
          <w:lang w:eastAsia="ru-RU" w:bidi="ru-RU"/>
        </w:rPr>
        <w:softHyphen/>
        <w:t xml:space="preserve">кой по зависимости / = </w:t>
      </w:r>
      <w:r w:rsidRPr="00DF5CB4">
        <w:rPr>
          <w:rFonts w:ascii="Times New Roman" w:eastAsia="Times New Roman" w:hAnsi="Times New Roman" w:cs="Times New Roman"/>
          <w:color w:val="000000"/>
          <w:kern w:val="0"/>
          <w:sz w:val="26"/>
          <w:szCs w:val="26"/>
          <w:lang w:val="en-US" w:eastAsia="en-US" w:bidi="en-US"/>
        </w:rPr>
        <w:t>a</w:t>
      </w:r>
      <w:r w:rsidRPr="00DF5CB4">
        <w:rPr>
          <w:rFonts w:ascii="Times New Roman" w:eastAsia="Times New Roman" w:hAnsi="Times New Roman" w:cs="Times New Roman"/>
          <w:color w:val="000000"/>
          <w:kern w:val="0"/>
          <w:sz w:val="26"/>
          <w:szCs w:val="26"/>
          <w:lang w:eastAsia="en-US" w:bidi="en-US"/>
        </w:rPr>
        <w:t>-</w:t>
      </w:r>
      <w:r w:rsidRPr="00DF5CB4">
        <w:rPr>
          <w:rFonts w:ascii="Times New Roman" w:eastAsia="Times New Roman" w:hAnsi="Times New Roman" w:cs="Times New Roman"/>
          <w:color w:val="000000"/>
          <w:kern w:val="0"/>
          <w:sz w:val="26"/>
          <w:szCs w:val="26"/>
          <w:lang w:val="en-US" w:eastAsia="en-US" w:bidi="en-US"/>
        </w:rPr>
        <w:t>t</w:t>
      </w:r>
      <w:r w:rsidRPr="00DF5CB4">
        <w:rPr>
          <w:rFonts w:ascii="Times New Roman" w:eastAsia="Times New Roman" w:hAnsi="Times New Roman" w:cs="Times New Roman"/>
          <w:color w:val="000000"/>
          <w:kern w:val="0"/>
          <w:sz w:val="26"/>
          <w:szCs w:val="26"/>
          <w:vertAlign w:val="subscript"/>
          <w:lang w:val="en-US" w:eastAsia="en-US" w:bidi="en-US"/>
        </w:rPr>
        <w:t>B</w:t>
      </w:r>
      <w:r w:rsidRPr="00DF5CB4">
        <w:rPr>
          <w:rFonts w:ascii="Times New Roman" w:eastAsia="Times New Roman" w:hAnsi="Times New Roman" w:cs="Times New Roman"/>
          <w:color w:val="000000"/>
          <w:kern w:val="0"/>
          <w:sz w:val="26"/>
          <w:szCs w:val="26"/>
          <w:lang w:eastAsia="en-US" w:bidi="en-US"/>
        </w:rPr>
        <w:t xml:space="preserve">.„/3 </w:t>
      </w:r>
      <w:r w:rsidRPr="00DF5CB4">
        <w:rPr>
          <w:rFonts w:ascii="Times New Roman" w:eastAsia="Times New Roman" w:hAnsi="Times New Roman" w:cs="Times New Roman"/>
          <w:color w:val="000000"/>
          <w:kern w:val="0"/>
          <w:sz w:val="26"/>
          <w:szCs w:val="26"/>
          <w:lang w:eastAsia="ru-RU" w:bidi="ru-RU"/>
        </w:rPr>
        <w:t>= а*ф</w:t>
      </w:r>
      <w:r w:rsidRPr="00DF5CB4">
        <w:rPr>
          <w:rFonts w:ascii="Times New Roman" w:eastAsia="Times New Roman" w:hAnsi="Times New Roman" w:cs="Times New Roman"/>
          <w:color w:val="000000"/>
          <w:kern w:val="0"/>
          <w:sz w:val="26"/>
          <w:szCs w:val="26"/>
          <w:vertAlign w:val="subscript"/>
          <w:lang w:eastAsia="ru-RU" w:bidi="ru-RU"/>
        </w:rPr>
        <w:t>д</w:t>
      </w:r>
      <w:r w:rsidRPr="00DF5CB4">
        <w:rPr>
          <w:rFonts w:ascii="Times New Roman" w:eastAsia="Times New Roman" w:hAnsi="Times New Roman" w:cs="Times New Roman"/>
          <w:color w:val="000000"/>
          <w:kern w:val="0"/>
          <w:sz w:val="26"/>
          <w:szCs w:val="26"/>
          <w:lang w:eastAsia="ru-RU" w:bidi="ru-RU"/>
        </w:rPr>
        <w:t>.„ /3-6-п</w:t>
      </w:r>
      <w:r w:rsidRPr="00DF5CB4">
        <w:rPr>
          <w:rFonts w:ascii="Times New Roman" w:eastAsia="Times New Roman" w:hAnsi="Times New Roman" w:cs="Times New Roman"/>
          <w:color w:val="000000"/>
          <w:kern w:val="0"/>
          <w:sz w:val="26"/>
          <w:szCs w:val="26"/>
          <w:vertAlign w:val="subscript"/>
          <w:lang w:eastAsia="ru-RU" w:bidi="ru-RU"/>
        </w:rPr>
        <w:t>д</w:t>
      </w:r>
      <w:r w:rsidRPr="00DF5CB4">
        <w:rPr>
          <w:rFonts w:ascii="Times New Roman" w:eastAsia="Times New Roman" w:hAnsi="Times New Roman" w:cs="Times New Roman"/>
          <w:color w:val="000000"/>
          <w:kern w:val="0"/>
          <w:sz w:val="26"/>
          <w:szCs w:val="26"/>
          <w:lang w:eastAsia="ru-RU" w:bidi="ru-RU"/>
        </w:rPr>
        <w:t>.„, м, позволяет получить ступенча</w:t>
      </w:r>
      <w:r w:rsidRPr="00DF5CB4">
        <w:rPr>
          <w:rFonts w:ascii="Times New Roman" w:eastAsia="Times New Roman" w:hAnsi="Times New Roman" w:cs="Times New Roman"/>
          <w:color w:val="000000"/>
          <w:kern w:val="0"/>
          <w:sz w:val="26"/>
          <w:szCs w:val="26"/>
          <w:lang w:eastAsia="ru-RU" w:bidi="ru-RU"/>
        </w:rPr>
        <w:softHyphen/>
        <w:t>тую характеристику впрыскивания и обеспечить начало опускания иглы при давлениях, превышающих давление в аккумуляторе. Это способствует умень</w:t>
      </w:r>
      <w:r w:rsidRPr="00DF5CB4">
        <w:rPr>
          <w:rFonts w:ascii="Times New Roman" w:eastAsia="Times New Roman" w:hAnsi="Times New Roman" w:cs="Times New Roman"/>
          <w:color w:val="000000"/>
          <w:kern w:val="0"/>
          <w:sz w:val="26"/>
          <w:szCs w:val="26"/>
          <w:lang w:eastAsia="ru-RU" w:bidi="ru-RU"/>
        </w:rPr>
        <w:softHyphen/>
        <w:t>шению расхода топлива и снижению токсичности отработавших газов дизеля.</w:t>
      </w:r>
    </w:p>
    <w:p w:rsidR="00DF5CB4" w:rsidRPr="00DF5CB4" w:rsidRDefault="00DF5CB4" w:rsidP="00DF5CB4">
      <w:pPr>
        <w:numPr>
          <w:ilvl w:val="0"/>
          <w:numId w:val="28"/>
        </w:numPr>
        <w:tabs>
          <w:tab w:val="clear" w:pos="709"/>
          <w:tab w:val="left" w:pos="1119"/>
        </w:tabs>
        <w:suppressAutoHyphens w:val="0"/>
        <w:spacing w:after="0" w:line="485" w:lineRule="exact"/>
        <w:ind w:firstLine="720"/>
        <w:jc w:val="left"/>
        <w:rPr>
          <w:rFonts w:ascii="Times New Roman" w:eastAsia="Times New Roman" w:hAnsi="Times New Roman" w:cs="Times New Roman"/>
          <w:kern w:val="0"/>
          <w:sz w:val="26"/>
          <w:szCs w:val="26"/>
          <w:lang w:eastAsia="ru-RU" w:bidi="ru-RU"/>
        </w:rPr>
      </w:pPr>
      <w:r w:rsidRPr="00DF5CB4">
        <w:rPr>
          <w:rFonts w:ascii="Times New Roman" w:eastAsia="Times New Roman" w:hAnsi="Times New Roman" w:cs="Times New Roman"/>
          <w:color w:val="000000"/>
          <w:kern w:val="0"/>
          <w:sz w:val="26"/>
          <w:szCs w:val="26"/>
          <w:lang w:eastAsia="ru-RU" w:bidi="ru-RU"/>
        </w:rPr>
        <w:t>Установлено, что модернизация распылителя дизеля 6ЧН21/21 путём вынесения прецизионной части из зоны монтажных и тепловых деформаций в корпус форсунки резко улучшила как характер изменения давления впрыскива</w:t>
      </w:r>
      <w:r w:rsidRPr="00DF5CB4">
        <w:rPr>
          <w:rFonts w:ascii="Times New Roman" w:eastAsia="Times New Roman" w:hAnsi="Times New Roman" w:cs="Times New Roman"/>
          <w:color w:val="000000"/>
          <w:kern w:val="0"/>
          <w:sz w:val="26"/>
          <w:szCs w:val="26"/>
          <w:lang w:eastAsia="ru-RU" w:bidi="ru-RU"/>
        </w:rPr>
        <w:softHyphen/>
        <w:t xml:space="preserve">ния </w:t>
      </w:r>
      <w:r w:rsidRPr="00DF5CB4">
        <w:rPr>
          <w:rFonts w:ascii="Times New Roman" w:eastAsia="Times New Roman" w:hAnsi="Times New Roman" w:cs="Times New Roman"/>
          <w:i/>
          <w:iCs/>
          <w:color w:val="000000"/>
          <w:kern w:val="0"/>
          <w:sz w:val="26"/>
          <w:szCs w:val="26"/>
          <w:shd w:val="clear" w:color="auto" w:fill="FFFFFF"/>
          <w:lang w:eastAsia="ru-RU" w:bidi="ru-RU"/>
        </w:rPr>
        <w:t>р</w:t>
      </w:r>
      <w:r w:rsidRPr="00DF5CB4">
        <w:rPr>
          <w:rFonts w:ascii="Times New Roman" w:eastAsia="Times New Roman" w:hAnsi="Times New Roman" w:cs="Times New Roman"/>
          <w:i/>
          <w:iCs/>
          <w:color w:val="000000"/>
          <w:kern w:val="0"/>
          <w:sz w:val="26"/>
          <w:szCs w:val="26"/>
          <w:shd w:val="clear" w:color="auto" w:fill="FFFFFF"/>
          <w:vertAlign w:val="subscript"/>
          <w:lang w:eastAsia="ru-RU" w:bidi="ru-RU"/>
        </w:rPr>
        <w:t>с</w:t>
      </w:r>
      <w:r w:rsidRPr="00DF5CB4">
        <w:rPr>
          <w:rFonts w:ascii="Times New Roman" w:eastAsia="Times New Roman" w:hAnsi="Times New Roman" w:cs="Times New Roman"/>
          <w:i/>
          <w:iCs/>
          <w:color w:val="000000"/>
          <w:kern w:val="0"/>
          <w:sz w:val="26"/>
          <w:szCs w:val="26"/>
          <w:shd w:val="clear" w:color="auto" w:fill="FFFFFF"/>
          <w:lang w:eastAsia="ru-RU" w:bidi="ru-RU"/>
        </w:rPr>
        <w:t>,</w:t>
      </w:r>
      <w:r w:rsidRPr="00DF5CB4">
        <w:rPr>
          <w:rFonts w:ascii="Times New Roman" w:eastAsia="Times New Roman" w:hAnsi="Times New Roman" w:cs="Times New Roman"/>
          <w:color w:val="000000"/>
          <w:kern w:val="0"/>
          <w:sz w:val="26"/>
          <w:szCs w:val="26"/>
          <w:lang w:eastAsia="ru-RU" w:bidi="ru-RU"/>
        </w:rPr>
        <w:t xml:space="preserve"> так и надёжность работы форсунок - каждая из 6 модернизированных</w:t>
      </w:r>
    </w:p>
    <w:p w:rsidR="00DF5CB4" w:rsidRPr="00DF5CB4" w:rsidRDefault="00DF5CB4" w:rsidP="00DF5CB4">
      <w:pPr>
        <w:tabs>
          <w:tab w:val="clear" w:pos="709"/>
        </w:tabs>
        <w:suppressAutoHyphens w:val="0"/>
        <w:spacing w:after="0" w:line="240" w:lineRule="exact"/>
        <w:ind w:left="5620" w:firstLine="0"/>
        <w:jc w:val="left"/>
        <w:rPr>
          <w:rFonts w:ascii="Times New Roman" w:eastAsia="Times New Roman" w:hAnsi="Times New Roman" w:cs="Times New Roman"/>
          <w:b/>
          <w:bCs/>
          <w:i/>
          <w:iCs/>
          <w:spacing w:val="20"/>
          <w:kern w:val="0"/>
          <w:sz w:val="24"/>
          <w:szCs w:val="24"/>
          <w:lang w:eastAsia="en-US" w:bidi="en-US"/>
        </w:rPr>
      </w:pPr>
      <w:r w:rsidRPr="00DF5CB4">
        <w:rPr>
          <w:rFonts w:ascii="Times New Roman" w:eastAsia="Times New Roman" w:hAnsi="Times New Roman" w:cs="Times New Roman"/>
          <w:b/>
          <w:bCs/>
          <w:i/>
          <w:iCs/>
          <w:color w:val="000000"/>
          <w:kern w:val="0"/>
          <w:sz w:val="24"/>
          <w:szCs w:val="24"/>
          <w:shd w:val="clear" w:color="auto" w:fill="FFFFFF"/>
          <w:lang w:eastAsia="ru-RU" w:bidi="ru-RU"/>
        </w:rPr>
        <w:t>п</w:t>
      </w:r>
    </w:p>
    <w:p w:rsidR="00DF5CB4" w:rsidRPr="00DF5CB4" w:rsidRDefault="00DF5CB4" w:rsidP="00DF5CB4">
      <w:pPr>
        <w:tabs>
          <w:tab w:val="clear" w:pos="709"/>
        </w:tabs>
        <w:suppressAutoHyphens w:val="0"/>
        <w:spacing w:after="0" w:line="490" w:lineRule="exact"/>
        <w:ind w:firstLine="0"/>
        <w:rPr>
          <w:rFonts w:ascii="Times New Roman" w:eastAsia="Times New Roman" w:hAnsi="Times New Roman" w:cs="Times New Roman"/>
          <w:kern w:val="0"/>
          <w:sz w:val="26"/>
          <w:szCs w:val="26"/>
          <w:lang w:eastAsia="ru-RU" w:bidi="ru-RU"/>
        </w:rPr>
        <w:sectPr w:rsidR="00DF5CB4" w:rsidRPr="00DF5CB4">
          <w:headerReference w:type="even" r:id="rId11"/>
          <w:headerReference w:type="default" r:id="rId12"/>
          <w:pgSz w:w="10781" w:h="16939"/>
          <w:pgMar w:top="1084" w:right="585" w:bottom="1411" w:left="1019" w:header="0" w:footer="3" w:gutter="0"/>
          <w:cols w:space="720"/>
          <w:noEndnote/>
          <w:titlePg/>
          <w:docGrid w:linePitch="360"/>
        </w:sectPr>
      </w:pPr>
      <w:r w:rsidRPr="00DF5CB4">
        <w:rPr>
          <w:rFonts w:ascii="Times New Roman" w:eastAsia="Times New Roman" w:hAnsi="Times New Roman" w:cs="Times New Roman"/>
          <w:color w:val="000000"/>
          <w:kern w:val="0"/>
          <w:sz w:val="26"/>
          <w:szCs w:val="26"/>
          <w:lang w:eastAsia="ru-RU" w:bidi="ru-RU"/>
        </w:rPr>
        <w:t>форсунок дизеля 6ЧН21/21 отработала по 0,89-10 цикла без единого зависания иглы. Установлено также, что в этом случае величина прецизионного зазора- между иглой и гильзой может быть увеличена до 0,008...0,012 мм без ухудше</w:t>
      </w:r>
      <w:r w:rsidRPr="00DF5CB4">
        <w:rPr>
          <w:rFonts w:ascii="Times New Roman" w:eastAsia="Times New Roman" w:hAnsi="Times New Roman" w:cs="Times New Roman"/>
          <w:color w:val="000000"/>
          <w:kern w:val="0"/>
          <w:sz w:val="26"/>
          <w:szCs w:val="26"/>
          <w:lang w:eastAsia="ru-RU" w:bidi="ru-RU"/>
        </w:rPr>
        <w:softHyphen/>
        <w:t>ния работоспособности форсунки.</w:t>
      </w:r>
    </w:p>
    <w:p w:rsidR="00DF5CB4" w:rsidRPr="00DF5CB4" w:rsidRDefault="00DF5CB4" w:rsidP="00DF5CB4"/>
    <w:sectPr w:rsidR="00DF5CB4" w:rsidRPr="00DF5CB4" w:rsidSect="00945CFF">
      <w:headerReference w:type="default" r:id="rId13"/>
      <w:footerReference w:type="even" r:id="rId14"/>
      <w:footerReference w:type="default" r:id="rId15"/>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D7F" w:rsidRDefault="00642D7F">
      <w:pPr>
        <w:spacing w:after="0" w:line="240" w:lineRule="auto"/>
      </w:pPr>
      <w:r>
        <w:separator/>
      </w:r>
    </w:p>
  </w:endnote>
  <w:endnote w:type="continuationSeparator" w:id="0">
    <w:p w:rsidR="00642D7F" w:rsidRDefault="00642D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66EA5">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2D7F" w:rsidRDefault="00666EA5">
                <w:pPr>
                  <w:spacing w:line="240" w:lineRule="auto"/>
                </w:pPr>
                <w:fldSimple w:instr=" PAGE \* MERGEFORMAT ">
                  <w:r w:rsidR="00642D7F"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Default="00666EA5">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2D7F" w:rsidRDefault="00666EA5">
                <w:pPr>
                  <w:spacing w:line="240" w:lineRule="auto"/>
                </w:pPr>
                <w:fldSimple w:instr=" PAGE \* MERGEFORMAT ">
                  <w:r w:rsidR="00DF5CB4" w:rsidRPr="00DF5CB4">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D7F" w:rsidRDefault="00642D7F"/>
    <w:p w:rsidR="00642D7F" w:rsidRDefault="00642D7F"/>
    <w:p w:rsidR="00642D7F" w:rsidRDefault="00642D7F"/>
    <w:p w:rsidR="00642D7F" w:rsidRDefault="00642D7F"/>
    <w:p w:rsidR="00642D7F" w:rsidRDefault="00642D7F"/>
    <w:p w:rsidR="00642D7F" w:rsidRDefault="00642D7F"/>
    <w:p w:rsidR="00642D7F" w:rsidRDefault="00666EA5">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2D7F" w:rsidRDefault="00666EA5">
                  <w:pPr>
                    <w:spacing w:line="240" w:lineRule="auto"/>
                  </w:pPr>
                  <w:fldSimple w:instr=" PAGE \* MERGEFORMAT ">
                    <w:r w:rsidR="00642D7F" w:rsidRPr="0040002B">
                      <w:rPr>
                        <w:rStyle w:val="afffff9"/>
                        <w:b w:val="0"/>
                        <w:bCs w:val="0"/>
                        <w:noProof/>
                      </w:rPr>
                      <w:t>9</w:t>
                    </w:r>
                  </w:fldSimple>
                </w:p>
              </w:txbxContent>
            </v:textbox>
            <w10:wrap anchorx="page" anchory="page"/>
          </v:shape>
        </w:pict>
      </w:r>
    </w:p>
    <w:p w:rsidR="00642D7F" w:rsidRDefault="00642D7F"/>
    <w:p w:rsidR="00642D7F" w:rsidRDefault="00642D7F"/>
    <w:p w:rsidR="00642D7F" w:rsidRDefault="00666EA5">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2D7F" w:rsidRDefault="00642D7F"/>
                <w:p w:rsidR="00642D7F" w:rsidRDefault="00666EA5">
                  <w:pPr>
                    <w:pStyle w:val="1ffffff7"/>
                    <w:spacing w:line="240" w:lineRule="auto"/>
                  </w:pPr>
                  <w:fldSimple w:instr=" PAGE \* MERGEFORMAT ">
                    <w:r w:rsidR="00642D7F" w:rsidRPr="0040002B">
                      <w:rPr>
                        <w:rStyle w:val="3b"/>
                        <w:noProof/>
                      </w:rPr>
                      <w:t>9</w:t>
                    </w:r>
                  </w:fldSimple>
                </w:p>
              </w:txbxContent>
            </v:textbox>
            <w10:wrap anchorx="page" anchory="page"/>
          </v:shape>
        </w:pict>
      </w:r>
    </w:p>
    <w:p w:rsidR="00642D7F" w:rsidRDefault="00642D7F"/>
    <w:p w:rsidR="00642D7F" w:rsidRDefault="00642D7F">
      <w:pPr>
        <w:rPr>
          <w:sz w:val="2"/>
          <w:szCs w:val="2"/>
        </w:rPr>
      </w:pPr>
    </w:p>
    <w:p w:rsidR="00642D7F" w:rsidRDefault="00642D7F"/>
    <w:p w:rsidR="00642D7F" w:rsidRDefault="00642D7F">
      <w:pPr>
        <w:spacing w:after="0" w:line="240" w:lineRule="auto"/>
      </w:pPr>
    </w:p>
  </w:footnote>
  <w:footnote w:type="continuationSeparator" w:id="0">
    <w:p w:rsidR="00642D7F" w:rsidRDefault="00642D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CB4" w:rsidRDefault="00DF5CB4">
    <w:pPr>
      <w:rPr>
        <w:sz w:val="2"/>
        <w:szCs w:val="2"/>
      </w:rPr>
    </w:pPr>
    <w:r w:rsidRPr="00B15C92">
      <w:rPr>
        <w:sz w:val="24"/>
        <w:szCs w:val="24"/>
        <w:lang w:bidi="ru-RU"/>
      </w:rPr>
      <w:pict>
        <v:shapetype id="_x0000_t202" coordsize="21600,21600" o:spt="202" path="m,l,21600r21600,l21600,xe">
          <v:stroke joinstyle="miter"/>
          <v:path gradientshapeok="t" o:connecttype="rect"/>
        </v:shapetype>
        <v:shape id="_x0000_s609600" type="#_x0000_t202" style="position:absolute;left:0;text-align:left;margin-left:486.3pt;margin-top:44.6pt;width:23.05pt;height:12.95pt;z-index:-251614208;mso-wrap-style:none;mso-wrap-distance-left:5pt;mso-wrap-distance-right:5pt;mso-position-horizontal-relative:page;mso-position-vertical-relative:page" wrapcoords="0 0" filled="f" stroked="f">
          <v:textbox style="mso-fit-shape-to-text:t" inset="0,0,0,0">
            <w:txbxContent>
              <w:p w:rsidR="00DF5CB4" w:rsidRDefault="00DF5CB4">
                <w:pPr>
                  <w:spacing w:line="240" w:lineRule="auto"/>
                  <w:jc w:val="left"/>
                </w:pP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r w:rsidRPr="00B15C92">
      <w:rPr>
        <w:sz w:val="24"/>
        <w:szCs w:val="24"/>
        <w:lang w:bidi="ru-RU"/>
      </w:rPr>
      <w:pict>
        <v:shape id="_x0000_s609601" type="#_x0000_t202" style="position:absolute;left:0;text-align:left;margin-left:278.25pt;margin-top:4.05pt;width:5.3pt;height:8.9pt;z-index:-251613184;mso-wrap-style:none;mso-wrap-distance-left:5pt;mso-wrap-distance-right:5pt;mso-position-horizontal-relative:page;mso-position-vertical-relative:page" wrapcoords="0 0" filled="f" stroked="f">
          <v:textbox style="mso-fit-shape-to-text:t" inset="0,0,0,0">
            <w:txbxContent>
              <w:p w:rsidR="00DF5CB4" w:rsidRDefault="00DF5CB4">
                <w:pPr>
                  <w:spacing w:line="240" w:lineRule="auto"/>
                  <w:jc w:val="left"/>
                </w:pPr>
                <w:fldSimple w:instr=" PAGE \* MERGEFORMAT ">
                  <w:r w:rsidRPr="004D76AC">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CB4" w:rsidRDefault="00DF5CB4">
    <w:pPr>
      <w:rPr>
        <w:sz w:val="2"/>
        <w:szCs w:val="2"/>
      </w:rPr>
    </w:pPr>
    <w:r w:rsidRPr="00B15C92">
      <w:rPr>
        <w:sz w:val="24"/>
        <w:szCs w:val="24"/>
        <w:lang w:bidi="ru-RU"/>
      </w:rPr>
      <w:pict>
        <v:shapetype id="_x0000_t202" coordsize="21600,21600" o:spt="202" path="m,l,21600r21600,l21600,xe">
          <v:stroke joinstyle="miter"/>
          <v:path gradientshapeok="t" o:connecttype="rect"/>
        </v:shapetype>
        <v:shape id="_x0000_s609602" type="#_x0000_t202" style="position:absolute;left:0;text-align:left;margin-left:489.5pt;margin-top:87.95pt;width:23.05pt;height:12.95pt;z-index:-251612160;mso-wrap-style:none;mso-wrap-distance-left:5pt;mso-wrap-distance-right:5pt;mso-position-horizontal-relative:page;mso-position-vertical-relative:page" wrapcoords="0 0" filled="f" stroked="f">
          <v:textbox style="mso-fit-shape-to-text:t" inset="0,0,0,0">
            <w:txbxContent>
              <w:p w:rsidR="00DF5CB4" w:rsidRDefault="00DF5CB4">
                <w:pPr>
                  <w:spacing w:line="240" w:lineRule="auto"/>
                  <w:jc w:val="left"/>
                </w:pP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CB4" w:rsidRDefault="00DF5CB4">
    <w:pPr>
      <w:rPr>
        <w:sz w:val="2"/>
        <w:szCs w:val="2"/>
      </w:rPr>
    </w:pPr>
    <w:r w:rsidRPr="00B15C92">
      <w:rPr>
        <w:sz w:val="24"/>
        <w:szCs w:val="24"/>
        <w:lang w:bidi="ru-RU"/>
      </w:rPr>
      <w:pict>
        <v:shapetype id="_x0000_t202" coordsize="21600,21600" o:spt="202" path="m,l,21600r21600,l21600,xe">
          <v:stroke joinstyle="miter"/>
          <v:path gradientshapeok="t" o:connecttype="rect"/>
        </v:shapetype>
        <v:shape id="_x0000_s609605" type="#_x0000_t202" style="position:absolute;left:0;text-align:left;margin-left:278.25pt;margin-top:32.55pt;width:9.6pt;height:8.9pt;z-index:-251610112;mso-wrap-style:none;mso-wrap-distance-left:5pt;mso-wrap-distance-right:5pt;mso-position-horizontal-relative:page;mso-position-vertical-relative:page" wrapcoords="0 0" filled="f" stroked="f">
          <v:textbox style="mso-fit-shape-to-text:t" inset="0,0,0,0">
            <w:txbxContent>
              <w:p w:rsidR="00DF5CB4" w:rsidRDefault="00DF5CB4">
                <w:pPr>
                  <w:spacing w:line="240" w:lineRule="auto"/>
                  <w:jc w:val="left"/>
                </w:pPr>
                <w:fldSimple w:instr=" PAGE \* MERGEFORMAT ">
                  <w:r w:rsidRPr="004D76AC">
                    <w:rPr>
                      <w:rStyle w:val="afffff9"/>
                      <w:noProof/>
                    </w:rPr>
                    <w:t>146</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CB4" w:rsidRDefault="00DF5CB4">
    <w:pPr>
      <w:rPr>
        <w:sz w:val="2"/>
        <w:szCs w:val="2"/>
      </w:rPr>
    </w:pPr>
    <w:r w:rsidRPr="00B15C92">
      <w:rPr>
        <w:sz w:val="24"/>
        <w:szCs w:val="24"/>
        <w:lang w:bidi="ru-RU"/>
      </w:rPr>
      <w:pict>
        <v:shapetype id="_x0000_t202" coordsize="21600,21600" o:spt="202" path="m,l,21600r21600,l21600,xe">
          <v:stroke joinstyle="miter"/>
          <v:path gradientshapeok="t" o:connecttype="rect"/>
        </v:shapetype>
        <v:shape id="_x0000_s609606" type="#_x0000_t202" style="position:absolute;left:0;text-align:left;margin-left:278.25pt;margin-top:32.55pt;width:9.6pt;height:8.9pt;z-index:-251609088;mso-wrap-style:none;mso-wrap-distance-left:5pt;mso-wrap-distance-right:5pt;mso-position-horizontal-relative:page;mso-position-vertical-relative:page" wrapcoords="0 0" filled="f" stroked="f">
          <v:textbox style="mso-fit-shape-to-text:t" inset="0,0,0,0">
            <w:txbxContent>
              <w:p w:rsidR="00DF5CB4" w:rsidRDefault="00DF5CB4">
                <w:pPr>
                  <w:spacing w:line="240" w:lineRule="auto"/>
                  <w:jc w:val="left"/>
                </w:pPr>
                <w:fldSimple w:instr=" PAGE \* MERGEFORMAT ">
                  <w:r w:rsidRPr="00DF5CB4">
                    <w:rPr>
                      <w:rStyle w:val="afffff9"/>
                      <w:noProof/>
                    </w:rPr>
                    <w:t>17</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D7F" w:rsidRPr="005856C0" w:rsidRDefault="00642D7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3"/>
    <w:multiLevelType w:val="hybridMultilevel"/>
    <w:tmpl w:val="2817E7E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6">
    <w:nsid w:val="00000014"/>
    <w:multiLevelType w:val="hybridMultilevel"/>
    <w:tmpl w:val="4CBAEC4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7">
    <w:nsid w:val="00000015"/>
    <w:multiLevelType w:val="hybridMultilevel"/>
    <w:tmpl w:val="54522346"/>
    <w:lvl w:ilvl="0" w:tplc="FFFFFFFF">
      <w:start w:val="5888"/>
      <w:numFmt w:val="decimal"/>
      <w:lvlText w:null="1"/>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16"/>
    <w:multiLevelType w:val="hybridMultilevel"/>
    <w:tmpl w:val="141D2302"/>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9">
    <w:nsid w:val="00000017"/>
    <w:multiLevelType w:val="hybridMultilevel"/>
    <w:tmpl w:val="94A2819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0">
    <w:nsid w:val="00000018"/>
    <w:multiLevelType w:val="hybridMultilevel"/>
    <w:tmpl w:val="6A1B45E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1">
    <w:nsid w:val="00000019"/>
    <w:multiLevelType w:val="hybridMultilevel"/>
    <w:tmpl w:val="D242BCF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2">
    <w:nsid w:val="0000001A"/>
    <w:multiLevelType w:val="hybridMultilevel"/>
    <w:tmpl w:val="73BBD7F8"/>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3">
    <w:nsid w:val="0000001B"/>
    <w:multiLevelType w:val="hybridMultilevel"/>
    <w:tmpl w:val="7C809AF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4">
    <w:nsid w:val="0000001C"/>
    <w:multiLevelType w:val="hybridMultilevel"/>
    <w:tmpl w:val="327FAC76"/>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5">
    <w:nsid w:val="0000001D"/>
    <w:multiLevelType w:val="hybridMultilevel"/>
    <w:tmpl w:val="5A60650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6">
    <w:nsid w:val="0000001E"/>
    <w:multiLevelType w:val="hybridMultilevel"/>
    <w:tmpl w:val="6F38E6D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7">
    <w:nsid w:val="0000001F"/>
    <w:multiLevelType w:val="hybridMultilevel"/>
    <w:tmpl w:val="46111BA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8">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9">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3">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4">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5">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6">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8">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9">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0">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1">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2">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3">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4">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5">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6">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7">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8">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9">
    <w:nsid w:val="0000003E"/>
    <w:multiLevelType w:val="singleLevel"/>
    <w:tmpl w:val="0000003E"/>
    <w:name w:val="WW8Num37"/>
    <w:lvl w:ilvl="0">
      <w:start w:val="1"/>
      <w:numFmt w:val="decimal"/>
      <w:lvlText w:val="%1."/>
      <w:lvlJc w:val="left"/>
      <w:pPr>
        <w:tabs>
          <w:tab w:val="num" w:pos="0"/>
        </w:tabs>
        <w:ind w:left="502" w:hanging="360"/>
      </w:pPr>
    </w:lvl>
  </w:abstractNum>
  <w:abstractNum w:abstractNumId="40">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1">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2">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3">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4">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5">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6">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7">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8">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9">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0">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1">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2">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3">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4">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5">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6">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7">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8">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9">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0">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1">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2">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3">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4">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5">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6">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7">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9">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0">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1">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2">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7">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1">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2">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6">
    <w:nsid w:val="06912AE4"/>
    <w:multiLevelType w:val="multilevel"/>
    <w:tmpl w:val="33EC488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7AB4F83"/>
    <w:multiLevelType w:val="multilevel"/>
    <w:tmpl w:val="48F6889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9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9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0B14536"/>
    <w:multiLevelType w:val="multilevel"/>
    <w:tmpl w:val="F7946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3452AB5"/>
    <w:multiLevelType w:val="multilevel"/>
    <w:tmpl w:val="48240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886425"/>
    <w:multiLevelType w:val="multilevel"/>
    <w:tmpl w:val="5AC804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F826C00"/>
    <w:multiLevelType w:val="multilevel"/>
    <w:tmpl w:val="2D80E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0115E31"/>
    <w:multiLevelType w:val="multilevel"/>
    <w:tmpl w:val="70E09ED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3">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4">
    <w:nsid w:val="6146088F"/>
    <w:multiLevelType w:val="multilevel"/>
    <w:tmpl w:val="20B0465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6">
    <w:nsid w:val="75922BF9"/>
    <w:multiLevelType w:val="multilevel"/>
    <w:tmpl w:val="4FACFE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0D213E"/>
    <w:multiLevelType w:val="multilevel"/>
    <w:tmpl w:val="E574195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06"/>
  </w:num>
  <w:num w:numId="20">
    <w:abstractNumId w:val="98"/>
  </w:num>
  <w:num w:numId="21">
    <w:abstractNumId w:val="107"/>
  </w:num>
  <w:num w:numId="22">
    <w:abstractNumId w:val="101"/>
  </w:num>
  <w:num w:numId="23">
    <w:abstractNumId w:val="86"/>
  </w:num>
  <w:num w:numId="24">
    <w:abstractNumId w:val="104"/>
  </w:num>
  <w:num w:numId="25">
    <w:abstractNumId w:val="88"/>
  </w:num>
  <w:num w:numId="26">
    <w:abstractNumId w:val="100"/>
  </w:num>
  <w:num w:numId="27">
    <w:abstractNumId w:val="97"/>
  </w:num>
  <w:num w:numId="28">
    <w:abstractNumId w:val="9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7"/>
    <o:shapelayout v:ext="edit">
      <o:idmap v:ext="edit" data="593,595"/>
    </o:shapelayout>
  </w:hdrShapeDefaults>
  <w:footnotePr>
    <w:numFmt w:val="upperRoman"/>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C9F44-03E1-4707-9666-946AB3E7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3737</Words>
  <Characters>21305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2021-12-10T15:39:00Z</dcterms:created>
  <dcterms:modified xsi:type="dcterms:W3CDTF">2021-12-10T15:46:00Z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