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CF" w:rsidRDefault="008215CF" w:rsidP="008215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Маслова Ольга Володимирівна</w:t>
      </w:r>
      <w:r>
        <w:rPr>
          <w:rFonts w:ascii="Arial" w:hAnsi="Arial" w:cs="Arial"/>
          <w:kern w:val="0"/>
          <w:sz w:val="28"/>
          <w:szCs w:val="28"/>
          <w:lang w:eastAsia="ru-RU"/>
        </w:rPr>
        <w:t>, аспірант НТУ «Дніпровська</w:t>
      </w:r>
    </w:p>
    <w:p w:rsidR="008215CF" w:rsidRDefault="008215CF" w:rsidP="008215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політехніка», тема дисертації: «Адміністративно-правове забезпечення</w:t>
      </w:r>
    </w:p>
    <w:p w:rsidR="008215CF" w:rsidRDefault="008215CF" w:rsidP="008215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гарантій незалежності прокурора в Україні», (081 Право).</w:t>
      </w:r>
    </w:p>
    <w:p w:rsidR="008215CF" w:rsidRDefault="008215CF" w:rsidP="008215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17.051.049 у Запорізькому</w:t>
      </w:r>
    </w:p>
    <w:p w:rsidR="0074532F" w:rsidRPr="008215CF" w:rsidRDefault="008215CF" w:rsidP="008215CF">
      <w:r>
        <w:rPr>
          <w:rFonts w:ascii="Arial" w:hAnsi="Arial" w:cs="Arial"/>
          <w:kern w:val="0"/>
          <w:sz w:val="28"/>
          <w:szCs w:val="28"/>
          <w:lang w:eastAsia="ru-RU"/>
        </w:rPr>
        <w:t>національному університеті</w:t>
      </w:r>
    </w:p>
    <w:sectPr w:rsidR="0074532F" w:rsidRPr="008215C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8215CF" w:rsidRPr="008215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15FE2-C9EE-450C-BCB7-E1ED0D64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2022-01-24T20:03:00Z</dcterms:created>
  <dcterms:modified xsi:type="dcterms:W3CDTF">2022-01-25T08:04:00Z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