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281A" w14:textId="77777777" w:rsidR="00AE3DF2" w:rsidRDefault="00AE3DF2" w:rsidP="00AE3DF2">
      <w:pPr>
        <w:pStyle w:val="afffffffffffffffffffffffffff5"/>
        <w:rPr>
          <w:rFonts w:ascii="Verdana" w:hAnsi="Verdana"/>
          <w:color w:val="000000"/>
          <w:sz w:val="21"/>
          <w:szCs w:val="21"/>
        </w:rPr>
      </w:pPr>
      <w:r>
        <w:rPr>
          <w:rFonts w:ascii="Helvetica" w:hAnsi="Helvetica" w:cs="Helvetica"/>
          <w:b/>
          <w:bCs w:val="0"/>
          <w:color w:val="222222"/>
          <w:sz w:val="21"/>
          <w:szCs w:val="21"/>
        </w:rPr>
        <w:t>Бабаев, Сергей Александрович.</w:t>
      </w:r>
    </w:p>
    <w:p w14:paraId="662E58BE" w14:textId="77777777" w:rsidR="00AE3DF2" w:rsidRDefault="00AE3DF2" w:rsidP="00AE3D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Этническое измерение политической культуры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23.00.03. - Санкт-Петербург, 2000. - 156 с.</w:t>
      </w:r>
    </w:p>
    <w:p w14:paraId="1B0F4F10" w14:textId="77777777" w:rsidR="00AE3DF2" w:rsidRDefault="00AE3DF2" w:rsidP="00AE3D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Бабаев, Сергей Александрович</w:t>
      </w:r>
    </w:p>
    <w:p w14:paraId="3558CAB7"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65A746"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Этнический фактор в политической культуре многонационального общества: вопросы теории</w:t>
      </w:r>
    </w:p>
    <w:p w14:paraId="18CEE546"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культура и субкультуры: основные положения теоретической концепции</w:t>
      </w:r>
    </w:p>
    <w:p w14:paraId="543E74C9"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Этническая идентичность в политической культуре кризисного социума: "случай" России</w:t>
      </w:r>
    </w:p>
    <w:p w14:paraId="7B13325C"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Этнополитическая мобилизация: структура ресурсов и этапы развертывания</w:t>
      </w:r>
    </w:p>
    <w:p w14:paraId="2A7FF07B"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Кризис идентичности и современная российская </w:t>
      </w:r>
      <w:proofErr w:type="spellStart"/>
      <w:r>
        <w:rPr>
          <w:rFonts w:ascii="Arial" w:hAnsi="Arial" w:cs="Arial"/>
          <w:color w:val="333333"/>
          <w:sz w:val="21"/>
          <w:szCs w:val="21"/>
        </w:rPr>
        <w:t>этнополитика</w:t>
      </w:r>
      <w:proofErr w:type="spellEnd"/>
    </w:p>
    <w:p w14:paraId="0939584F"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"Что есть Россия?": поиск национальной идентичности</w:t>
      </w:r>
    </w:p>
    <w:p w14:paraId="77FD75F5" w14:textId="77777777" w:rsidR="00AE3DF2" w:rsidRDefault="00AE3DF2" w:rsidP="00AE3D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Кризис политической культуры и перспективы русского национализма</w:t>
      </w:r>
    </w:p>
    <w:p w14:paraId="4FDAD129" w14:textId="48FF9B77" w:rsidR="00BD642D" w:rsidRPr="00AE3DF2" w:rsidRDefault="00BD642D" w:rsidP="00AE3DF2"/>
    <w:sectPr w:rsidR="00BD642D" w:rsidRPr="00AE3D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1722" w14:textId="77777777" w:rsidR="006B47F8" w:rsidRDefault="006B47F8">
      <w:pPr>
        <w:spacing w:after="0" w:line="240" w:lineRule="auto"/>
      </w:pPr>
      <w:r>
        <w:separator/>
      </w:r>
    </w:p>
  </w:endnote>
  <w:endnote w:type="continuationSeparator" w:id="0">
    <w:p w14:paraId="721F14F7" w14:textId="77777777" w:rsidR="006B47F8" w:rsidRDefault="006B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6CC9" w14:textId="77777777" w:rsidR="006B47F8" w:rsidRDefault="006B47F8"/>
    <w:p w14:paraId="72521DA1" w14:textId="77777777" w:rsidR="006B47F8" w:rsidRDefault="006B47F8"/>
    <w:p w14:paraId="534795AF" w14:textId="77777777" w:rsidR="006B47F8" w:rsidRDefault="006B47F8"/>
    <w:p w14:paraId="7C463F80" w14:textId="77777777" w:rsidR="006B47F8" w:rsidRDefault="006B47F8"/>
    <w:p w14:paraId="2DFF050A" w14:textId="77777777" w:rsidR="006B47F8" w:rsidRDefault="006B47F8"/>
    <w:p w14:paraId="2B712E12" w14:textId="77777777" w:rsidR="006B47F8" w:rsidRDefault="006B47F8"/>
    <w:p w14:paraId="30012F6C" w14:textId="77777777" w:rsidR="006B47F8" w:rsidRDefault="006B47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C14093" wp14:editId="29D741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F251" w14:textId="77777777" w:rsidR="006B47F8" w:rsidRDefault="006B4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14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5F251" w14:textId="77777777" w:rsidR="006B47F8" w:rsidRDefault="006B4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515A1" w14:textId="77777777" w:rsidR="006B47F8" w:rsidRDefault="006B47F8"/>
    <w:p w14:paraId="649BA1B2" w14:textId="77777777" w:rsidR="006B47F8" w:rsidRDefault="006B47F8"/>
    <w:p w14:paraId="41970C32" w14:textId="77777777" w:rsidR="006B47F8" w:rsidRDefault="006B47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2A125" wp14:editId="79ECD0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C1CE" w14:textId="77777777" w:rsidR="006B47F8" w:rsidRDefault="006B47F8"/>
                          <w:p w14:paraId="2E22FA8B" w14:textId="77777777" w:rsidR="006B47F8" w:rsidRDefault="006B4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2A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87C1CE" w14:textId="77777777" w:rsidR="006B47F8" w:rsidRDefault="006B47F8"/>
                    <w:p w14:paraId="2E22FA8B" w14:textId="77777777" w:rsidR="006B47F8" w:rsidRDefault="006B4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BAE88" w14:textId="77777777" w:rsidR="006B47F8" w:rsidRDefault="006B47F8"/>
    <w:p w14:paraId="6D238579" w14:textId="77777777" w:rsidR="006B47F8" w:rsidRDefault="006B47F8">
      <w:pPr>
        <w:rPr>
          <w:sz w:val="2"/>
          <w:szCs w:val="2"/>
        </w:rPr>
      </w:pPr>
    </w:p>
    <w:p w14:paraId="06C46CA5" w14:textId="77777777" w:rsidR="006B47F8" w:rsidRDefault="006B47F8"/>
    <w:p w14:paraId="3888A8D2" w14:textId="77777777" w:rsidR="006B47F8" w:rsidRDefault="006B47F8">
      <w:pPr>
        <w:spacing w:after="0" w:line="240" w:lineRule="auto"/>
      </w:pPr>
    </w:p>
  </w:footnote>
  <w:footnote w:type="continuationSeparator" w:id="0">
    <w:p w14:paraId="2E0FD2BD" w14:textId="77777777" w:rsidR="006B47F8" w:rsidRDefault="006B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7F8"/>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93315</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cp:revision>
  <cp:lastPrinted>2009-02-06T05:36:00Z</cp:lastPrinted>
  <dcterms:created xsi:type="dcterms:W3CDTF">2024-01-07T13:43:00Z</dcterms:created>
  <dcterms:modified xsi:type="dcterms:W3CDTF">2025-05-13T11:33:00Z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