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A1B1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 xml:space="preserve">Михеева Мария Игоревна. Французские заимствования в английском языке XVI - XVIII веков и проблемы их перевода : на материале классической и современной английской литературы : диссертация ... кандидата филологических наук : 10.02.20 / Михеева Мария Игоревна; [Место защиты: </w:t>
      </w:r>
      <w:proofErr w:type="spellStart"/>
      <w:r w:rsidRPr="007A26C1">
        <w:rPr>
          <w:rStyle w:val="21"/>
          <w:color w:val="000000"/>
        </w:rPr>
        <w:t>Моск</w:t>
      </w:r>
      <w:proofErr w:type="spellEnd"/>
      <w:r w:rsidRPr="007A26C1">
        <w:rPr>
          <w:rStyle w:val="21"/>
          <w:color w:val="000000"/>
        </w:rPr>
        <w:t>. гос. обл. ун-т].- Москва, 2010.- 194 с.: ил. РГБ ОД, 61 10-10/1134</w:t>
      </w:r>
    </w:p>
    <w:p w14:paraId="619DD20C" w14:textId="77777777" w:rsidR="007A26C1" w:rsidRPr="007A26C1" w:rsidRDefault="007A26C1" w:rsidP="007A26C1">
      <w:pPr>
        <w:rPr>
          <w:rStyle w:val="21"/>
          <w:color w:val="000000"/>
        </w:rPr>
      </w:pPr>
    </w:p>
    <w:p w14:paraId="7E9012E3" w14:textId="77777777" w:rsidR="007A26C1" w:rsidRPr="007A26C1" w:rsidRDefault="007A26C1" w:rsidP="007A26C1">
      <w:pPr>
        <w:rPr>
          <w:rStyle w:val="21"/>
          <w:color w:val="000000"/>
        </w:rPr>
      </w:pPr>
    </w:p>
    <w:p w14:paraId="78318A51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МОСКОВСКИЙ ГОСУДАРСТВЕННЫЙ ОБЛАСТНОЙ</w:t>
      </w:r>
    </w:p>
    <w:p w14:paraId="1F944F5F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УНИВЕРСИТЕТ</w:t>
      </w:r>
    </w:p>
    <w:p w14:paraId="17B5B26D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На правах рукописи</w:t>
      </w:r>
    </w:p>
    <w:p w14:paraId="308ABAF1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04.2.01 0 60 2 7 4 “</w:t>
      </w:r>
    </w:p>
    <w:p w14:paraId="553283FE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МИХЕЕВА МАРИЯ ИГОРЕВНА</w:t>
      </w:r>
    </w:p>
    <w:p w14:paraId="0DFE9C51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ФРАНЦУЗСКИЕ ЗАИМСТВОВАНИЯ В АНГЛИЙСКОМ ЯЗЫКЕ</w:t>
      </w:r>
    </w:p>
    <w:p w14:paraId="7BBF7842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XVI-XVHI ВЕКОВ И ПРОБЛЕМЫ ИХ ПЕРЕВОДА</w:t>
      </w:r>
    </w:p>
    <w:p w14:paraId="7B757BF3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(на материале классической и современной английской литературы)</w:t>
      </w:r>
    </w:p>
    <w:p w14:paraId="652122C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Специальность 10.02.20 — сравнительно-историческое, типологическое</w:t>
      </w:r>
    </w:p>
    <w:p w14:paraId="433FC56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и сопоставительное языкознание</w:t>
      </w:r>
    </w:p>
    <w:p w14:paraId="008487C4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Диссертация на соискание ученой степени</w:t>
      </w:r>
    </w:p>
    <w:p w14:paraId="77591608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кандидата филологических наук</w:t>
      </w:r>
    </w:p>
    <w:p w14:paraId="2FAF3B14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 xml:space="preserve">Научный руководитель - доктор филологических наук, профессор Г.Т. </w:t>
      </w:r>
      <w:proofErr w:type="spellStart"/>
      <w:r w:rsidRPr="007A26C1">
        <w:rPr>
          <w:rStyle w:val="21"/>
          <w:color w:val="000000"/>
        </w:rPr>
        <w:t>Хухуни</w:t>
      </w:r>
      <w:proofErr w:type="spellEnd"/>
    </w:p>
    <w:p w14:paraId="707A2B2E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МОСКВА 2010</w:t>
      </w:r>
    </w:p>
    <w:p w14:paraId="19D77767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Оглавление</w:t>
      </w:r>
    </w:p>
    <w:p w14:paraId="7A0C6F46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ВВЕДЕНИЕ</w:t>
      </w:r>
      <w:r w:rsidRPr="007A26C1">
        <w:rPr>
          <w:rStyle w:val="21"/>
          <w:color w:val="000000"/>
        </w:rPr>
        <w:tab/>
        <w:t>4</w:t>
      </w:r>
    </w:p>
    <w:p w14:paraId="4A15CDDC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ГЛАВА 1. Исторические предпосылки появления французских заимствований в английском и русском языках</w:t>
      </w:r>
      <w:r w:rsidRPr="007A26C1">
        <w:rPr>
          <w:rStyle w:val="21"/>
          <w:color w:val="000000"/>
        </w:rPr>
        <w:tab/>
        <w:t>11</w:t>
      </w:r>
    </w:p>
    <w:p w14:paraId="41874D7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Раздел 1. Предпосылки появления французских заимствований в английском языке</w:t>
      </w:r>
      <w:r w:rsidRPr="007A26C1">
        <w:rPr>
          <w:rStyle w:val="21"/>
          <w:color w:val="000000"/>
        </w:rPr>
        <w:tab/>
        <w:t>11</w:t>
      </w:r>
    </w:p>
    <w:p w14:paraId="7EB367DA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1.1</w:t>
      </w:r>
      <w:r w:rsidRPr="007A26C1">
        <w:rPr>
          <w:rStyle w:val="21"/>
          <w:color w:val="000000"/>
        </w:rPr>
        <w:tab/>
        <w:t>Английский язык до эпохи Нормандского</w:t>
      </w:r>
    </w:p>
    <w:p w14:paraId="43A41B0B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завоевания</w:t>
      </w:r>
      <w:r w:rsidRPr="007A26C1">
        <w:rPr>
          <w:rStyle w:val="21"/>
          <w:color w:val="000000"/>
        </w:rPr>
        <w:tab/>
        <w:t>11</w:t>
      </w:r>
    </w:p>
    <w:p w14:paraId="09AE50C9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lastRenderedPageBreak/>
        <w:t>1.2</w:t>
      </w:r>
      <w:r w:rsidRPr="007A26C1">
        <w:rPr>
          <w:rStyle w:val="21"/>
          <w:color w:val="000000"/>
        </w:rPr>
        <w:tab/>
        <w:t>Развитие английского языка в период Нормандского</w:t>
      </w:r>
    </w:p>
    <w:p w14:paraId="7F5DF60C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завоевании</w:t>
      </w:r>
      <w:r w:rsidRPr="007A26C1">
        <w:rPr>
          <w:rStyle w:val="21"/>
          <w:color w:val="000000"/>
        </w:rPr>
        <w:tab/>
        <w:t>15</w:t>
      </w:r>
    </w:p>
    <w:p w14:paraId="52B5320E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1.3.</w:t>
      </w:r>
      <w:r w:rsidRPr="007A26C1">
        <w:rPr>
          <w:rStyle w:val="21"/>
          <w:color w:val="000000"/>
        </w:rPr>
        <w:tab/>
        <w:t>Развитие</w:t>
      </w:r>
      <w:r w:rsidRPr="007A26C1">
        <w:rPr>
          <w:rStyle w:val="21"/>
          <w:color w:val="000000"/>
        </w:rPr>
        <w:tab/>
        <w:t>языка</w:t>
      </w:r>
      <w:r w:rsidRPr="007A26C1">
        <w:rPr>
          <w:rStyle w:val="21"/>
          <w:color w:val="000000"/>
        </w:rPr>
        <w:tab/>
        <w:t>в</w:t>
      </w:r>
      <w:r w:rsidRPr="007A26C1">
        <w:rPr>
          <w:rStyle w:val="21"/>
          <w:color w:val="000000"/>
        </w:rPr>
        <w:tab/>
        <w:t>среднеанглийский</w:t>
      </w:r>
    </w:p>
    <w:p w14:paraId="0C4E1B21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период</w:t>
      </w:r>
      <w:r w:rsidRPr="007A26C1">
        <w:rPr>
          <w:rStyle w:val="21"/>
          <w:color w:val="000000"/>
        </w:rPr>
        <w:tab/>
        <w:t>22</w:t>
      </w:r>
    </w:p>
    <w:p w14:paraId="2B7384E0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Раздел 2. Развитие российского перевода в XVI-XVIII веках</w:t>
      </w:r>
      <w:r w:rsidRPr="007A26C1">
        <w:rPr>
          <w:rStyle w:val="21"/>
          <w:color w:val="000000"/>
        </w:rPr>
        <w:tab/>
        <w:t>36</w:t>
      </w:r>
    </w:p>
    <w:p w14:paraId="09BD4E9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Выводы по главе 1</w:t>
      </w:r>
      <w:r w:rsidRPr="007A26C1">
        <w:rPr>
          <w:rStyle w:val="21"/>
          <w:color w:val="000000"/>
        </w:rPr>
        <w:tab/>
        <w:t>50</w:t>
      </w:r>
    </w:p>
    <w:p w14:paraId="3E7C6F5D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ГЛАВА 2 Классификация французских заимствований в английском языке XVI-XVIII веков</w:t>
      </w:r>
      <w:r w:rsidRPr="007A26C1">
        <w:rPr>
          <w:rStyle w:val="21"/>
          <w:color w:val="000000"/>
        </w:rPr>
        <w:tab/>
        <w:t>52</w:t>
      </w:r>
    </w:p>
    <w:p w14:paraId="46C9165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Раздел 1. Классификация заимствований в трактовке различных исследователей</w:t>
      </w:r>
      <w:r w:rsidRPr="007A26C1">
        <w:rPr>
          <w:rStyle w:val="21"/>
          <w:color w:val="000000"/>
        </w:rPr>
        <w:tab/>
        <w:t>52</w:t>
      </w:r>
    </w:p>
    <w:p w14:paraId="2B6A82A9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1.1.</w:t>
      </w:r>
      <w:r w:rsidRPr="007A26C1">
        <w:rPr>
          <w:rStyle w:val="21"/>
          <w:color w:val="000000"/>
        </w:rPr>
        <w:tab/>
        <w:t>Классификация заимствований с учетом их семантического ряда</w:t>
      </w:r>
      <w:r w:rsidRPr="007A26C1">
        <w:rPr>
          <w:rStyle w:val="21"/>
          <w:color w:val="000000"/>
        </w:rPr>
        <w:tab/>
        <w:t>■.</w:t>
      </w:r>
      <w:r w:rsidRPr="007A26C1">
        <w:rPr>
          <w:rStyle w:val="21"/>
          <w:color w:val="000000"/>
        </w:rPr>
        <w:tab/>
        <w:t>52</w:t>
      </w:r>
    </w:p>
    <w:p w14:paraId="302367AF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1.2.</w:t>
      </w:r>
      <w:r w:rsidRPr="007A26C1">
        <w:rPr>
          <w:rStyle w:val="21"/>
          <w:color w:val="000000"/>
        </w:rPr>
        <w:tab/>
        <w:t>Заимствованная лексика с точки зрения степени ее ассимиляции</w:t>
      </w:r>
      <w:r w:rsidRPr="007A26C1">
        <w:rPr>
          <w:rStyle w:val="21"/>
          <w:color w:val="000000"/>
        </w:rPr>
        <w:tab/>
        <w:t>64</w:t>
      </w:r>
    </w:p>
    <w:p w14:paraId="594D79B1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з</w:t>
      </w:r>
    </w:p>
    <w:p w14:paraId="0C42625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Раздел 2. Суффиксально-префиксальное образование новых слов в английском языке на основе французских заимствований</w:t>
      </w:r>
      <w:r w:rsidRPr="007A26C1">
        <w:rPr>
          <w:rStyle w:val="21"/>
          <w:color w:val="000000"/>
        </w:rPr>
        <w:tab/>
        <w:t>77</w:t>
      </w:r>
    </w:p>
    <w:p w14:paraId="69C300FD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 xml:space="preserve">Раздел 3. Полностью или частично ассимилированные и </w:t>
      </w:r>
      <w:proofErr w:type="spellStart"/>
      <w:r w:rsidRPr="007A26C1">
        <w:rPr>
          <w:rStyle w:val="21"/>
          <w:color w:val="000000"/>
        </w:rPr>
        <w:t>неассимилированные</w:t>
      </w:r>
      <w:proofErr w:type="spellEnd"/>
      <w:r w:rsidRPr="007A26C1">
        <w:rPr>
          <w:rStyle w:val="21"/>
          <w:color w:val="000000"/>
        </w:rPr>
        <w:t xml:space="preserve"> французские заимствования в английском</w:t>
      </w:r>
    </w:p>
    <w:p w14:paraId="7909C6E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языке</w:t>
      </w:r>
      <w:r w:rsidRPr="007A26C1">
        <w:rPr>
          <w:rStyle w:val="21"/>
          <w:color w:val="000000"/>
        </w:rPr>
        <w:tab/>
        <w:t>96</w:t>
      </w:r>
    </w:p>
    <w:p w14:paraId="072028FE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1.1.</w:t>
      </w:r>
      <w:r w:rsidRPr="007A26C1">
        <w:rPr>
          <w:rStyle w:val="21"/>
          <w:color w:val="000000"/>
        </w:rPr>
        <w:tab/>
        <w:t>Частично и</w:t>
      </w:r>
      <w:r w:rsidRPr="007A26C1">
        <w:rPr>
          <w:rStyle w:val="21"/>
          <w:color w:val="000000"/>
        </w:rPr>
        <w:tab/>
        <w:t>полностью лексически ассимилированные</w:t>
      </w:r>
    </w:p>
    <w:p w14:paraId="77D15E07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слова</w:t>
      </w:r>
      <w:r w:rsidRPr="007A26C1">
        <w:rPr>
          <w:rStyle w:val="21"/>
          <w:color w:val="000000"/>
        </w:rPr>
        <w:tab/>
        <w:t>96</w:t>
      </w:r>
    </w:p>
    <w:p w14:paraId="361136DE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1.2.</w:t>
      </w:r>
      <w:r w:rsidRPr="007A26C1">
        <w:rPr>
          <w:rStyle w:val="21"/>
          <w:color w:val="000000"/>
        </w:rPr>
        <w:tab/>
      </w:r>
      <w:proofErr w:type="spellStart"/>
      <w:r w:rsidRPr="007A26C1">
        <w:rPr>
          <w:rStyle w:val="21"/>
          <w:color w:val="000000"/>
        </w:rPr>
        <w:t>Неассимилированные</w:t>
      </w:r>
      <w:proofErr w:type="spellEnd"/>
      <w:r w:rsidRPr="007A26C1">
        <w:rPr>
          <w:rStyle w:val="21"/>
          <w:color w:val="000000"/>
        </w:rPr>
        <w:t xml:space="preserve"> слова</w:t>
      </w:r>
      <w:r w:rsidRPr="007A26C1">
        <w:rPr>
          <w:rStyle w:val="21"/>
          <w:color w:val="000000"/>
        </w:rPr>
        <w:tab/>
        <w:t>107</w:t>
      </w:r>
    </w:p>
    <w:p w14:paraId="4D72B418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Выводы по главе II</w:t>
      </w:r>
      <w:r w:rsidRPr="007A26C1">
        <w:rPr>
          <w:rStyle w:val="21"/>
          <w:color w:val="000000"/>
        </w:rPr>
        <w:tab/>
        <w:t>120</w:t>
      </w:r>
    </w:p>
    <w:p w14:paraId="4473E791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 xml:space="preserve">ГЛАВА III. Межъязыковая </w:t>
      </w:r>
      <w:proofErr w:type="spellStart"/>
      <w:r w:rsidRPr="007A26C1">
        <w:rPr>
          <w:rStyle w:val="21"/>
          <w:color w:val="000000"/>
        </w:rPr>
        <w:t>ассиметрия</w:t>
      </w:r>
      <w:proofErr w:type="spellEnd"/>
      <w:r w:rsidRPr="007A26C1">
        <w:rPr>
          <w:rStyle w:val="21"/>
          <w:color w:val="000000"/>
        </w:rPr>
        <w:t xml:space="preserve"> французских заимствований в английской художественной литературе XVT-XVIII веков и ее</w:t>
      </w:r>
    </w:p>
    <w:p w14:paraId="2D878044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переводческие аспекты</w:t>
      </w:r>
      <w:r w:rsidRPr="007A26C1">
        <w:rPr>
          <w:rStyle w:val="21"/>
          <w:color w:val="000000"/>
        </w:rPr>
        <w:tab/>
        <w:t>122</w:t>
      </w:r>
    </w:p>
    <w:p w14:paraId="42507B55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1.1.</w:t>
      </w:r>
      <w:r w:rsidRPr="007A26C1">
        <w:rPr>
          <w:rStyle w:val="21"/>
          <w:color w:val="000000"/>
        </w:rPr>
        <w:tab/>
        <w:t xml:space="preserve">Понятие эквивалентности и </w:t>
      </w:r>
      <w:proofErr w:type="spellStart"/>
      <w:r w:rsidRPr="007A26C1">
        <w:rPr>
          <w:rStyle w:val="21"/>
          <w:color w:val="000000"/>
        </w:rPr>
        <w:t>безэквивалентности</w:t>
      </w:r>
      <w:proofErr w:type="spellEnd"/>
      <w:r w:rsidRPr="007A26C1">
        <w:rPr>
          <w:rStyle w:val="21"/>
          <w:color w:val="000000"/>
        </w:rPr>
        <w:t xml:space="preserve"> в</w:t>
      </w:r>
    </w:p>
    <w:p w14:paraId="2498426C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переводческих работах</w:t>
      </w:r>
      <w:r w:rsidRPr="007A26C1">
        <w:rPr>
          <w:rStyle w:val="21"/>
          <w:color w:val="000000"/>
        </w:rPr>
        <w:tab/>
        <w:t>122</w:t>
      </w:r>
    </w:p>
    <w:p w14:paraId="0038FB36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1.2.</w:t>
      </w:r>
      <w:r w:rsidRPr="007A26C1">
        <w:rPr>
          <w:rStyle w:val="21"/>
          <w:color w:val="000000"/>
        </w:rPr>
        <w:tab/>
        <w:t xml:space="preserve">Способы перевода </w:t>
      </w:r>
      <w:proofErr w:type="spellStart"/>
      <w:r w:rsidRPr="007A26C1">
        <w:rPr>
          <w:rStyle w:val="21"/>
          <w:color w:val="000000"/>
        </w:rPr>
        <w:t>безэквивалентной</w:t>
      </w:r>
      <w:proofErr w:type="spellEnd"/>
      <w:r w:rsidRPr="007A26C1">
        <w:rPr>
          <w:rStyle w:val="21"/>
          <w:color w:val="000000"/>
        </w:rPr>
        <w:t xml:space="preserve"> лексики</w:t>
      </w:r>
      <w:r w:rsidRPr="007A26C1">
        <w:rPr>
          <w:rStyle w:val="21"/>
          <w:color w:val="000000"/>
        </w:rPr>
        <w:tab/>
        <w:t xml:space="preserve">132 1.3. Межъязыковая </w:t>
      </w:r>
      <w:proofErr w:type="spellStart"/>
      <w:r w:rsidRPr="007A26C1">
        <w:rPr>
          <w:rStyle w:val="21"/>
          <w:color w:val="000000"/>
        </w:rPr>
        <w:t>ассиметрия</w:t>
      </w:r>
      <w:proofErr w:type="spellEnd"/>
      <w:r w:rsidRPr="007A26C1">
        <w:rPr>
          <w:rStyle w:val="21"/>
          <w:color w:val="000000"/>
        </w:rPr>
        <w:t xml:space="preserve"> и «ложные друзья переводчика»... 142</w:t>
      </w:r>
    </w:p>
    <w:p w14:paraId="2509EF28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lastRenderedPageBreak/>
        <w:t>Выводы по главе III</w:t>
      </w:r>
      <w:r w:rsidRPr="007A26C1">
        <w:rPr>
          <w:rStyle w:val="21"/>
          <w:color w:val="000000"/>
        </w:rPr>
        <w:tab/>
        <w:t>166</w:t>
      </w:r>
    </w:p>
    <w:p w14:paraId="09288F47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ЗАКЛЮЧЕНИЕ</w:t>
      </w:r>
      <w:r w:rsidRPr="007A26C1">
        <w:rPr>
          <w:rStyle w:val="21"/>
          <w:color w:val="000000"/>
        </w:rPr>
        <w:tab/>
        <w:t>168</w:t>
      </w:r>
    </w:p>
    <w:p w14:paraId="740D4C10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ПРИЛОЖЕНИЕ I</w:t>
      </w:r>
      <w:r w:rsidRPr="007A26C1">
        <w:rPr>
          <w:rStyle w:val="21"/>
          <w:color w:val="000000"/>
        </w:rPr>
        <w:tab/>
        <w:t>171</w:t>
      </w:r>
    </w:p>
    <w:p w14:paraId="3D2C07A3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ПРИЛОЖЕНИЕ II</w:t>
      </w:r>
      <w:r w:rsidRPr="007A26C1">
        <w:rPr>
          <w:rStyle w:val="21"/>
          <w:color w:val="000000"/>
        </w:rPr>
        <w:tab/>
        <w:t>172</w:t>
      </w:r>
    </w:p>
    <w:p w14:paraId="5D2DBB93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Библиография</w:t>
      </w:r>
      <w:r w:rsidRPr="007A26C1">
        <w:rPr>
          <w:rStyle w:val="21"/>
          <w:color w:val="000000"/>
        </w:rPr>
        <w:tab/>
        <w:t>181</w:t>
      </w:r>
    </w:p>
    <w:p w14:paraId="3E81DB8E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Словари</w:t>
      </w:r>
      <w:r w:rsidRPr="007A26C1">
        <w:rPr>
          <w:rStyle w:val="21"/>
          <w:color w:val="000000"/>
        </w:rPr>
        <w:tab/>
        <w:t>193</w:t>
      </w:r>
    </w:p>
    <w:p w14:paraId="16D0B8AB" w14:textId="77777777" w:rsidR="007A26C1" w:rsidRPr="007A26C1" w:rsidRDefault="007A26C1" w:rsidP="007A26C1">
      <w:pPr>
        <w:rPr>
          <w:rStyle w:val="21"/>
          <w:color w:val="000000"/>
        </w:rPr>
      </w:pPr>
      <w:r w:rsidRPr="007A26C1">
        <w:rPr>
          <w:rStyle w:val="21"/>
          <w:color w:val="000000"/>
        </w:rPr>
        <w:t>Список художественной литературы</w:t>
      </w:r>
      <w:r w:rsidRPr="007A26C1">
        <w:rPr>
          <w:rStyle w:val="21"/>
          <w:color w:val="000000"/>
        </w:rPr>
        <w:tab/>
        <w:t xml:space="preserve">194 </w:t>
      </w:r>
    </w:p>
    <w:p w14:paraId="036412E6" w14:textId="5021D6C1" w:rsidR="0092432E" w:rsidRDefault="0092432E" w:rsidP="007A26C1"/>
    <w:p w14:paraId="3D3892DD" w14:textId="71CCC7B7" w:rsidR="007A26C1" w:rsidRDefault="007A26C1" w:rsidP="007A26C1"/>
    <w:p w14:paraId="58169F54" w14:textId="76EB506C" w:rsidR="007A26C1" w:rsidRDefault="007A26C1" w:rsidP="007A26C1"/>
    <w:p w14:paraId="3B447A04" w14:textId="77777777" w:rsidR="007A26C1" w:rsidRDefault="007A26C1" w:rsidP="007A26C1">
      <w:pPr>
        <w:pStyle w:val="50"/>
        <w:keepNext/>
        <w:keepLines/>
        <w:shd w:val="clear" w:color="auto" w:fill="auto"/>
        <w:spacing w:after="161" w:line="280" w:lineRule="exact"/>
        <w:ind w:left="3320"/>
        <w:jc w:val="left"/>
      </w:pPr>
      <w:bookmarkStart w:id="0" w:name="bookmark8"/>
      <w:r>
        <w:rPr>
          <w:rStyle w:val="5"/>
          <w:color w:val="000000"/>
        </w:rPr>
        <w:t>ЗАКЛЮЧЕНИЕ</w:t>
      </w:r>
      <w:bookmarkEnd w:id="0"/>
    </w:p>
    <w:p w14:paraId="4D09BD29" w14:textId="77777777" w:rsidR="007A26C1" w:rsidRDefault="007A26C1" w:rsidP="007A26C1">
      <w:pPr>
        <w:pStyle w:val="210"/>
        <w:shd w:val="clear" w:color="auto" w:fill="auto"/>
        <w:spacing w:before="0" w:after="132" w:line="494" w:lineRule="exact"/>
        <w:ind w:firstLine="360"/>
        <w:jc w:val="left"/>
      </w:pPr>
      <w:r>
        <w:rPr>
          <w:rStyle w:val="21"/>
          <w:color w:val="000000"/>
        </w:rPr>
        <w:t>Проведенное исследование дает возможность прийти к следующим выводам:</w:t>
      </w:r>
    </w:p>
    <w:p w14:paraId="09AABDFE" w14:textId="77777777" w:rsidR="007A26C1" w:rsidRDefault="007A26C1" w:rsidP="001D6EF7">
      <w:pPr>
        <w:pStyle w:val="210"/>
        <w:numPr>
          <w:ilvl w:val="0"/>
          <w:numId w:val="1"/>
        </w:numPr>
        <w:shd w:val="clear" w:color="auto" w:fill="auto"/>
        <w:tabs>
          <w:tab w:val="left" w:pos="1116"/>
        </w:tabs>
        <w:spacing w:before="0" w:after="120" w:line="480" w:lineRule="exact"/>
        <w:ind w:firstLine="780"/>
        <w:jc w:val="both"/>
      </w:pPr>
      <w:r>
        <w:rPr>
          <w:rStyle w:val="21"/>
          <w:color w:val="000000"/>
        </w:rPr>
        <w:t>Вопрос о роли и значении заимствований иноязычных слов (главным образом французских - самых многочисленных) в процессе становления норм английского литературного языка, особенно в XVI- XVIII вв. - самом интенсивном периоде нормализации языка — изучен еще недостаточно. До настоящего времени нет единого мнения о том, что следует считать заимствованием. Мы исходим из того, что термин «заимствование» в языкознании, как правило, рассматривается в двух аспектах. В одном значении — это сам процесс перехода элементов одного языка в другой, во втором, — это лексическая категория в виде заимствованного слова или словосочетания. Таким образом, к заимствованным словам мы относим элементы иноязычной лексики, введенные в словарный фонд принимающего языка с различной степенью их ассимиляции и функционирования в нем.</w:t>
      </w:r>
    </w:p>
    <w:p w14:paraId="7647628E" w14:textId="77777777" w:rsidR="007A26C1" w:rsidRDefault="007A26C1" w:rsidP="001D6EF7">
      <w:pPr>
        <w:pStyle w:val="210"/>
        <w:numPr>
          <w:ilvl w:val="0"/>
          <w:numId w:val="1"/>
        </w:numPr>
        <w:shd w:val="clear" w:color="auto" w:fill="auto"/>
        <w:tabs>
          <w:tab w:val="left" w:pos="1116"/>
        </w:tabs>
        <w:spacing w:before="0" w:after="0" w:line="480" w:lineRule="exact"/>
        <w:ind w:firstLine="780"/>
        <w:jc w:val="both"/>
      </w:pPr>
      <w:r>
        <w:rPr>
          <w:rStyle w:val="21"/>
          <w:color w:val="000000"/>
        </w:rPr>
        <w:t xml:space="preserve">Анализ характера и роли французских заимствований в английском языке в </w:t>
      </w:r>
      <w:r>
        <w:rPr>
          <w:rStyle w:val="21"/>
          <w:color w:val="000000"/>
          <w:lang w:val="en-US" w:eastAsia="en-US"/>
        </w:rPr>
        <w:t>XVI</w:t>
      </w:r>
      <w:r w:rsidRPr="007A26C1">
        <w:rPr>
          <w:rStyle w:val="21"/>
          <w:color w:val="000000"/>
          <w:lang w:eastAsia="en-US"/>
        </w:rPr>
        <w:t>-</w:t>
      </w:r>
      <w:r>
        <w:rPr>
          <w:rStyle w:val="21"/>
          <w:color w:val="000000"/>
          <w:lang w:val="en-US" w:eastAsia="en-US"/>
        </w:rPr>
        <w:t>XVIII</w:t>
      </w:r>
      <w:r w:rsidRPr="007A26C1">
        <w:rPr>
          <w:rStyle w:val="21"/>
          <w:color w:val="000000"/>
          <w:lang w:eastAsia="en-US"/>
        </w:rPr>
        <w:t xml:space="preserve"> </w:t>
      </w:r>
      <w:r>
        <w:rPr>
          <w:rStyle w:val="21"/>
          <w:color w:val="000000"/>
        </w:rPr>
        <w:t xml:space="preserve">вв. показал, что французские заимствованные элементы, в особенности, попавшие письменным путем оказывали, как правило, </w:t>
      </w:r>
      <w:r>
        <w:rPr>
          <w:rStyle w:val="21"/>
          <w:color w:val="000000"/>
        </w:rPr>
        <w:lastRenderedPageBreak/>
        <w:t>определенное влияние не только на лексику, но и на морфологию, и на синтаксис, особенно тогда, когда аналогичные явления развивались в самом английском языке. В отдельных случаях возможно было также калькирование тех или иных грамматических конструкций. В английском языке сложилась устойчивая тенденция воспринимать слово как единую неразложимую единицу, как единое целое. Такое восприятие слов сделало возможным усвоение большого количества разнообразных иноязычных слов, которые удержались в языке.</w:t>
      </w:r>
    </w:p>
    <w:p w14:paraId="2B9CE503" w14:textId="77777777" w:rsidR="007A26C1" w:rsidRDefault="007A26C1" w:rsidP="001D6EF7">
      <w:pPr>
        <w:pStyle w:val="21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180" w:line="480" w:lineRule="exact"/>
        <w:ind w:firstLine="760"/>
        <w:jc w:val="both"/>
      </w:pPr>
      <w:r>
        <w:rPr>
          <w:rStyle w:val="21"/>
          <w:color w:val="000000"/>
        </w:rPr>
        <w:t>В данной работе была проведена детальная проработка классификации французских заимствований по степени их ассимиляции (фонетический, графической, грамматической и лексической), а также представлена их тематическая классификация, показывающая, что многочисленные французские заимствования отражают различные сферы человеческой деятельности и касаются почти всех сторон материальной, общественно-политической, научной и культурной жизни Англии рассматриваемого периода. Подавляющее большинство французских заимствований входит в лексику повседневной жизни (около 59 % от общего числа заимствованных слов).</w:t>
      </w:r>
    </w:p>
    <w:p w14:paraId="3D0A6EA5" w14:textId="77777777" w:rsidR="007A26C1" w:rsidRDefault="007A26C1" w:rsidP="001D6EF7">
      <w:pPr>
        <w:pStyle w:val="210"/>
        <w:numPr>
          <w:ilvl w:val="0"/>
          <w:numId w:val="1"/>
        </w:numPr>
        <w:shd w:val="clear" w:color="auto" w:fill="auto"/>
        <w:tabs>
          <w:tab w:val="left" w:pos="1073"/>
        </w:tabs>
        <w:spacing w:before="0" w:after="184" w:line="480" w:lineRule="exact"/>
        <w:ind w:firstLine="760"/>
        <w:jc w:val="both"/>
      </w:pPr>
      <w:r>
        <w:rPr>
          <w:rStyle w:val="21"/>
          <w:color w:val="000000"/>
        </w:rPr>
        <w:t xml:space="preserve">В ходе исследования нами были описаны основные способы передачи </w:t>
      </w:r>
      <w:proofErr w:type="spellStart"/>
      <w:r>
        <w:rPr>
          <w:rStyle w:val="21"/>
          <w:color w:val="000000"/>
        </w:rPr>
        <w:t>безэквивалентной</w:t>
      </w:r>
      <w:proofErr w:type="spellEnd"/>
      <w:r>
        <w:rPr>
          <w:rStyle w:val="21"/>
          <w:color w:val="000000"/>
        </w:rPr>
        <w:t xml:space="preserve"> лексики (транскрипция/транслитерация, калькирование, описательный или приблизительный перевод, генерализация, конкретизация и др.) На основе анализа трудностей, возникающих при переводе заимствований с общим французским этимоном, была детально разработана лексико-семантическая классификация этимологически связанных «ложных друзей переводчика». Данная типология была представлена двумя большими группами слов: 1) французские заимствования в английском языке и 2) лексические интернационализмы (связанные с общим французским этимоном). В зависимости от степени сходства или расхождения семантики каждая из этих групп соответственно была подразделена на три подгруппы: а) относительно </w:t>
      </w:r>
      <w:r>
        <w:rPr>
          <w:rStyle w:val="21"/>
          <w:color w:val="000000"/>
        </w:rPr>
        <w:lastRenderedPageBreak/>
        <w:t xml:space="preserve">симметричные </w:t>
      </w:r>
      <w:proofErr w:type="spellStart"/>
      <w:r>
        <w:rPr>
          <w:rStyle w:val="21"/>
          <w:color w:val="000000"/>
        </w:rPr>
        <w:t>диалексемы</w:t>
      </w:r>
      <w:proofErr w:type="spellEnd"/>
      <w:r>
        <w:rPr>
          <w:rStyle w:val="21"/>
          <w:color w:val="000000"/>
        </w:rPr>
        <w:t xml:space="preserve">; б) частично ассимилированные </w:t>
      </w:r>
      <w:proofErr w:type="spellStart"/>
      <w:r>
        <w:rPr>
          <w:rStyle w:val="21"/>
          <w:color w:val="000000"/>
        </w:rPr>
        <w:t>диалексемы</w:t>
      </w:r>
      <w:proofErr w:type="spellEnd"/>
      <w:r>
        <w:rPr>
          <w:rStyle w:val="21"/>
          <w:color w:val="000000"/>
        </w:rPr>
        <w:t>; в) межъязыковые омонимы.</w:t>
      </w:r>
    </w:p>
    <w:p w14:paraId="54437F84" w14:textId="77777777" w:rsidR="007A26C1" w:rsidRDefault="007A26C1" w:rsidP="007A26C1">
      <w:pPr>
        <w:pStyle w:val="210"/>
        <w:shd w:val="clear" w:color="auto" w:fill="auto"/>
        <w:spacing w:before="0" w:after="172" w:line="475" w:lineRule="exact"/>
        <w:ind w:firstLine="760"/>
        <w:jc w:val="both"/>
      </w:pPr>
      <w:r>
        <w:rPr>
          <w:rStyle w:val="21"/>
          <w:color w:val="000000"/>
        </w:rPr>
        <w:t>С учетом данной классификации были составлены сравнительные словарные статьи «ложных друзей переводчика» в рамках трех языков (русского, французского, английского).</w:t>
      </w:r>
    </w:p>
    <w:p w14:paraId="3C7FC10C" w14:textId="77777777" w:rsidR="007A26C1" w:rsidRDefault="007A26C1" w:rsidP="007A26C1">
      <w:pPr>
        <w:pStyle w:val="210"/>
        <w:shd w:val="clear" w:color="auto" w:fill="auto"/>
        <w:spacing w:before="0" w:after="0" w:line="485" w:lineRule="exact"/>
        <w:ind w:firstLine="760"/>
        <w:jc w:val="both"/>
      </w:pPr>
      <w:r>
        <w:rPr>
          <w:rStyle w:val="21"/>
          <w:color w:val="000000"/>
        </w:rPr>
        <w:t>В процессе рассмотрения проблем, связанных с переводом французских заимствований в английском языке, в работе впервые при</w:t>
      </w:r>
    </w:p>
    <w:p w14:paraId="0C1DB7E3" w14:textId="77777777" w:rsidR="007A26C1" w:rsidRDefault="007A26C1" w:rsidP="007A26C1">
      <w:pPr>
        <w:pStyle w:val="210"/>
        <w:shd w:val="clear" w:color="auto" w:fill="auto"/>
        <w:spacing w:before="0" w:after="180" w:line="480" w:lineRule="exact"/>
        <w:ind w:firstLine="0"/>
        <w:jc w:val="left"/>
      </w:pPr>
      <w:r>
        <w:rPr>
          <w:rStyle w:val="21"/>
          <w:color w:val="000000"/>
        </w:rPr>
        <w:t>описании отличительных признаков переводческой категории «ложные друзья переводчика» введен термин «идентификационная насыщенность формы».</w:t>
      </w:r>
    </w:p>
    <w:p w14:paraId="3C79498D" w14:textId="6B2440BA" w:rsidR="007A26C1" w:rsidRPr="007A26C1" w:rsidRDefault="007A26C1" w:rsidP="007A26C1">
      <w:r>
        <w:rPr>
          <w:rStyle w:val="21"/>
          <w:color w:val="000000"/>
        </w:rPr>
        <w:t>Возможность использования данных исследовательской работы позволила бы свести до минимума трудности перевода, обусловленные межъязыковой асимметрией</w:t>
      </w:r>
    </w:p>
    <w:sectPr w:rsidR="007A26C1" w:rsidRPr="007A26C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09464" w14:textId="77777777" w:rsidR="001D6EF7" w:rsidRDefault="001D6EF7">
      <w:pPr>
        <w:spacing w:after="0" w:line="240" w:lineRule="auto"/>
      </w:pPr>
      <w:r>
        <w:separator/>
      </w:r>
    </w:p>
  </w:endnote>
  <w:endnote w:type="continuationSeparator" w:id="0">
    <w:p w14:paraId="078365EC" w14:textId="77777777" w:rsidR="001D6EF7" w:rsidRDefault="001D6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C797C6" w14:textId="77777777" w:rsidR="001D6EF7" w:rsidRDefault="001D6EF7">
      <w:pPr>
        <w:spacing w:after="0" w:line="240" w:lineRule="auto"/>
      </w:pPr>
      <w:r>
        <w:separator/>
      </w:r>
    </w:p>
  </w:footnote>
  <w:footnote w:type="continuationSeparator" w:id="0">
    <w:p w14:paraId="157D0366" w14:textId="77777777" w:rsidR="001D6EF7" w:rsidRDefault="001D6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D6EF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7"/>
    <w:multiLevelType w:val="multilevel"/>
    <w:tmpl w:val="0000003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80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73E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6EF7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4E7E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A52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569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2F3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FCB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07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A6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8A0"/>
    <w:rsid w:val="00543A82"/>
    <w:rsid w:val="00543BB8"/>
    <w:rsid w:val="00543C2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46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140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A03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4FD9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771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32E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AC3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EC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A7F"/>
    <w:rsid w:val="00BA0B02"/>
    <w:rsid w:val="00BA0D09"/>
    <w:rsid w:val="00BA136A"/>
    <w:rsid w:val="00BA150E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3C8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32F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520"/>
    <w:rsid w:val="00E66681"/>
    <w:rsid w:val="00E6688F"/>
    <w:rsid w:val="00E6698C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85173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4797</cp:revision>
  <dcterms:created xsi:type="dcterms:W3CDTF">2024-06-20T08:51:00Z</dcterms:created>
  <dcterms:modified xsi:type="dcterms:W3CDTF">2024-12-02T12:28:00Z</dcterms:modified>
  <cp:category/>
</cp:coreProperties>
</file>