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B61543" w:rsidRDefault="00B61543" w:rsidP="00B61543">
      <w:pPr>
        <w:pStyle w:val="affffffff0"/>
        <w:widowControl w:val="0"/>
        <w:rPr>
          <w:sz w:val="36"/>
        </w:rPr>
      </w:pPr>
      <w:bookmarkStart w:id="0" w:name="_Ref36355590"/>
      <w:bookmarkStart w:id="1" w:name="_Hlt70493981"/>
      <w:bookmarkEnd w:id="0"/>
      <w:bookmarkEnd w:id="1"/>
      <w:r>
        <w:rPr>
          <w:sz w:val="36"/>
        </w:rPr>
        <w:t>ОДЕССКИЙ НАЦИОНАЛЬНЫЙ УНИВЕРСИТЕТ Им. И.И. Мечникова</w:t>
      </w:r>
    </w:p>
    <w:p w:rsidR="00B61543" w:rsidRDefault="00B61543" w:rsidP="00B61543">
      <w:pPr>
        <w:widowControl w:val="0"/>
        <w:rPr>
          <w:sz w:val="28"/>
        </w:rPr>
      </w:pPr>
    </w:p>
    <w:p w:rsidR="00B61543" w:rsidRDefault="00B61543" w:rsidP="00B61543">
      <w:pPr>
        <w:widowControl w:val="0"/>
        <w:rPr>
          <w:sz w:val="28"/>
          <w:lang w:val="uk-UA"/>
        </w:rPr>
      </w:pPr>
    </w:p>
    <w:p w:rsidR="00B61543" w:rsidRDefault="00B61543" w:rsidP="00B61543">
      <w:pPr>
        <w:widowControl w:val="0"/>
        <w:jc w:val="right"/>
        <w:rPr>
          <w:sz w:val="32"/>
          <w:lang w:val="uk-UA"/>
        </w:rPr>
      </w:pPr>
      <w:r>
        <w:rPr>
          <w:sz w:val="32"/>
          <w:lang w:val="uk-UA"/>
        </w:rPr>
        <w:t>На правах рукописи</w:t>
      </w: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pStyle w:val="affffffff0"/>
        <w:widowControl w:val="0"/>
        <w:rPr>
          <w:sz w:val="36"/>
        </w:rPr>
      </w:pPr>
      <w:r>
        <w:rPr>
          <w:sz w:val="36"/>
        </w:rPr>
        <w:t>Лещинский Сергей Александрович</w:t>
      </w:r>
    </w:p>
    <w:p w:rsidR="00B61543" w:rsidRDefault="00B61543" w:rsidP="00B61543">
      <w:pPr>
        <w:widowControl w:val="0"/>
        <w:rPr>
          <w:sz w:val="28"/>
        </w:rPr>
      </w:pP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jc w:val="right"/>
        <w:rPr>
          <w:sz w:val="28"/>
          <w:lang w:val="uk-UA"/>
        </w:rPr>
      </w:pPr>
      <w:r>
        <w:rPr>
          <w:sz w:val="28"/>
          <w:lang w:val="uk-UA"/>
        </w:rPr>
        <w:t>УДК 811.111'367.625(043.</w:t>
      </w:r>
      <w:r w:rsidRPr="00B61543">
        <w:rPr>
          <w:sz w:val="28"/>
        </w:rPr>
        <w:t>5</w:t>
      </w:r>
      <w:r>
        <w:rPr>
          <w:sz w:val="28"/>
          <w:lang w:val="uk-UA"/>
        </w:rPr>
        <w:t>)</w:t>
      </w: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jc w:val="center"/>
        <w:rPr>
          <w:b/>
          <w:sz w:val="32"/>
          <w:lang w:val="uk-UA"/>
        </w:rPr>
      </w:pPr>
      <w:bookmarkStart w:id="2" w:name="_GoBack"/>
      <w:r>
        <w:rPr>
          <w:b/>
          <w:sz w:val="32"/>
          <w:lang w:val="uk-UA"/>
        </w:rPr>
        <w:t>ЗНАЧЕНИЕ И УПОТРЕБЛЕНИЕ ГЛАГОЛА TO GET</w:t>
      </w:r>
      <w:r>
        <w:rPr>
          <w:b/>
          <w:sz w:val="32"/>
          <w:lang w:val="uk-UA"/>
        </w:rPr>
        <w:br/>
        <w:t>В СОВРЕМЕННОМ АНГЛИЙСКОМ ЯЗЫКЕ</w:t>
      </w:r>
    </w:p>
    <w:bookmarkEnd w:id="2"/>
    <w:p w:rsidR="00B61543" w:rsidRDefault="00B61543" w:rsidP="00B61543">
      <w:pPr>
        <w:widowControl w:val="0"/>
        <w:rPr>
          <w:sz w:val="28"/>
          <w:lang w:val="uk-UA"/>
        </w:rPr>
      </w:pPr>
    </w:p>
    <w:p w:rsidR="00B61543" w:rsidRDefault="00B61543" w:rsidP="00B61543">
      <w:pPr>
        <w:widowControl w:val="0"/>
        <w:jc w:val="center"/>
        <w:rPr>
          <w:sz w:val="32"/>
          <w:lang w:val="uk-UA"/>
        </w:rPr>
      </w:pPr>
      <w:r>
        <w:rPr>
          <w:sz w:val="32"/>
          <w:lang w:val="uk-UA"/>
        </w:rPr>
        <w:t>Специальность 10.02.04 — германськие языки</w:t>
      </w: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widowControl w:val="0"/>
        <w:rPr>
          <w:sz w:val="28"/>
          <w:lang w:val="uk-UA"/>
        </w:rPr>
      </w:pPr>
    </w:p>
    <w:p w:rsidR="00B61543" w:rsidRDefault="00B61543" w:rsidP="00B61543">
      <w:pPr>
        <w:pStyle w:val="afffffffc"/>
        <w:widowControl w:val="0"/>
        <w:rPr>
          <w:sz w:val="32"/>
        </w:rPr>
      </w:pPr>
      <w:r>
        <w:rPr>
          <w:sz w:val="32"/>
        </w:rPr>
        <w:t>диссертация на соискание ученой степени</w:t>
      </w:r>
      <w:r>
        <w:rPr>
          <w:sz w:val="32"/>
        </w:rPr>
        <w:br/>
        <w:t>кандидата филологических наук</w:t>
      </w:r>
    </w:p>
    <w:p w:rsidR="00B61543" w:rsidRDefault="00B61543" w:rsidP="00B61543">
      <w:pPr>
        <w:widowControl w:val="0"/>
        <w:rPr>
          <w:sz w:val="28"/>
        </w:rPr>
      </w:pPr>
    </w:p>
    <w:p w:rsidR="00B61543" w:rsidRDefault="00B61543" w:rsidP="00B61543">
      <w:pPr>
        <w:widowControl w:val="0"/>
        <w:rPr>
          <w:sz w:val="28"/>
          <w:lang w:val="uk-UA"/>
        </w:rPr>
      </w:pPr>
    </w:p>
    <w:p w:rsidR="00B61543" w:rsidRDefault="00B61543" w:rsidP="00B61543">
      <w:pPr>
        <w:widowControl w:val="0"/>
        <w:jc w:val="right"/>
        <w:rPr>
          <w:sz w:val="28"/>
        </w:rPr>
      </w:pPr>
      <w:r>
        <w:rPr>
          <w:sz w:val="28"/>
          <w:lang w:val="uk-UA"/>
        </w:rPr>
        <w:t>Научный руководитель</w:t>
      </w:r>
      <w:r>
        <w:rPr>
          <w:sz w:val="28"/>
        </w:rPr>
        <w:t>:</w:t>
      </w:r>
      <w:r>
        <w:rPr>
          <w:sz w:val="28"/>
        </w:rPr>
        <w:br/>
      </w:r>
      <w:r>
        <w:rPr>
          <w:sz w:val="28"/>
          <w:lang w:val="uk-UA"/>
        </w:rPr>
        <w:t>Корсаков Андрей Константинович,</w:t>
      </w:r>
      <w:r>
        <w:rPr>
          <w:sz w:val="28"/>
        </w:rPr>
        <w:br/>
      </w:r>
      <w:r>
        <w:rPr>
          <w:sz w:val="28"/>
          <w:lang w:val="uk-UA"/>
        </w:rPr>
        <w:t>доктор филологических наук,</w:t>
      </w:r>
      <w:r>
        <w:rPr>
          <w:sz w:val="28"/>
        </w:rPr>
        <w:br/>
      </w:r>
      <w:r>
        <w:rPr>
          <w:sz w:val="28"/>
          <w:lang w:val="uk-UA"/>
        </w:rPr>
        <w:t>профессор</w:t>
      </w:r>
    </w:p>
    <w:p w:rsidR="00B61543" w:rsidRDefault="00B61543" w:rsidP="00B61543">
      <w:pPr>
        <w:widowControl w:val="0"/>
        <w:rPr>
          <w:sz w:val="28"/>
        </w:rPr>
      </w:pPr>
    </w:p>
    <w:p w:rsidR="00B61543" w:rsidRDefault="00B61543" w:rsidP="00B61543">
      <w:pPr>
        <w:widowControl w:val="0"/>
        <w:rPr>
          <w:sz w:val="28"/>
          <w:lang w:val="uk-UA"/>
        </w:rPr>
      </w:pPr>
    </w:p>
    <w:p w:rsidR="00B61543" w:rsidRDefault="00B61543" w:rsidP="00B61543">
      <w:pPr>
        <w:pStyle w:val="affffffff3"/>
        <w:jc w:val="center"/>
        <w:rPr>
          <w:b/>
          <w:lang w:val="en-US"/>
        </w:rPr>
      </w:pPr>
      <w:r>
        <w:rPr>
          <w:lang w:val="uk-UA"/>
        </w:rPr>
        <w:t xml:space="preserve">Одесса </w:t>
      </w:r>
      <w:r>
        <w:rPr>
          <w:lang w:val="uk-UA"/>
        </w:rPr>
        <w:noBreakHyphen/>
        <w:t xml:space="preserve"> 2003</w:t>
      </w:r>
    </w:p>
    <w:p w:rsidR="00B61543" w:rsidRDefault="00B61543" w:rsidP="00B61543">
      <w:pPr>
        <w:pStyle w:val="affffffff3"/>
        <w:spacing w:line="360" w:lineRule="auto"/>
        <w:jc w:val="center"/>
        <w:rPr>
          <w:b/>
        </w:rPr>
      </w:pPr>
      <w:r>
        <w:rPr>
          <w:b/>
        </w:rPr>
        <w:br w:type="page"/>
      </w:r>
      <w:r>
        <w:rPr>
          <w:b/>
        </w:rPr>
        <w:lastRenderedPageBreak/>
        <w:t>СОДЕРЖАНИЕ</w:t>
      </w:r>
    </w:p>
    <w:p w:rsidR="00B61543" w:rsidRDefault="00B61543" w:rsidP="00B61543">
      <w:pPr>
        <w:pStyle w:val="affffffff3"/>
        <w:jc w:val="right"/>
        <w:rPr>
          <w:b/>
        </w:rPr>
      </w:pPr>
    </w:p>
    <w:tbl>
      <w:tblPr>
        <w:tblW w:w="0" w:type="auto"/>
        <w:tblLayout w:type="fixed"/>
        <w:tblLook w:val="0000" w:firstRow="0" w:lastRow="0" w:firstColumn="0" w:lastColumn="0" w:noHBand="0" w:noVBand="0"/>
      </w:tblPr>
      <w:tblGrid>
        <w:gridCol w:w="8613"/>
        <w:gridCol w:w="567"/>
      </w:tblGrid>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Список условных сокращений, принятых в работе</w:t>
            </w:r>
            <w:r>
              <w:tab/>
            </w:r>
          </w:p>
        </w:tc>
        <w:tc>
          <w:tcPr>
            <w:tcW w:w="567" w:type="dxa"/>
            <w:vAlign w:val="bottom"/>
          </w:tcPr>
          <w:p w:rsidR="00B61543" w:rsidRDefault="00B61543" w:rsidP="00C6597E">
            <w:pPr>
              <w:pStyle w:val="affffffff3"/>
              <w:ind w:left="-108"/>
              <w:jc w:val="right"/>
            </w:pPr>
            <w:r>
              <w:fldChar w:fldCharType="begin"/>
            </w:r>
            <w:r>
              <w:instrText xml:space="preserve"> </w:instrText>
            </w:r>
            <w:r>
              <w:rPr>
                <w:lang w:val="en-US"/>
              </w:rPr>
              <w:instrText>PAGEREF</w:instrText>
            </w:r>
            <w:r>
              <w:instrText xml:space="preserve"> </w:instrText>
            </w:r>
            <w:r>
              <w:rPr>
                <w:lang w:val="en-US"/>
              </w:rPr>
              <w:instrText>list</w:instrText>
            </w:r>
            <w:r>
              <w:instrText>_</w:instrText>
            </w:r>
            <w:r>
              <w:rPr>
                <w:lang w:val="en-US"/>
              </w:rPr>
              <w:instrText>abbrev</w:instrText>
            </w:r>
            <w:r>
              <w:instrText xml:space="preserve"> \</w:instrText>
            </w:r>
            <w:r>
              <w:rPr>
                <w:lang w:val="en-US"/>
              </w:rPr>
              <w:instrText>h</w:instrText>
            </w:r>
            <w:r>
              <w:instrText xml:space="preserve"> </w:instrText>
            </w:r>
            <w:r>
              <w:fldChar w:fldCharType="separate"/>
            </w:r>
            <w:r>
              <w:rPr>
                <w:noProof/>
                <w:lang w:val="en-US"/>
              </w:rPr>
              <w:t>4</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Введение</w:t>
            </w:r>
            <w:r>
              <w:tab/>
            </w:r>
          </w:p>
        </w:tc>
        <w:tc>
          <w:tcPr>
            <w:tcW w:w="567" w:type="dxa"/>
            <w:vAlign w:val="bottom"/>
          </w:tcPr>
          <w:p w:rsidR="00B61543" w:rsidRDefault="00B61543" w:rsidP="00C6597E">
            <w:pPr>
              <w:pStyle w:val="affffffff3"/>
              <w:ind w:left="-108"/>
              <w:jc w:val="right"/>
            </w:pPr>
            <w:r>
              <w:fldChar w:fldCharType="begin"/>
            </w:r>
            <w:r>
              <w:instrText xml:space="preserve"> PAGEREF intro \h </w:instrText>
            </w:r>
            <w:r>
              <w:fldChar w:fldCharType="separate"/>
            </w:r>
            <w:r>
              <w:rPr>
                <w:noProof/>
              </w:rPr>
              <w:t>5</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Раздел I. Теоретические предпосылки исследования</w:t>
            </w:r>
            <w:r>
              <w:tab/>
            </w:r>
          </w:p>
        </w:tc>
        <w:tc>
          <w:tcPr>
            <w:tcW w:w="567" w:type="dxa"/>
            <w:vAlign w:val="bottom"/>
          </w:tcPr>
          <w:p w:rsidR="00B61543" w:rsidRDefault="00B61543" w:rsidP="00C6597E">
            <w:pPr>
              <w:pStyle w:val="affffffff3"/>
              <w:ind w:left="-108"/>
              <w:jc w:val="right"/>
            </w:pPr>
            <w:r>
              <w:fldChar w:fldCharType="begin"/>
            </w:r>
            <w:r>
              <w:instrText xml:space="preserve"> PAGEREF part1 \h </w:instrText>
            </w:r>
            <w:r>
              <w:fldChar w:fldCharType="separate"/>
            </w:r>
            <w:r>
              <w:rPr>
                <w:noProof/>
              </w:rPr>
              <w:t>12</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1.1. Грамматическое значение и место глагола в системе частей речи</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11 \</w:instrText>
            </w:r>
            <w:r>
              <w:rPr>
                <w:lang w:val="en-US"/>
              </w:rPr>
              <w:instrText>h</w:instrText>
            </w:r>
            <w:r>
              <w:instrText xml:space="preserve"> </w:instrText>
            </w:r>
            <w:r>
              <w:rPr>
                <w:lang w:val="en-US"/>
              </w:rPr>
            </w:r>
            <w:r>
              <w:rPr>
                <w:lang w:val="en-US"/>
              </w:rPr>
              <w:fldChar w:fldCharType="separate"/>
            </w:r>
            <w:r>
              <w:rPr>
                <w:noProof/>
                <w:lang w:val="en-US"/>
              </w:rPr>
              <w:t>12</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1.2. Семантическая структура лингвистических единиц</w:t>
            </w:r>
            <w:r>
              <w:tab/>
            </w:r>
          </w:p>
        </w:tc>
        <w:tc>
          <w:tcPr>
            <w:tcW w:w="567" w:type="dxa"/>
            <w:vAlign w:val="bottom"/>
          </w:tcPr>
          <w:p w:rsidR="00B61543" w:rsidRDefault="00B61543" w:rsidP="00C6597E">
            <w:pPr>
              <w:pStyle w:val="affffffff3"/>
              <w:ind w:left="-108"/>
              <w:jc w:val="right"/>
            </w:pPr>
            <w:r>
              <w:fldChar w:fldCharType="begin"/>
            </w:r>
            <w:r>
              <w:instrText xml:space="preserve"> PAGEREF part12 \h </w:instrText>
            </w:r>
            <w:r>
              <w:fldChar w:fldCharType="separate"/>
            </w:r>
            <w:r>
              <w:rPr>
                <w:noProof/>
              </w:rPr>
              <w:t>27</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1.3. О методике и методах лингвистического анализа семантической структуры слова</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13 \</w:instrText>
            </w:r>
            <w:r>
              <w:rPr>
                <w:lang w:val="en-US"/>
              </w:rPr>
              <w:instrText>h</w:instrText>
            </w:r>
            <w:r>
              <w:instrText xml:space="preserve"> </w:instrText>
            </w:r>
            <w:r>
              <w:rPr>
                <w:lang w:val="en-US"/>
              </w:rPr>
            </w:r>
            <w:r>
              <w:rPr>
                <w:lang w:val="en-US"/>
              </w:rPr>
              <w:fldChar w:fldCharType="separate"/>
            </w:r>
            <w:r>
              <w:rPr>
                <w:noProof/>
                <w:lang w:val="en-US"/>
              </w:rPr>
              <w:t>41</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Краткие выводы к разделу I</w:t>
            </w:r>
            <w:r>
              <w:tab/>
            </w:r>
          </w:p>
        </w:tc>
        <w:tc>
          <w:tcPr>
            <w:tcW w:w="567" w:type="dxa"/>
            <w:vAlign w:val="bottom"/>
          </w:tcPr>
          <w:p w:rsidR="00B61543" w:rsidRDefault="00B61543" w:rsidP="00C6597E">
            <w:pPr>
              <w:pStyle w:val="affffffff3"/>
              <w:ind w:left="-108"/>
              <w:jc w:val="right"/>
            </w:pPr>
            <w:r>
              <w:fldChar w:fldCharType="begin"/>
            </w:r>
            <w:r>
              <w:instrText xml:space="preserve"> PAGEREF part1sum \h </w:instrText>
            </w:r>
            <w:r>
              <w:fldChar w:fldCharType="separate"/>
            </w:r>
            <w:r>
              <w:rPr>
                <w:noProof/>
              </w:rPr>
              <w:t>52</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Раздел </w:t>
            </w:r>
            <w:r>
              <w:rPr>
                <w:lang w:val="en-US"/>
              </w:rPr>
              <w:t>II</w:t>
            </w:r>
            <w:r>
              <w:t xml:space="preserve">. Поверхностно–структурная и смысловая дистрибуция глагола </w:t>
            </w:r>
            <w:r>
              <w:rPr>
                <w:lang w:val="en-US"/>
              </w:rPr>
              <w:t>get</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2 \</w:instrText>
            </w:r>
            <w:r>
              <w:rPr>
                <w:lang w:val="en-US"/>
              </w:rPr>
              <w:instrText>h</w:instrText>
            </w:r>
            <w:r>
              <w:instrText xml:space="preserve"> </w:instrText>
            </w:r>
            <w:r>
              <w:rPr>
                <w:lang w:val="en-US"/>
              </w:rPr>
            </w:r>
            <w:r>
              <w:rPr>
                <w:lang w:val="en-US"/>
              </w:rPr>
              <w:fldChar w:fldCharType="separate"/>
            </w:r>
            <w:r>
              <w:rPr>
                <w:noProof/>
                <w:lang w:val="en-US"/>
              </w:rPr>
              <w:t>54</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 xml:space="preserve">2.1. Поверхностно–структурная дистрибуция глагола </w:t>
            </w:r>
            <w:r>
              <w:rPr>
                <w:lang w:val="en-US"/>
              </w:rPr>
              <w:t>get</w:t>
            </w:r>
            <w:r>
              <w:tab/>
            </w:r>
          </w:p>
        </w:tc>
        <w:tc>
          <w:tcPr>
            <w:tcW w:w="567" w:type="dxa"/>
            <w:vAlign w:val="bottom"/>
          </w:tcPr>
          <w:p w:rsidR="00B61543" w:rsidRDefault="00B61543" w:rsidP="00C6597E">
            <w:pPr>
              <w:pStyle w:val="affffffff3"/>
              <w:tabs>
                <w:tab w:val="left" w:pos="243"/>
              </w:tabs>
              <w:ind w:left="-108"/>
              <w:jc w:val="right"/>
            </w:pPr>
            <w:r>
              <w:fldChar w:fldCharType="begin"/>
            </w:r>
            <w:r>
              <w:instrText xml:space="preserve"> </w:instrText>
            </w:r>
            <w:r>
              <w:rPr>
                <w:lang w:val="en-US"/>
              </w:rPr>
              <w:instrText>PAGEREF</w:instrText>
            </w:r>
            <w:r>
              <w:instrText xml:space="preserve"> </w:instrText>
            </w:r>
            <w:r>
              <w:rPr>
                <w:lang w:val="en-US"/>
              </w:rPr>
              <w:instrText>part</w:instrText>
            </w:r>
            <w:r>
              <w:instrText>21 \</w:instrText>
            </w:r>
            <w:r>
              <w:rPr>
                <w:lang w:val="en-US"/>
              </w:rPr>
              <w:instrText>h</w:instrText>
            </w:r>
            <w:r>
              <w:instrText xml:space="preserve"> </w:instrText>
            </w:r>
            <w:r>
              <w:fldChar w:fldCharType="separate"/>
            </w:r>
            <w:r>
              <w:rPr>
                <w:noProof/>
                <w:lang w:val="en-US"/>
              </w:rPr>
              <w:t>55</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1560" w:right="317"/>
            </w:pPr>
            <w:r>
              <w:t xml:space="preserve">2.1.1. Внутренняя дистрибуция глагола </w:t>
            </w:r>
            <w:r>
              <w:rPr>
                <w:lang w:val="en-US"/>
              </w:rPr>
              <w:t>get</w:t>
            </w:r>
            <w:r>
              <w:tab/>
            </w:r>
          </w:p>
        </w:tc>
        <w:tc>
          <w:tcPr>
            <w:tcW w:w="567" w:type="dxa"/>
            <w:vAlign w:val="bottom"/>
          </w:tcPr>
          <w:p w:rsidR="00B61543" w:rsidRDefault="00B61543" w:rsidP="00C6597E">
            <w:pPr>
              <w:pStyle w:val="affffffff3"/>
              <w:ind w:left="-108"/>
              <w:jc w:val="right"/>
            </w:pPr>
            <w:r>
              <w:fldChar w:fldCharType="begin"/>
            </w:r>
            <w:r>
              <w:instrText xml:space="preserve"> PAGEREF part211 \h </w:instrText>
            </w:r>
            <w:r>
              <w:fldChar w:fldCharType="separate"/>
            </w:r>
            <w:r>
              <w:rPr>
                <w:noProof/>
              </w:rPr>
              <w:t>55</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1560" w:right="317"/>
            </w:pPr>
            <w:r>
              <w:t xml:space="preserve">2.1.2. Внешняя дистрибуция глагола </w:t>
            </w:r>
            <w:r>
              <w:rPr>
                <w:lang w:val="en-US"/>
              </w:rPr>
              <w:t>get</w:t>
            </w:r>
            <w:r>
              <w:tab/>
            </w:r>
          </w:p>
        </w:tc>
        <w:tc>
          <w:tcPr>
            <w:tcW w:w="567" w:type="dxa"/>
            <w:vAlign w:val="bottom"/>
          </w:tcPr>
          <w:p w:rsidR="00B61543" w:rsidRDefault="00B61543" w:rsidP="00C6597E">
            <w:pPr>
              <w:pStyle w:val="affffffff3"/>
              <w:tabs>
                <w:tab w:val="left" w:pos="449"/>
              </w:tabs>
              <w:ind w:left="-108"/>
              <w:jc w:val="right"/>
            </w:pPr>
            <w:r>
              <w:fldChar w:fldCharType="begin"/>
            </w:r>
            <w:r>
              <w:instrText xml:space="preserve"> </w:instrText>
            </w:r>
            <w:r>
              <w:rPr>
                <w:lang w:val="en-US"/>
              </w:rPr>
              <w:instrText>PAGEREF</w:instrText>
            </w:r>
            <w:r>
              <w:instrText xml:space="preserve"> </w:instrText>
            </w:r>
            <w:r>
              <w:rPr>
                <w:lang w:val="en-US"/>
              </w:rPr>
              <w:instrText>part</w:instrText>
            </w:r>
            <w:r>
              <w:instrText>212 \</w:instrText>
            </w:r>
            <w:r>
              <w:rPr>
                <w:lang w:val="en-US"/>
              </w:rPr>
              <w:instrText>h</w:instrText>
            </w:r>
            <w:r>
              <w:instrText xml:space="preserve"> </w:instrText>
            </w:r>
            <w:r>
              <w:fldChar w:fldCharType="separate"/>
            </w:r>
            <w:r>
              <w:rPr>
                <w:noProof/>
                <w:lang w:val="en-US"/>
              </w:rPr>
              <w:t>58</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 xml:space="preserve">2.2. Дистрибуция смыслов глагола </w:t>
            </w:r>
            <w:r>
              <w:rPr>
                <w:lang w:val="en-US"/>
              </w:rPr>
              <w:t>get</w:t>
            </w:r>
            <w:r>
              <w:tab/>
            </w:r>
          </w:p>
        </w:tc>
        <w:tc>
          <w:tcPr>
            <w:tcW w:w="567" w:type="dxa"/>
            <w:vAlign w:val="bottom"/>
          </w:tcPr>
          <w:p w:rsidR="00B61543" w:rsidRDefault="00B61543" w:rsidP="00C6597E">
            <w:pPr>
              <w:pStyle w:val="affffffff3"/>
              <w:ind w:left="-108"/>
              <w:jc w:val="right"/>
            </w:pPr>
            <w:r>
              <w:fldChar w:fldCharType="begin"/>
            </w:r>
            <w:r>
              <w:instrText xml:space="preserve"> PAGEREF part22 \h </w:instrText>
            </w:r>
            <w:r>
              <w:fldChar w:fldCharType="separate"/>
            </w:r>
            <w:r>
              <w:rPr>
                <w:noProof/>
              </w:rPr>
              <w:t>62</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 xml:space="preserve">2.3. Разработка словарной статьи глагола </w:t>
            </w:r>
            <w:r>
              <w:rPr>
                <w:lang w:val="en-US"/>
              </w:rPr>
              <w:t>get</w:t>
            </w:r>
            <w:r>
              <w:tab/>
            </w:r>
          </w:p>
        </w:tc>
        <w:tc>
          <w:tcPr>
            <w:tcW w:w="567" w:type="dxa"/>
            <w:vAlign w:val="bottom"/>
          </w:tcPr>
          <w:p w:rsidR="00B61543" w:rsidRDefault="00B61543" w:rsidP="00C6597E">
            <w:pPr>
              <w:pStyle w:val="affffffff3"/>
              <w:ind w:left="-108"/>
              <w:jc w:val="right"/>
            </w:pPr>
            <w:r>
              <w:fldChar w:fldCharType="begin"/>
            </w:r>
            <w:r>
              <w:instrText xml:space="preserve"> PAGEREF part23 \h </w:instrText>
            </w:r>
            <w:r>
              <w:fldChar w:fldCharType="separate"/>
            </w:r>
            <w:r>
              <w:rPr>
                <w:noProof/>
              </w:rPr>
              <w:t>68</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Краткие выводы к Разделу II</w:t>
            </w:r>
            <w:r>
              <w:tab/>
            </w:r>
          </w:p>
        </w:tc>
        <w:tc>
          <w:tcPr>
            <w:tcW w:w="567" w:type="dxa"/>
            <w:vAlign w:val="bottom"/>
          </w:tcPr>
          <w:p w:rsidR="00B61543" w:rsidRDefault="00B61543" w:rsidP="00C6597E">
            <w:pPr>
              <w:pStyle w:val="affffffff3"/>
              <w:ind w:left="-108"/>
              <w:jc w:val="right"/>
            </w:pPr>
            <w:r>
              <w:fldChar w:fldCharType="begin"/>
            </w:r>
            <w:r>
              <w:instrText xml:space="preserve"> PAGEREF part2sum \h </w:instrText>
            </w:r>
            <w:r>
              <w:fldChar w:fldCharType="separate"/>
            </w:r>
            <w:r>
              <w:rPr>
                <w:noProof/>
              </w:rPr>
              <w:t>74</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Раздел </w:t>
            </w:r>
            <w:r>
              <w:rPr>
                <w:lang w:val="en-US"/>
              </w:rPr>
              <w:t>III</w:t>
            </w:r>
            <w:r>
              <w:t xml:space="preserve">. Реализация валентностного потенциала глагола </w:t>
            </w:r>
            <w:r>
              <w:rPr>
                <w:lang w:val="en-US"/>
              </w:rPr>
              <w:t>get</w:t>
            </w:r>
            <w:r>
              <w:t xml:space="preserve"> в современном английском языке</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3 \</w:instrText>
            </w:r>
            <w:r>
              <w:rPr>
                <w:lang w:val="en-US"/>
              </w:rPr>
              <w:instrText>h</w:instrText>
            </w:r>
            <w:r>
              <w:instrText xml:space="preserve"> </w:instrText>
            </w:r>
            <w:r>
              <w:rPr>
                <w:lang w:val="en-US"/>
              </w:rPr>
            </w:r>
            <w:r>
              <w:rPr>
                <w:lang w:val="en-US"/>
              </w:rPr>
              <w:fldChar w:fldCharType="separate"/>
            </w:r>
            <w:r>
              <w:rPr>
                <w:noProof/>
                <w:lang w:val="en-US"/>
              </w:rPr>
              <w:t>77</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3.1. Понимание валентности в лингвистике</w:t>
            </w:r>
            <w:r>
              <w:tab/>
            </w:r>
          </w:p>
        </w:tc>
        <w:tc>
          <w:tcPr>
            <w:tcW w:w="567" w:type="dxa"/>
            <w:vAlign w:val="bottom"/>
          </w:tcPr>
          <w:p w:rsidR="00B61543" w:rsidRDefault="00B61543" w:rsidP="00C6597E">
            <w:pPr>
              <w:pStyle w:val="affffffff3"/>
              <w:ind w:left="-108"/>
              <w:jc w:val="right"/>
            </w:pPr>
            <w:r>
              <w:fldChar w:fldCharType="begin"/>
            </w:r>
            <w:r>
              <w:instrText xml:space="preserve"> PAGEREF part31 \h </w:instrText>
            </w:r>
            <w:r>
              <w:fldChar w:fldCharType="separate"/>
            </w:r>
            <w:r>
              <w:rPr>
                <w:noProof/>
              </w:rPr>
              <w:t>77</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3.2. Компоненты валентностных моделей глагола (синтаксический уровень)</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32 \</w:instrText>
            </w:r>
            <w:r>
              <w:rPr>
                <w:lang w:val="en-US"/>
              </w:rPr>
              <w:instrText>h</w:instrText>
            </w:r>
            <w:r>
              <w:instrText xml:space="preserve"> </w:instrText>
            </w:r>
            <w:r>
              <w:rPr>
                <w:lang w:val="en-US"/>
              </w:rPr>
            </w:r>
            <w:r>
              <w:rPr>
                <w:lang w:val="en-US"/>
              </w:rPr>
              <w:fldChar w:fldCharType="separate"/>
            </w:r>
            <w:r>
              <w:rPr>
                <w:noProof/>
                <w:lang w:val="en-US"/>
              </w:rPr>
              <w:t>82</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 xml:space="preserve">3.3. Реализация валентностного потенциала глагола </w:t>
            </w:r>
            <w:r>
              <w:rPr>
                <w:lang w:val="en-US"/>
              </w:rPr>
              <w:t>get</w:t>
            </w:r>
            <w:r>
              <w:t xml:space="preserve"> в источниках сплошной выборки</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33 \</w:instrText>
            </w:r>
            <w:r>
              <w:rPr>
                <w:lang w:val="en-US"/>
              </w:rPr>
              <w:instrText>h</w:instrText>
            </w:r>
            <w:r>
              <w:instrText xml:space="preserve"> </w:instrText>
            </w:r>
            <w:r>
              <w:rPr>
                <w:lang w:val="en-US"/>
              </w:rPr>
            </w:r>
            <w:r>
              <w:rPr>
                <w:lang w:val="en-US"/>
              </w:rPr>
              <w:fldChar w:fldCharType="separate"/>
            </w:r>
            <w:r>
              <w:rPr>
                <w:noProof/>
                <w:lang w:val="en-US"/>
              </w:rPr>
              <w:t>85</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1560" w:right="317"/>
            </w:pPr>
            <w:r>
              <w:t xml:space="preserve">3.3.1. Дивалентная структура </w:t>
            </w:r>
            <w:r>
              <w:rPr>
                <w:b/>
                <w:bCs/>
                <w:lang w:val="en-US"/>
              </w:rPr>
              <w:t>S</w:t>
            </w:r>
            <w:r>
              <w:rPr>
                <w:b/>
                <w:bCs/>
              </w:rPr>
              <w:t>—</w:t>
            </w:r>
            <w:r>
              <w:rPr>
                <w:b/>
                <w:bCs/>
                <w:lang w:val="en-US"/>
              </w:rPr>
              <w:t>V</w:t>
            </w:r>
            <w:r>
              <w:rPr>
                <w:b/>
                <w:bCs/>
              </w:rPr>
              <w:t>—</w:t>
            </w:r>
            <w:r>
              <w:rPr>
                <w:b/>
                <w:bCs/>
                <w:lang w:val="en-US"/>
              </w:rPr>
              <w:t>Co</w:t>
            </w:r>
            <w:r>
              <w:tab/>
            </w:r>
          </w:p>
        </w:tc>
        <w:tc>
          <w:tcPr>
            <w:tcW w:w="567" w:type="dxa"/>
            <w:vAlign w:val="bottom"/>
          </w:tcPr>
          <w:p w:rsidR="00B61543" w:rsidRDefault="00B61543" w:rsidP="00C6597E">
            <w:pPr>
              <w:pStyle w:val="affffffff3"/>
              <w:ind w:left="-108"/>
              <w:jc w:val="right"/>
            </w:pPr>
            <w:r>
              <w:fldChar w:fldCharType="begin"/>
            </w:r>
            <w:r>
              <w:instrText xml:space="preserve"> PAGEREF part331 \h </w:instrText>
            </w:r>
            <w:r>
              <w:fldChar w:fldCharType="separate"/>
            </w:r>
            <w:r>
              <w:rPr>
                <w:noProof/>
              </w:rPr>
              <w:t>86</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1560" w:right="317"/>
            </w:pPr>
            <w:r>
              <w:t xml:space="preserve">3.3.2. Дивалентная структура </w:t>
            </w:r>
            <w:r>
              <w:rPr>
                <w:b/>
                <w:bCs/>
                <w:lang w:val="en-US"/>
              </w:rPr>
              <w:t>S</w:t>
            </w:r>
            <w:r>
              <w:rPr>
                <w:b/>
                <w:bCs/>
              </w:rPr>
              <w:t>—</w:t>
            </w:r>
            <w:r>
              <w:rPr>
                <w:b/>
                <w:bCs/>
                <w:lang w:val="en-US"/>
              </w:rPr>
              <w:t>V</w:t>
            </w:r>
            <w:r>
              <w:rPr>
                <w:b/>
                <w:bCs/>
              </w:rPr>
              <w:t>—</w:t>
            </w:r>
            <w:r>
              <w:rPr>
                <w:b/>
                <w:bCs/>
                <w:lang w:val="en-US"/>
              </w:rPr>
              <w:t>Cd</w:t>
            </w:r>
            <w:r>
              <w:tab/>
            </w:r>
          </w:p>
        </w:tc>
        <w:tc>
          <w:tcPr>
            <w:tcW w:w="567" w:type="dxa"/>
            <w:vAlign w:val="bottom"/>
          </w:tcPr>
          <w:p w:rsidR="00B61543" w:rsidRDefault="00B61543" w:rsidP="00C6597E">
            <w:pPr>
              <w:pStyle w:val="affffffff3"/>
              <w:tabs>
                <w:tab w:val="left" w:pos="374"/>
              </w:tabs>
              <w:ind w:left="-108"/>
              <w:jc w:val="right"/>
            </w:pPr>
            <w:r>
              <w:fldChar w:fldCharType="begin"/>
            </w:r>
            <w:r>
              <w:instrText xml:space="preserve"> </w:instrText>
            </w:r>
            <w:r>
              <w:rPr>
                <w:lang w:val="en-US"/>
              </w:rPr>
              <w:instrText>PAGEREF</w:instrText>
            </w:r>
            <w:r>
              <w:instrText xml:space="preserve"> </w:instrText>
            </w:r>
            <w:r>
              <w:rPr>
                <w:lang w:val="en-US"/>
              </w:rPr>
              <w:instrText>part</w:instrText>
            </w:r>
            <w:r>
              <w:instrText>332 \</w:instrText>
            </w:r>
            <w:r>
              <w:rPr>
                <w:lang w:val="en-US"/>
              </w:rPr>
              <w:instrText>h</w:instrText>
            </w:r>
            <w:r>
              <w:instrText xml:space="preserve"> </w:instrText>
            </w:r>
            <w:r>
              <w:fldChar w:fldCharType="separate"/>
            </w:r>
            <w:r>
              <w:rPr>
                <w:noProof/>
                <w:lang w:val="en-US"/>
              </w:rPr>
              <w:t>90</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1560" w:right="317"/>
            </w:pPr>
            <w:r>
              <w:t xml:space="preserve">3.3.3. Дивалентная структура </w:t>
            </w:r>
            <w:r>
              <w:rPr>
                <w:b/>
                <w:bCs/>
                <w:lang w:val="en-US"/>
              </w:rPr>
              <w:t>S</w:t>
            </w:r>
            <w:r>
              <w:rPr>
                <w:b/>
                <w:bCs/>
              </w:rPr>
              <w:t>—</w:t>
            </w:r>
            <w:r>
              <w:rPr>
                <w:b/>
                <w:bCs/>
                <w:lang w:val="en-US"/>
              </w:rPr>
              <w:t>V</w:t>
            </w:r>
            <w:r>
              <w:rPr>
                <w:b/>
                <w:bCs/>
              </w:rPr>
              <w:t>—</w:t>
            </w:r>
            <w:r>
              <w:rPr>
                <w:b/>
                <w:bCs/>
                <w:lang w:val="en-US"/>
              </w:rPr>
              <w:t>Cv</w:t>
            </w:r>
            <w:r>
              <w:tab/>
            </w:r>
          </w:p>
        </w:tc>
        <w:tc>
          <w:tcPr>
            <w:tcW w:w="567" w:type="dxa"/>
            <w:vAlign w:val="bottom"/>
          </w:tcPr>
          <w:p w:rsidR="00B61543" w:rsidRDefault="00B61543" w:rsidP="00C6597E">
            <w:pPr>
              <w:pStyle w:val="affffffff3"/>
              <w:ind w:left="-108"/>
              <w:jc w:val="right"/>
            </w:pPr>
            <w:r>
              <w:fldChar w:fldCharType="begin"/>
            </w:r>
            <w:r>
              <w:instrText xml:space="preserve"> PAGEREF part333 \h </w:instrText>
            </w:r>
            <w:r>
              <w:fldChar w:fldCharType="separate"/>
            </w:r>
            <w:r>
              <w:rPr>
                <w:noProof/>
              </w:rPr>
              <w:t>96</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1560" w:right="317"/>
            </w:pPr>
            <w:r>
              <w:t xml:space="preserve">3.3.4. Дивалентная структура </w:t>
            </w:r>
            <w:r>
              <w:rPr>
                <w:b/>
                <w:bCs/>
                <w:lang w:val="en-US"/>
              </w:rPr>
              <w:t>S</w:t>
            </w:r>
            <w:r>
              <w:rPr>
                <w:b/>
                <w:bCs/>
              </w:rPr>
              <w:t>—</w:t>
            </w:r>
            <w:r>
              <w:rPr>
                <w:b/>
                <w:bCs/>
                <w:lang w:val="en-US"/>
              </w:rPr>
              <w:t>V</w:t>
            </w:r>
            <w:r>
              <w:rPr>
                <w:b/>
                <w:bCs/>
              </w:rPr>
              <w:t>—</w:t>
            </w:r>
            <w:r>
              <w:rPr>
                <w:b/>
                <w:bCs/>
                <w:lang w:val="en-US"/>
              </w:rPr>
              <w:t>Cs</w:t>
            </w:r>
            <w:r>
              <w:tab/>
            </w:r>
          </w:p>
        </w:tc>
        <w:tc>
          <w:tcPr>
            <w:tcW w:w="567" w:type="dxa"/>
            <w:vAlign w:val="bottom"/>
          </w:tcPr>
          <w:p w:rsidR="00B61543" w:rsidRDefault="00B61543" w:rsidP="00C6597E">
            <w:pPr>
              <w:pStyle w:val="affffffff3"/>
              <w:ind w:left="-108"/>
              <w:jc w:val="right"/>
            </w:pPr>
            <w:r>
              <w:fldChar w:fldCharType="begin"/>
            </w:r>
            <w:r>
              <w:instrText xml:space="preserve"> PAGEREF part334 \h </w:instrText>
            </w:r>
            <w:r>
              <w:fldChar w:fldCharType="separate"/>
            </w:r>
            <w:r>
              <w:rPr>
                <w:noProof/>
              </w:rPr>
              <w:t>98</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1560" w:right="317"/>
            </w:pPr>
            <w:r>
              <w:t xml:space="preserve">3.3.5. Дивалентная структура </w:t>
            </w:r>
            <w:r>
              <w:rPr>
                <w:b/>
                <w:bCs/>
                <w:lang w:val="en-US"/>
              </w:rPr>
              <w:t>S</w:t>
            </w:r>
            <w:r>
              <w:rPr>
                <w:b/>
                <w:bCs/>
              </w:rPr>
              <w:t>—</w:t>
            </w:r>
            <w:r>
              <w:rPr>
                <w:b/>
                <w:bCs/>
                <w:lang w:val="en-US"/>
              </w:rPr>
              <w:t>V</w:t>
            </w:r>
            <w:r>
              <w:rPr>
                <w:b/>
                <w:bCs/>
              </w:rPr>
              <w:t>—</w:t>
            </w:r>
            <w:r>
              <w:rPr>
                <w:b/>
                <w:bCs/>
                <w:lang w:val="en-US"/>
              </w:rPr>
              <w:t>Co</w:t>
            </w:r>
            <w:r>
              <w:rPr>
                <w:b/>
                <w:bCs/>
                <w:vertAlign w:val="subscript"/>
              </w:rPr>
              <w:t>(</w:t>
            </w:r>
            <w:r>
              <w:rPr>
                <w:b/>
                <w:bCs/>
                <w:vertAlign w:val="subscript"/>
                <w:lang w:val="en-US"/>
              </w:rPr>
              <w:t>complex</w:t>
            </w:r>
            <w:r>
              <w:rPr>
                <w:b/>
                <w:bCs/>
                <w:vertAlign w:val="subscript"/>
              </w:rPr>
              <w:t>)</w:t>
            </w:r>
            <w:r>
              <w:tab/>
            </w:r>
          </w:p>
        </w:tc>
        <w:tc>
          <w:tcPr>
            <w:tcW w:w="567" w:type="dxa"/>
            <w:vAlign w:val="bottom"/>
          </w:tcPr>
          <w:p w:rsidR="00B61543" w:rsidRDefault="00B61543" w:rsidP="00C6597E">
            <w:pPr>
              <w:pStyle w:val="affffffff3"/>
              <w:ind w:left="-108"/>
              <w:jc w:val="right"/>
            </w:pPr>
            <w:r>
              <w:fldChar w:fldCharType="begin"/>
            </w:r>
            <w:r>
              <w:instrText xml:space="preserve"> PAGEREF part335 \h </w:instrText>
            </w:r>
            <w:r>
              <w:fldChar w:fldCharType="separate"/>
            </w:r>
            <w:r>
              <w:rPr>
                <w:noProof/>
              </w:rPr>
              <w:t>100</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1560" w:right="317"/>
            </w:pPr>
            <w:r>
              <w:t xml:space="preserve">3.3.6. Тривалентная структура </w:t>
            </w:r>
            <w:r>
              <w:rPr>
                <w:b/>
                <w:bCs/>
                <w:lang w:val="en-US"/>
              </w:rPr>
              <w:t>S</w:t>
            </w:r>
            <w:r>
              <w:rPr>
                <w:b/>
                <w:bCs/>
              </w:rPr>
              <w:t>—</w:t>
            </w:r>
            <w:r>
              <w:rPr>
                <w:b/>
                <w:bCs/>
                <w:noProof/>
                <w:lang w:eastAsia="ru-RU"/>
              </w:rPr>
              <w:drawing>
                <wp:inline distT="0" distB="0" distL="0" distR="0">
                  <wp:extent cx="553085" cy="116840"/>
                  <wp:effectExtent l="0" t="0" r="0" b="0"/>
                  <wp:docPr id="597" name="Рисунок 597" descr="v-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v-co-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116840"/>
                          </a:xfrm>
                          <a:prstGeom prst="rect">
                            <a:avLst/>
                          </a:prstGeom>
                          <a:noFill/>
                          <a:ln>
                            <a:noFill/>
                          </a:ln>
                        </pic:spPr>
                      </pic:pic>
                    </a:graphicData>
                  </a:graphic>
                </wp:inline>
              </w:drawing>
            </w:r>
            <w:r>
              <w:tab/>
            </w:r>
          </w:p>
        </w:tc>
        <w:tc>
          <w:tcPr>
            <w:tcW w:w="567" w:type="dxa"/>
            <w:vAlign w:val="bottom"/>
          </w:tcPr>
          <w:p w:rsidR="00B61543" w:rsidRDefault="00B61543" w:rsidP="00C6597E">
            <w:pPr>
              <w:pStyle w:val="affffffff3"/>
              <w:ind w:left="-108"/>
              <w:jc w:val="right"/>
            </w:pPr>
            <w:r>
              <w:fldChar w:fldCharType="begin"/>
            </w:r>
            <w:r>
              <w:instrText xml:space="preserve"> PAGEREF part336 \h </w:instrText>
            </w:r>
            <w:r>
              <w:fldChar w:fldCharType="separate"/>
            </w:r>
            <w:r>
              <w:rPr>
                <w:noProof/>
              </w:rPr>
              <w:t>104</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 xml:space="preserve">3.4. Грамматическая структура </w:t>
            </w:r>
            <w:r>
              <w:rPr>
                <w:b/>
                <w:bCs/>
                <w:lang w:val="en-US"/>
              </w:rPr>
              <w:t>GET</w:t>
            </w:r>
            <w:r>
              <w:rPr>
                <w:b/>
                <w:bCs/>
              </w:rPr>
              <w:t>+</w:t>
            </w:r>
            <w:r>
              <w:rPr>
                <w:b/>
                <w:bCs/>
                <w:lang w:val="en-US"/>
              </w:rPr>
              <w:t>Participle II</w:t>
            </w:r>
            <w:r>
              <w:t xml:space="preserve"> как аналитическая форма страдательного залога</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34 \</w:instrText>
            </w:r>
            <w:r>
              <w:rPr>
                <w:lang w:val="en-US"/>
              </w:rPr>
              <w:instrText>h</w:instrText>
            </w:r>
            <w:r>
              <w:instrText xml:space="preserve"> </w:instrText>
            </w:r>
            <w:r>
              <w:rPr>
                <w:lang w:val="en-US"/>
              </w:rPr>
            </w:r>
            <w:r>
              <w:rPr>
                <w:lang w:val="en-US"/>
              </w:rPr>
              <w:fldChar w:fldCharType="separate"/>
            </w:r>
            <w:r>
              <w:rPr>
                <w:noProof/>
                <w:lang w:val="en-US"/>
              </w:rPr>
              <w:t>107</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Краткие выводы к Разделу III</w:t>
            </w:r>
            <w:r>
              <w:tab/>
            </w:r>
          </w:p>
        </w:tc>
        <w:tc>
          <w:tcPr>
            <w:tcW w:w="567" w:type="dxa"/>
            <w:vAlign w:val="bottom"/>
          </w:tcPr>
          <w:p w:rsidR="00B61543" w:rsidRDefault="00B61543" w:rsidP="00C6597E">
            <w:pPr>
              <w:pStyle w:val="affffffff3"/>
              <w:ind w:left="-108"/>
              <w:jc w:val="right"/>
            </w:pPr>
            <w:r>
              <w:fldChar w:fldCharType="begin"/>
            </w:r>
            <w:r>
              <w:instrText xml:space="preserve"> PAGEREF part3sum \h </w:instrText>
            </w:r>
            <w:r>
              <w:fldChar w:fldCharType="separate"/>
            </w:r>
            <w:r>
              <w:rPr>
                <w:noProof/>
              </w:rPr>
              <w:t>111</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lastRenderedPageBreak/>
              <w:t xml:space="preserve">Раздел IV. Семантический инвариант и семантическое поле глагола </w:t>
            </w:r>
            <w:r>
              <w:rPr>
                <w:lang w:val="en-US"/>
              </w:rPr>
              <w:t>get</w:t>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4 \</w:instrText>
            </w:r>
            <w:r>
              <w:rPr>
                <w:lang w:val="en-US"/>
              </w:rPr>
              <w:instrText>h</w:instrText>
            </w:r>
            <w:r>
              <w:instrText xml:space="preserve"> </w:instrText>
            </w:r>
            <w:r>
              <w:rPr>
                <w:lang w:val="en-US"/>
              </w:rPr>
            </w:r>
            <w:r>
              <w:rPr>
                <w:lang w:val="en-US"/>
              </w:rPr>
              <w:fldChar w:fldCharType="separate"/>
            </w:r>
            <w:r>
              <w:rPr>
                <w:noProof/>
                <w:lang w:val="en-US"/>
              </w:rPr>
              <w:t>113</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4.1. "Get" — полисемантическое или широкозначное слово</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41 \</w:instrText>
            </w:r>
            <w:r>
              <w:rPr>
                <w:lang w:val="en-US"/>
              </w:rPr>
              <w:instrText>h</w:instrText>
            </w:r>
            <w:r>
              <w:instrText xml:space="preserve"> </w:instrText>
            </w:r>
            <w:r>
              <w:rPr>
                <w:lang w:val="en-US"/>
              </w:rPr>
            </w:r>
            <w:r>
              <w:rPr>
                <w:lang w:val="en-US"/>
              </w:rPr>
              <w:fldChar w:fldCharType="separate"/>
            </w:r>
            <w:r>
              <w:rPr>
                <w:noProof/>
                <w:lang w:val="en-US"/>
              </w:rPr>
              <w:t>113</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4.2. Семантический инвариант глагола get</w:t>
            </w:r>
            <w:r>
              <w:tab/>
            </w:r>
          </w:p>
        </w:tc>
        <w:tc>
          <w:tcPr>
            <w:tcW w:w="567" w:type="dxa"/>
            <w:vAlign w:val="bottom"/>
          </w:tcPr>
          <w:p w:rsidR="00B61543" w:rsidRDefault="00B61543" w:rsidP="00C6597E">
            <w:pPr>
              <w:pStyle w:val="affffffff3"/>
              <w:ind w:left="-108"/>
              <w:jc w:val="right"/>
            </w:pPr>
            <w:r>
              <w:fldChar w:fldCharType="begin"/>
            </w:r>
            <w:r>
              <w:instrText xml:space="preserve"> PAGEREF part42 \h </w:instrText>
            </w:r>
            <w:r>
              <w:fldChar w:fldCharType="separate"/>
            </w:r>
            <w:r>
              <w:rPr>
                <w:noProof/>
              </w:rPr>
              <w:t>116</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4.3. Идеографические синонимы глагола get</w:t>
            </w:r>
            <w:r>
              <w:tab/>
            </w:r>
          </w:p>
        </w:tc>
        <w:tc>
          <w:tcPr>
            <w:tcW w:w="567" w:type="dxa"/>
            <w:vAlign w:val="bottom"/>
          </w:tcPr>
          <w:p w:rsidR="00B61543" w:rsidRDefault="00B61543" w:rsidP="00C6597E">
            <w:pPr>
              <w:pStyle w:val="affffffff3"/>
              <w:ind w:left="-108"/>
              <w:jc w:val="right"/>
            </w:pPr>
            <w:r>
              <w:fldChar w:fldCharType="begin"/>
            </w:r>
            <w:r>
              <w:instrText xml:space="preserve"> PAGEREF part43 \h </w:instrText>
            </w:r>
            <w:r>
              <w:fldChar w:fldCharType="separate"/>
            </w:r>
            <w:r>
              <w:rPr>
                <w:noProof/>
              </w:rPr>
              <w:t>124</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4.4. Семантический объем глагола get в диахронии</w:t>
            </w:r>
            <w:r>
              <w:tab/>
            </w:r>
          </w:p>
        </w:tc>
        <w:tc>
          <w:tcPr>
            <w:tcW w:w="567" w:type="dxa"/>
            <w:vAlign w:val="bottom"/>
          </w:tcPr>
          <w:p w:rsidR="00B61543" w:rsidRDefault="00B61543" w:rsidP="00C6597E">
            <w:pPr>
              <w:pStyle w:val="affffffff3"/>
              <w:ind w:left="-108"/>
              <w:jc w:val="right"/>
            </w:pPr>
            <w:r>
              <w:fldChar w:fldCharType="begin"/>
            </w:r>
            <w:r>
              <w:instrText xml:space="preserve"> PAGEREF part44 \h </w:instrText>
            </w:r>
            <w:r>
              <w:fldChar w:fldCharType="separate"/>
            </w:r>
            <w:r>
              <w:rPr>
                <w:noProof/>
              </w:rPr>
              <w:t>136</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left="851" w:right="317"/>
            </w:pPr>
            <w:r>
              <w:t>Краткие выводы к Разделу IV</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part</w:instrText>
            </w:r>
            <w:r>
              <w:instrText>4</w:instrText>
            </w:r>
            <w:r>
              <w:rPr>
                <w:lang w:val="en-US"/>
              </w:rPr>
              <w:instrText>sum</w:instrText>
            </w:r>
            <w:r>
              <w:instrText xml:space="preserve"> \</w:instrText>
            </w:r>
            <w:r>
              <w:rPr>
                <w:lang w:val="en-US"/>
              </w:rPr>
              <w:instrText>h</w:instrText>
            </w:r>
            <w:r>
              <w:instrText xml:space="preserve"> </w:instrText>
            </w:r>
            <w:r>
              <w:rPr>
                <w:lang w:val="en-US"/>
              </w:rPr>
            </w:r>
            <w:r>
              <w:rPr>
                <w:lang w:val="en-US"/>
              </w:rPr>
              <w:fldChar w:fldCharType="separate"/>
            </w:r>
            <w:r>
              <w:rPr>
                <w:noProof/>
                <w:lang w:val="en-US"/>
              </w:rPr>
              <w:t>146</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Заключение</w:t>
            </w:r>
            <w:r>
              <w:tab/>
            </w:r>
          </w:p>
        </w:tc>
        <w:tc>
          <w:tcPr>
            <w:tcW w:w="567" w:type="dxa"/>
            <w:vAlign w:val="bottom"/>
          </w:tcPr>
          <w:p w:rsidR="00B61543" w:rsidRDefault="00B61543" w:rsidP="00C6597E">
            <w:pPr>
              <w:pStyle w:val="affffffff3"/>
              <w:ind w:left="-108"/>
              <w:jc w:val="right"/>
            </w:pPr>
            <w:r>
              <w:fldChar w:fldCharType="begin"/>
            </w:r>
            <w:r>
              <w:instrText xml:space="preserve"> PAGEREF outro \h </w:instrText>
            </w:r>
            <w:r>
              <w:fldChar w:fldCharType="separate"/>
            </w:r>
            <w:r>
              <w:rPr>
                <w:noProof/>
              </w:rPr>
              <w:t>148</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Список использованной литературы</w:t>
            </w:r>
            <w:r>
              <w:tab/>
            </w:r>
          </w:p>
        </w:tc>
        <w:tc>
          <w:tcPr>
            <w:tcW w:w="567" w:type="dxa"/>
            <w:vAlign w:val="bottom"/>
          </w:tcPr>
          <w:p w:rsidR="00B61543" w:rsidRDefault="00B61543" w:rsidP="00C6597E">
            <w:pPr>
              <w:pStyle w:val="affffffff3"/>
              <w:ind w:left="-108"/>
              <w:jc w:val="right"/>
            </w:pPr>
            <w:r>
              <w:fldChar w:fldCharType="begin"/>
            </w:r>
            <w:r>
              <w:instrText xml:space="preserve"> PAGEREF list_lit_theory \h </w:instrText>
            </w:r>
            <w:r>
              <w:fldChar w:fldCharType="separate"/>
            </w:r>
            <w:r>
              <w:rPr>
                <w:noProof/>
              </w:rPr>
              <w:t>153</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Лексикографические источники</w:t>
            </w:r>
            <w:r>
              <w:tab/>
            </w:r>
          </w:p>
        </w:tc>
        <w:tc>
          <w:tcPr>
            <w:tcW w:w="567" w:type="dxa"/>
            <w:vAlign w:val="bottom"/>
          </w:tcPr>
          <w:p w:rsidR="00B61543" w:rsidRDefault="00B61543" w:rsidP="00C6597E">
            <w:pPr>
              <w:pStyle w:val="affffffff3"/>
              <w:ind w:left="-108"/>
              <w:jc w:val="right"/>
            </w:pPr>
            <w:r>
              <w:fldChar w:fldCharType="begin"/>
            </w:r>
            <w:r>
              <w:instrText xml:space="preserve"> PAGEREF list_lit_dict \h </w:instrText>
            </w:r>
            <w:r>
              <w:fldChar w:fldCharType="separate"/>
            </w:r>
            <w:r>
              <w:rPr>
                <w:noProof/>
              </w:rPr>
              <w:t>175</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Источники оригинальной литературы (систематическая выборка)</w:t>
            </w:r>
            <w:r>
              <w:tab/>
            </w:r>
          </w:p>
        </w:tc>
        <w:tc>
          <w:tcPr>
            <w:tcW w:w="567" w:type="dxa"/>
            <w:vAlign w:val="bottom"/>
          </w:tcPr>
          <w:p w:rsidR="00B61543" w:rsidRDefault="00B61543" w:rsidP="00C6597E">
            <w:pPr>
              <w:pStyle w:val="affffffff3"/>
              <w:ind w:left="-108"/>
              <w:jc w:val="right"/>
              <w:rPr>
                <w:lang w:val="en-US"/>
              </w:rPr>
            </w:pPr>
            <w:r>
              <w:rPr>
                <w:lang w:val="en-US"/>
              </w:rPr>
              <w:fldChar w:fldCharType="begin"/>
            </w:r>
            <w:r>
              <w:rPr>
                <w:lang w:val="en-US"/>
              </w:rPr>
              <w:instrText xml:space="preserve"> PAGEREF list_lit_fiction_sys \h </w:instrText>
            </w:r>
            <w:r>
              <w:rPr>
                <w:lang w:val="en-US"/>
              </w:rPr>
            </w:r>
            <w:r>
              <w:rPr>
                <w:lang w:val="en-US"/>
              </w:rPr>
              <w:fldChar w:fldCharType="separate"/>
            </w:r>
            <w:r>
              <w:rPr>
                <w:noProof/>
                <w:lang w:val="en-US"/>
              </w:rPr>
              <w:t>177</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Источники оригинальной литературы (несистематическая выборка)</w:t>
            </w:r>
            <w:r>
              <w:tab/>
            </w:r>
          </w:p>
        </w:tc>
        <w:tc>
          <w:tcPr>
            <w:tcW w:w="567" w:type="dxa"/>
            <w:vAlign w:val="bottom"/>
          </w:tcPr>
          <w:p w:rsidR="00B61543" w:rsidRDefault="00B61543" w:rsidP="00C6597E">
            <w:pPr>
              <w:pStyle w:val="affffffff3"/>
              <w:ind w:left="-108"/>
              <w:jc w:val="right"/>
              <w:rPr>
                <w:lang w:val="en-US"/>
              </w:rPr>
            </w:pPr>
            <w:r>
              <w:rPr>
                <w:lang w:val="en-US"/>
              </w:rPr>
              <w:fldChar w:fldCharType="begin"/>
            </w:r>
            <w:r>
              <w:rPr>
                <w:lang w:val="en-US"/>
              </w:rPr>
              <w:instrText xml:space="preserve"> PAGEREF list_lit_fiction_nonsys \h </w:instrText>
            </w:r>
            <w:r>
              <w:rPr>
                <w:lang w:val="en-US"/>
              </w:rPr>
            </w:r>
            <w:r>
              <w:rPr>
                <w:lang w:val="en-US"/>
              </w:rPr>
              <w:fldChar w:fldCharType="separate"/>
            </w:r>
            <w:r>
              <w:rPr>
                <w:noProof/>
                <w:lang w:val="en-US"/>
              </w:rPr>
              <w:t>178</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right" w:leader="dot" w:pos="8505"/>
              </w:tabs>
              <w:ind w:right="317"/>
            </w:pPr>
            <w:r>
              <w:t>Цитируемые источники древнеанглийской и среднеанглийской письменности</w:t>
            </w:r>
            <w:r>
              <w:tab/>
            </w:r>
          </w:p>
        </w:tc>
        <w:tc>
          <w:tcPr>
            <w:tcW w:w="567" w:type="dxa"/>
            <w:vAlign w:val="bottom"/>
          </w:tcPr>
          <w:p w:rsidR="00B61543" w:rsidRDefault="00B61543" w:rsidP="00C6597E">
            <w:pPr>
              <w:pStyle w:val="affffffff3"/>
              <w:ind w:left="-108"/>
              <w:jc w:val="right"/>
              <w:rPr>
                <w:lang w:val="en-US"/>
              </w:rPr>
            </w:pPr>
            <w:r>
              <w:rPr>
                <w:lang w:val="en-US"/>
              </w:rPr>
              <w:fldChar w:fldCharType="begin"/>
            </w:r>
            <w:r>
              <w:rPr>
                <w:lang w:val="en-US"/>
              </w:rPr>
              <w:instrText xml:space="preserve"> PAGEREF list_lit_fiction_old \h </w:instrText>
            </w:r>
            <w:r>
              <w:rPr>
                <w:lang w:val="en-US"/>
              </w:rPr>
            </w:r>
            <w:r>
              <w:rPr>
                <w:lang w:val="en-US"/>
              </w:rPr>
              <w:fldChar w:fldCharType="separate"/>
            </w:r>
            <w:r>
              <w:rPr>
                <w:noProof/>
                <w:lang w:val="en-US"/>
              </w:rPr>
              <w:t>179</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left" w:pos="1843"/>
                <w:tab w:val="right" w:leader="dot" w:pos="8505"/>
              </w:tabs>
              <w:ind w:left="1843" w:right="317" w:hanging="1843"/>
            </w:pPr>
            <w:r>
              <w:t>Приложение 1.</w:t>
            </w:r>
            <w:r>
              <w:tab/>
              <w:t xml:space="preserve">Отраждение смыслов глагола </w:t>
            </w:r>
            <w:r>
              <w:rPr>
                <w:lang w:val="en-US"/>
              </w:rPr>
              <w:t>get</w:t>
            </w:r>
            <w:r>
              <w:t xml:space="preserve"> в различных словарях</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annex</w:instrText>
            </w:r>
            <w:r>
              <w:instrText>1 \</w:instrText>
            </w:r>
            <w:r>
              <w:rPr>
                <w:lang w:val="en-US"/>
              </w:rPr>
              <w:instrText>h</w:instrText>
            </w:r>
            <w:r>
              <w:instrText xml:space="preserve"> </w:instrText>
            </w:r>
            <w:r>
              <w:rPr>
                <w:lang w:val="en-US"/>
              </w:rPr>
            </w:r>
            <w:r>
              <w:rPr>
                <w:lang w:val="en-US"/>
              </w:rPr>
              <w:fldChar w:fldCharType="separate"/>
            </w:r>
            <w:r>
              <w:rPr>
                <w:noProof/>
                <w:lang w:val="en-US"/>
              </w:rPr>
              <w:t>181</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left" w:pos="1843"/>
                <w:tab w:val="right" w:leader="dot" w:pos="8505"/>
              </w:tabs>
              <w:ind w:left="1843" w:right="317" w:hanging="1843"/>
            </w:pPr>
            <w:r>
              <w:t>Приложение 2.</w:t>
            </w:r>
            <w:r>
              <w:tab/>
              <w:t xml:space="preserve">Вариант словарной статьи глагола </w:t>
            </w:r>
            <w:r>
              <w:rPr>
                <w:lang w:val="en-US"/>
              </w:rPr>
              <w:t>get</w:t>
            </w:r>
            <w:r>
              <w:t xml:space="preserve"> (для толкового словаря)</w:t>
            </w:r>
            <w:r>
              <w:tab/>
            </w:r>
          </w:p>
        </w:tc>
        <w:tc>
          <w:tcPr>
            <w:tcW w:w="567" w:type="dxa"/>
            <w:vAlign w:val="bottom"/>
          </w:tcPr>
          <w:p w:rsidR="00B61543" w:rsidRDefault="00B61543" w:rsidP="00C6597E">
            <w:pPr>
              <w:pStyle w:val="affffffff3"/>
              <w:ind w:left="-108"/>
              <w:jc w:val="right"/>
            </w:pPr>
            <w:r>
              <w:rPr>
                <w:lang w:val="en-US"/>
              </w:rPr>
              <w:fldChar w:fldCharType="begin"/>
            </w:r>
            <w:r>
              <w:instrText xml:space="preserve"> </w:instrText>
            </w:r>
            <w:r>
              <w:rPr>
                <w:lang w:val="en-US"/>
              </w:rPr>
              <w:instrText>PAGEREF</w:instrText>
            </w:r>
            <w:r>
              <w:instrText xml:space="preserve"> </w:instrText>
            </w:r>
            <w:r>
              <w:rPr>
                <w:lang w:val="en-US"/>
              </w:rPr>
              <w:instrText>annex</w:instrText>
            </w:r>
            <w:r>
              <w:instrText>2 \</w:instrText>
            </w:r>
            <w:r>
              <w:rPr>
                <w:lang w:val="en-US"/>
              </w:rPr>
              <w:instrText>h</w:instrText>
            </w:r>
            <w:r>
              <w:instrText xml:space="preserve"> </w:instrText>
            </w:r>
            <w:r>
              <w:rPr>
                <w:lang w:val="en-US"/>
              </w:rPr>
            </w:r>
            <w:r>
              <w:rPr>
                <w:lang w:val="en-US"/>
              </w:rPr>
              <w:fldChar w:fldCharType="separate"/>
            </w:r>
            <w:r>
              <w:rPr>
                <w:noProof/>
                <w:lang w:val="en-US"/>
              </w:rPr>
              <w:t>184</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left" w:pos="1843"/>
                <w:tab w:val="right" w:leader="dot" w:pos="8505"/>
              </w:tabs>
              <w:ind w:left="1843" w:right="317" w:hanging="1843"/>
            </w:pPr>
            <w:r>
              <w:t>Приложение 3.</w:t>
            </w:r>
            <w:r>
              <w:tab/>
              <w:t xml:space="preserve">Идеографические синонимы глагола </w:t>
            </w:r>
            <w:r>
              <w:rPr>
                <w:lang w:val="en-US"/>
              </w:rPr>
              <w:t>get</w:t>
            </w:r>
            <w:r>
              <w:t xml:space="preserve"> (схема)</w:t>
            </w:r>
            <w:r>
              <w:tab/>
            </w:r>
          </w:p>
        </w:tc>
        <w:tc>
          <w:tcPr>
            <w:tcW w:w="567" w:type="dxa"/>
            <w:vAlign w:val="bottom"/>
          </w:tcPr>
          <w:p w:rsidR="00B61543" w:rsidRDefault="00B61543" w:rsidP="00C6597E">
            <w:pPr>
              <w:pStyle w:val="affffffff3"/>
              <w:ind w:left="-108"/>
              <w:jc w:val="right"/>
            </w:pPr>
            <w:r>
              <w:fldChar w:fldCharType="begin"/>
            </w:r>
            <w:r>
              <w:instrText xml:space="preserve"> PAGEREF annex3 \h </w:instrText>
            </w:r>
            <w:r>
              <w:fldChar w:fldCharType="separate"/>
            </w:r>
            <w:r>
              <w:rPr>
                <w:noProof/>
              </w:rPr>
              <w:t>188</w:t>
            </w:r>
            <w: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left" w:pos="1843"/>
                <w:tab w:val="right" w:leader="dot" w:pos="8505"/>
              </w:tabs>
              <w:ind w:left="1843" w:right="317" w:hanging="1843"/>
            </w:pPr>
            <w:r>
              <w:t>Приложение 4.</w:t>
            </w:r>
            <w:r>
              <w:tab/>
              <w:t>Примеры к Таблице 2.4: Морфолого-синтаксические модели с глаголом get</w:t>
            </w:r>
            <w:r>
              <w:tab/>
            </w:r>
          </w:p>
        </w:tc>
        <w:tc>
          <w:tcPr>
            <w:tcW w:w="567" w:type="dxa"/>
            <w:vAlign w:val="bottom"/>
          </w:tcPr>
          <w:p w:rsidR="00B61543" w:rsidRDefault="00B61543" w:rsidP="00C6597E">
            <w:pPr>
              <w:pStyle w:val="affffffff3"/>
              <w:ind w:left="-108"/>
              <w:jc w:val="right"/>
              <w:rPr>
                <w:lang w:val="en-US"/>
              </w:rPr>
            </w:pPr>
            <w:r>
              <w:rPr>
                <w:lang w:val="en-US"/>
              </w:rPr>
              <w:fldChar w:fldCharType="begin"/>
            </w:r>
            <w:r>
              <w:rPr>
                <w:lang w:val="en-US"/>
              </w:rPr>
              <w:instrText xml:space="preserve"> PAGEREF annex4 \h </w:instrText>
            </w:r>
            <w:r>
              <w:rPr>
                <w:lang w:val="en-US"/>
              </w:rPr>
            </w:r>
            <w:r>
              <w:rPr>
                <w:lang w:val="en-US"/>
              </w:rPr>
              <w:fldChar w:fldCharType="separate"/>
            </w:r>
            <w:r>
              <w:rPr>
                <w:noProof/>
                <w:lang w:val="en-US"/>
              </w:rPr>
              <w:t>190</w:t>
            </w:r>
            <w:r>
              <w:rPr>
                <w:lang w:val="en-US"/>
              </w:rPr>
              <w:fldChar w:fldCharType="end"/>
            </w:r>
          </w:p>
        </w:tc>
      </w:tr>
      <w:tr w:rsidR="00B61543" w:rsidTr="00C6597E">
        <w:tblPrEx>
          <w:tblCellMar>
            <w:top w:w="0" w:type="dxa"/>
            <w:bottom w:w="0" w:type="dxa"/>
          </w:tblCellMar>
        </w:tblPrEx>
        <w:tc>
          <w:tcPr>
            <w:tcW w:w="8613" w:type="dxa"/>
          </w:tcPr>
          <w:p w:rsidR="00B61543" w:rsidRDefault="00B61543" w:rsidP="00C6597E">
            <w:pPr>
              <w:pStyle w:val="affffffff3"/>
              <w:tabs>
                <w:tab w:val="left" w:pos="1843"/>
                <w:tab w:val="right" w:leader="dot" w:pos="8505"/>
              </w:tabs>
              <w:ind w:left="1843" w:right="317" w:hanging="1843"/>
            </w:pPr>
            <w:r>
              <w:t>Приложение 5.</w:t>
            </w:r>
            <w:r>
              <w:tab/>
            </w:r>
            <w:r>
              <w:rPr>
                <w:sz w:val="30"/>
              </w:rPr>
              <w:t xml:space="preserve">Частотные уровни глагола </w:t>
            </w:r>
            <w:r>
              <w:rPr>
                <w:sz w:val="30"/>
                <w:lang w:val="en-US"/>
              </w:rPr>
              <w:t>get</w:t>
            </w:r>
            <w:r>
              <w:rPr>
                <w:sz w:val="30"/>
              </w:rPr>
              <w:tab/>
            </w:r>
          </w:p>
        </w:tc>
        <w:tc>
          <w:tcPr>
            <w:tcW w:w="567" w:type="dxa"/>
            <w:vAlign w:val="bottom"/>
          </w:tcPr>
          <w:p w:rsidR="00B61543" w:rsidRDefault="00B61543" w:rsidP="00C6597E">
            <w:pPr>
              <w:pStyle w:val="affffffff3"/>
              <w:ind w:left="-108"/>
              <w:jc w:val="right"/>
            </w:pPr>
            <w:r>
              <w:fldChar w:fldCharType="begin"/>
            </w:r>
            <w:r>
              <w:instrText xml:space="preserve"> PAGEREF annex5 \h </w:instrText>
            </w:r>
            <w:r>
              <w:fldChar w:fldCharType="separate"/>
            </w:r>
            <w:r>
              <w:rPr>
                <w:noProof/>
              </w:rPr>
              <w:t>192</w:t>
            </w:r>
            <w:r>
              <w:fldChar w:fldCharType="end"/>
            </w:r>
          </w:p>
        </w:tc>
      </w:tr>
    </w:tbl>
    <w:p w:rsidR="00B61543" w:rsidRDefault="00B61543" w:rsidP="00B61543">
      <w:pPr>
        <w:pStyle w:val="affffffff3"/>
        <w:spacing w:line="360" w:lineRule="auto"/>
        <w:rPr>
          <w:sz w:val="26"/>
        </w:rPr>
      </w:pPr>
    </w:p>
    <w:p w:rsidR="00B61543" w:rsidRDefault="00B61543" w:rsidP="00B61543">
      <w:pPr>
        <w:tabs>
          <w:tab w:val="left" w:pos="1418"/>
          <w:tab w:val="left" w:pos="3402"/>
        </w:tabs>
        <w:spacing w:line="360" w:lineRule="auto"/>
        <w:ind w:left="1418" w:hanging="1418"/>
        <w:jc w:val="center"/>
        <w:rPr>
          <w:sz w:val="26"/>
        </w:rPr>
      </w:pPr>
      <w:r>
        <w:rPr>
          <w:sz w:val="26"/>
        </w:rPr>
        <w:br w:type="page"/>
      </w:r>
      <w:bookmarkStart w:id="3" w:name="list_abbrev"/>
      <w:bookmarkEnd w:id="3"/>
    </w:p>
    <w:p w:rsidR="00B61543" w:rsidRDefault="00B61543" w:rsidP="00B61543">
      <w:pPr>
        <w:tabs>
          <w:tab w:val="left" w:pos="1418"/>
          <w:tab w:val="left" w:pos="3402"/>
        </w:tabs>
        <w:spacing w:line="360" w:lineRule="auto"/>
        <w:ind w:left="1418" w:hanging="1418"/>
        <w:jc w:val="center"/>
        <w:rPr>
          <w:sz w:val="26"/>
        </w:rPr>
      </w:pPr>
    </w:p>
    <w:p w:rsidR="00B61543" w:rsidRDefault="00B61543" w:rsidP="00B61543">
      <w:pPr>
        <w:tabs>
          <w:tab w:val="left" w:pos="1418"/>
          <w:tab w:val="left" w:pos="3402"/>
        </w:tabs>
        <w:spacing w:line="360" w:lineRule="auto"/>
        <w:ind w:left="1418" w:hanging="1418"/>
        <w:jc w:val="center"/>
        <w:rPr>
          <w:sz w:val="26"/>
        </w:rPr>
      </w:pPr>
    </w:p>
    <w:p w:rsidR="00B61543" w:rsidRDefault="00B61543" w:rsidP="00B61543">
      <w:pPr>
        <w:tabs>
          <w:tab w:val="left" w:pos="1418"/>
          <w:tab w:val="left" w:pos="3402"/>
        </w:tabs>
        <w:spacing w:line="360" w:lineRule="auto"/>
        <w:ind w:left="1418" w:hanging="1418"/>
        <w:jc w:val="center"/>
        <w:rPr>
          <w:b/>
          <w:sz w:val="28"/>
        </w:rPr>
      </w:pPr>
      <w:r>
        <w:rPr>
          <w:b/>
          <w:sz w:val="28"/>
        </w:rPr>
        <w:t>Список условных сокращений, принятых в работе</w:t>
      </w:r>
    </w:p>
    <w:p w:rsidR="00B61543" w:rsidRDefault="00B61543" w:rsidP="00B61543">
      <w:pPr>
        <w:tabs>
          <w:tab w:val="left" w:pos="1418"/>
          <w:tab w:val="left" w:pos="3402"/>
        </w:tabs>
        <w:spacing w:line="360" w:lineRule="auto"/>
        <w:ind w:left="1418" w:hanging="1418"/>
        <w:jc w:val="both"/>
        <w:rPr>
          <w:sz w:val="28"/>
        </w:rPr>
      </w:pPr>
    </w:p>
    <w:p w:rsidR="00B61543" w:rsidRDefault="00B61543" w:rsidP="00B61543">
      <w:pPr>
        <w:tabs>
          <w:tab w:val="left" w:pos="1418"/>
          <w:tab w:val="left" w:pos="3402"/>
        </w:tabs>
        <w:spacing w:line="360" w:lineRule="auto"/>
        <w:ind w:left="1418" w:hanging="1418"/>
        <w:jc w:val="both"/>
        <w:rPr>
          <w:sz w:val="28"/>
        </w:rPr>
      </w:pPr>
    </w:p>
    <w:p w:rsidR="00B61543" w:rsidRDefault="00B61543" w:rsidP="00B61543">
      <w:pPr>
        <w:tabs>
          <w:tab w:val="left" w:pos="1418"/>
          <w:tab w:val="left" w:pos="3402"/>
        </w:tabs>
        <w:spacing w:line="360" w:lineRule="auto"/>
        <w:ind w:left="1418" w:hanging="1418"/>
        <w:jc w:val="both"/>
        <w:rPr>
          <w:sz w:val="28"/>
        </w:rPr>
      </w:pPr>
    </w:p>
    <w:p w:rsidR="00B61543" w:rsidRDefault="00B61543" w:rsidP="00B61543">
      <w:pPr>
        <w:ind w:left="2880"/>
        <w:jc w:val="both"/>
        <w:rPr>
          <w:sz w:val="26"/>
          <w:lang w:val="en-US"/>
        </w:rPr>
      </w:pPr>
      <w:r w:rsidRPr="00B61543">
        <w:rPr>
          <w:sz w:val="26"/>
          <w:lang w:val="en-US"/>
        </w:rPr>
        <w:t>ME</w:t>
      </w:r>
      <w:r>
        <w:rPr>
          <w:sz w:val="26"/>
          <w:lang w:val="en-US"/>
        </w:rPr>
        <w:t xml:space="preserve"> — </w:t>
      </w:r>
      <w:r w:rsidRPr="00B61543">
        <w:rPr>
          <w:sz w:val="26"/>
          <w:lang w:val="en-US"/>
        </w:rPr>
        <w:t>Middle</w:t>
      </w:r>
      <w:r>
        <w:rPr>
          <w:sz w:val="26"/>
          <w:lang w:val="en-US"/>
        </w:rPr>
        <w:t xml:space="preserve"> </w:t>
      </w:r>
      <w:r w:rsidRPr="00B61543">
        <w:rPr>
          <w:sz w:val="26"/>
          <w:lang w:val="en-US"/>
        </w:rPr>
        <w:t>English</w:t>
      </w:r>
    </w:p>
    <w:p w:rsidR="00B61543" w:rsidRDefault="00B61543" w:rsidP="00B61543">
      <w:pPr>
        <w:ind w:left="2880"/>
        <w:jc w:val="both"/>
        <w:rPr>
          <w:sz w:val="26"/>
          <w:lang w:val="en-US"/>
        </w:rPr>
      </w:pPr>
      <w:r w:rsidRPr="00B61543">
        <w:rPr>
          <w:sz w:val="26"/>
          <w:lang w:val="en-US"/>
        </w:rPr>
        <w:t>ON</w:t>
      </w:r>
      <w:r>
        <w:rPr>
          <w:sz w:val="26"/>
          <w:lang w:val="en-US"/>
        </w:rPr>
        <w:t xml:space="preserve"> — </w:t>
      </w:r>
      <w:r w:rsidRPr="00B61543">
        <w:rPr>
          <w:sz w:val="26"/>
          <w:lang w:val="en-US"/>
        </w:rPr>
        <w:t>Old</w:t>
      </w:r>
      <w:r>
        <w:rPr>
          <w:sz w:val="26"/>
          <w:lang w:val="en-US"/>
        </w:rPr>
        <w:t xml:space="preserve"> </w:t>
      </w:r>
      <w:r w:rsidRPr="00B61543">
        <w:rPr>
          <w:sz w:val="26"/>
          <w:lang w:val="en-US"/>
        </w:rPr>
        <w:t>Norse</w:t>
      </w:r>
    </w:p>
    <w:p w:rsidR="00B61543" w:rsidRDefault="00B61543" w:rsidP="00B61543">
      <w:pPr>
        <w:ind w:left="2880"/>
        <w:jc w:val="both"/>
        <w:rPr>
          <w:sz w:val="26"/>
          <w:lang w:val="en-US"/>
        </w:rPr>
      </w:pPr>
      <w:r w:rsidRPr="00B61543">
        <w:rPr>
          <w:sz w:val="26"/>
          <w:lang w:val="en-US"/>
        </w:rPr>
        <w:t>OE</w:t>
      </w:r>
      <w:r>
        <w:rPr>
          <w:sz w:val="26"/>
          <w:lang w:val="en-US"/>
        </w:rPr>
        <w:t xml:space="preserve"> — </w:t>
      </w:r>
      <w:r w:rsidRPr="00B61543">
        <w:rPr>
          <w:sz w:val="26"/>
          <w:lang w:val="en-US"/>
        </w:rPr>
        <w:t>Old</w:t>
      </w:r>
      <w:r>
        <w:rPr>
          <w:sz w:val="26"/>
          <w:lang w:val="en-US"/>
        </w:rPr>
        <w:t xml:space="preserve"> </w:t>
      </w:r>
      <w:r w:rsidRPr="00B61543">
        <w:rPr>
          <w:sz w:val="26"/>
          <w:lang w:val="en-US"/>
        </w:rPr>
        <w:t>English</w:t>
      </w:r>
    </w:p>
    <w:p w:rsidR="00B61543" w:rsidRDefault="00B61543" w:rsidP="00B61543">
      <w:pPr>
        <w:ind w:left="2880"/>
        <w:jc w:val="both"/>
        <w:rPr>
          <w:sz w:val="26"/>
          <w:lang w:val="en-US"/>
        </w:rPr>
      </w:pPr>
      <w:r w:rsidRPr="00B61543">
        <w:rPr>
          <w:sz w:val="26"/>
          <w:lang w:val="en-US"/>
        </w:rPr>
        <w:t>OSx</w:t>
      </w:r>
      <w:r>
        <w:rPr>
          <w:sz w:val="26"/>
          <w:lang w:val="en-US"/>
        </w:rPr>
        <w:t xml:space="preserve"> — </w:t>
      </w:r>
      <w:r w:rsidRPr="00B61543">
        <w:rPr>
          <w:sz w:val="26"/>
          <w:lang w:val="en-US"/>
        </w:rPr>
        <w:t>Old</w:t>
      </w:r>
      <w:r>
        <w:rPr>
          <w:sz w:val="26"/>
          <w:lang w:val="en-US"/>
        </w:rPr>
        <w:t xml:space="preserve"> </w:t>
      </w:r>
      <w:r w:rsidRPr="00B61543">
        <w:rPr>
          <w:sz w:val="26"/>
          <w:lang w:val="en-US"/>
        </w:rPr>
        <w:t>Saxon</w:t>
      </w:r>
    </w:p>
    <w:p w:rsidR="00B61543" w:rsidRPr="00B61543" w:rsidRDefault="00B61543" w:rsidP="00B61543">
      <w:pPr>
        <w:ind w:left="2880"/>
        <w:jc w:val="both"/>
        <w:rPr>
          <w:sz w:val="26"/>
          <w:lang w:val="en-US"/>
        </w:rPr>
      </w:pPr>
      <w:r w:rsidRPr="00B61543">
        <w:rPr>
          <w:sz w:val="26"/>
          <w:lang w:val="en-US"/>
        </w:rPr>
        <w:t>OHG</w:t>
      </w:r>
      <w:r>
        <w:rPr>
          <w:sz w:val="26"/>
          <w:lang w:val="en-US"/>
        </w:rPr>
        <w:t xml:space="preserve"> — </w:t>
      </w:r>
      <w:r w:rsidRPr="00B61543">
        <w:rPr>
          <w:sz w:val="26"/>
          <w:lang w:val="en-US"/>
        </w:rPr>
        <w:t>Old</w:t>
      </w:r>
      <w:r>
        <w:rPr>
          <w:sz w:val="26"/>
          <w:lang w:val="en-US"/>
        </w:rPr>
        <w:t xml:space="preserve"> </w:t>
      </w:r>
      <w:r w:rsidRPr="00B61543">
        <w:rPr>
          <w:sz w:val="26"/>
          <w:lang w:val="en-US"/>
        </w:rPr>
        <w:t>High German</w:t>
      </w:r>
    </w:p>
    <w:p w:rsidR="00B61543" w:rsidRPr="00B61543" w:rsidRDefault="00B61543" w:rsidP="00B61543">
      <w:pPr>
        <w:ind w:left="2880"/>
        <w:jc w:val="both"/>
        <w:rPr>
          <w:sz w:val="26"/>
          <w:lang w:val="en-US"/>
        </w:rPr>
      </w:pPr>
      <w:r w:rsidRPr="00B61543">
        <w:rPr>
          <w:sz w:val="26"/>
          <w:lang w:val="en-US"/>
        </w:rPr>
        <w:t>Go — Gothic</w:t>
      </w:r>
    </w:p>
    <w:p w:rsidR="00B61543" w:rsidRPr="00B61543" w:rsidRDefault="00B61543" w:rsidP="00B61543">
      <w:pPr>
        <w:ind w:left="2880"/>
        <w:jc w:val="both"/>
        <w:rPr>
          <w:sz w:val="26"/>
          <w:lang w:val="en-US"/>
        </w:rPr>
      </w:pPr>
      <w:r w:rsidRPr="00B61543">
        <w:rPr>
          <w:sz w:val="26"/>
          <w:lang w:val="en-US"/>
        </w:rPr>
        <w:t>OB — Old Bulgarian</w:t>
      </w:r>
    </w:p>
    <w:p w:rsidR="00B61543" w:rsidRPr="00B61543" w:rsidRDefault="00B61543" w:rsidP="00B61543">
      <w:pPr>
        <w:ind w:left="2880"/>
        <w:jc w:val="both"/>
        <w:rPr>
          <w:sz w:val="26"/>
          <w:lang w:val="en-US"/>
        </w:rPr>
      </w:pPr>
      <w:r w:rsidRPr="00B61543">
        <w:rPr>
          <w:sz w:val="26"/>
          <w:lang w:val="en-US"/>
        </w:rPr>
        <w:t>OIr — Old Irish</w:t>
      </w:r>
    </w:p>
    <w:p w:rsidR="00B61543" w:rsidRPr="00B61543" w:rsidRDefault="00B61543" w:rsidP="00B61543">
      <w:pPr>
        <w:ind w:left="2880"/>
        <w:jc w:val="both"/>
        <w:rPr>
          <w:sz w:val="26"/>
          <w:lang w:val="en-US"/>
        </w:rPr>
      </w:pPr>
      <w:r w:rsidRPr="00B61543">
        <w:rPr>
          <w:sz w:val="26"/>
          <w:lang w:val="en-US"/>
        </w:rPr>
        <w:t>L — Latin</w:t>
      </w:r>
    </w:p>
    <w:p w:rsidR="00B61543" w:rsidRPr="00B61543" w:rsidRDefault="00B61543" w:rsidP="00B61543">
      <w:pPr>
        <w:ind w:left="2880"/>
        <w:jc w:val="both"/>
        <w:rPr>
          <w:sz w:val="26"/>
          <w:lang w:val="en-US"/>
        </w:rPr>
      </w:pPr>
      <w:r w:rsidRPr="00B61543">
        <w:rPr>
          <w:sz w:val="26"/>
          <w:lang w:val="en-US"/>
        </w:rPr>
        <w:t>Gr — Greek</w:t>
      </w:r>
    </w:p>
    <w:p w:rsidR="00B61543" w:rsidRPr="00B61543" w:rsidRDefault="00B61543" w:rsidP="00B61543">
      <w:pPr>
        <w:ind w:left="2880"/>
        <w:jc w:val="both"/>
        <w:rPr>
          <w:sz w:val="26"/>
          <w:lang w:val="en-US"/>
        </w:rPr>
      </w:pPr>
      <w:r w:rsidRPr="00B61543">
        <w:rPr>
          <w:sz w:val="26"/>
          <w:lang w:val="en-US"/>
        </w:rPr>
        <w:t>IE — Indo-European</w:t>
      </w:r>
    </w:p>
    <w:p w:rsidR="00B61543" w:rsidRPr="00B61543" w:rsidRDefault="00B61543" w:rsidP="00B61543">
      <w:pPr>
        <w:ind w:left="2880"/>
        <w:jc w:val="both"/>
        <w:rPr>
          <w:sz w:val="26"/>
          <w:lang w:val="en-US"/>
        </w:rPr>
      </w:pPr>
      <w:r w:rsidRPr="00B61543">
        <w:rPr>
          <w:sz w:val="26"/>
          <w:lang w:val="en-US"/>
        </w:rPr>
        <w:t>RN — Rank Number</w:t>
      </w:r>
    </w:p>
    <w:p w:rsidR="00B61543" w:rsidRPr="00B61543" w:rsidRDefault="00B61543" w:rsidP="00B61543">
      <w:pPr>
        <w:ind w:left="2880"/>
        <w:jc w:val="both"/>
        <w:rPr>
          <w:sz w:val="26"/>
          <w:lang w:val="en-US"/>
        </w:rPr>
      </w:pPr>
      <w:r w:rsidRPr="00B61543">
        <w:rPr>
          <w:sz w:val="26"/>
          <w:lang w:val="en-US"/>
        </w:rPr>
        <w:t>Obj — Object</w:t>
      </w:r>
    </w:p>
    <w:p w:rsidR="00B61543" w:rsidRPr="00B61543" w:rsidRDefault="00B61543" w:rsidP="00B61543">
      <w:pPr>
        <w:ind w:left="2880"/>
        <w:jc w:val="both"/>
        <w:rPr>
          <w:sz w:val="26"/>
          <w:lang w:val="en-US"/>
        </w:rPr>
      </w:pPr>
      <w:proofErr w:type="gramStart"/>
      <w:r w:rsidRPr="00B61543">
        <w:rPr>
          <w:sz w:val="26"/>
          <w:lang w:val="en-US"/>
        </w:rPr>
        <w:t>Obj(</w:t>
      </w:r>
      <w:proofErr w:type="gramEnd"/>
      <w:r w:rsidRPr="00B61543">
        <w:rPr>
          <w:sz w:val="26"/>
          <w:lang w:val="en-US"/>
        </w:rPr>
        <w:t>compl) — Complex object</w:t>
      </w:r>
    </w:p>
    <w:p w:rsidR="00B61543" w:rsidRPr="00B61543" w:rsidRDefault="00B61543" w:rsidP="00B61543">
      <w:pPr>
        <w:ind w:left="2880"/>
        <w:jc w:val="both"/>
        <w:rPr>
          <w:sz w:val="26"/>
          <w:lang w:val="en-US"/>
        </w:rPr>
      </w:pPr>
      <w:r w:rsidRPr="00B61543">
        <w:rPr>
          <w:sz w:val="26"/>
          <w:lang w:val="en-US"/>
        </w:rPr>
        <w:t>Cd — Adverbial complement</w:t>
      </w:r>
    </w:p>
    <w:p w:rsidR="00B61543" w:rsidRPr="00B61543" w:rsidRDefault="00B61543" w:rsidP="00B61543">
      <w:pPr>
        <w:ind w:left="2880"/>
        <w:jc w:val="both"/>
        <w:rPr>
          <w:sz w:val="26"/>
          <w:lang w:val="en-US"/>
        </w:rPr>
      </w:pPr>
      <w:r w:rsidRPr="00B61543">
        <w:rPr>
          <w:sz w:val="26"/>
          <w:lang w:val="en-US"/>
        </w:rPr>
        <w:t>Cs — Subjective complement</w:t>
      </w:r>
    </w:p>
    <w:p w:rsidR="00B61543" w:rsidRPr="00B61543" w:rsidRDefault="00B61543" w:rsidP="00B61543">
      <w:pPr>
        <w:ind w:left="2880"/>
        <w:jc w:val="both"/>
        <w:rPr>
          <w:sz w:val="26"/>
          <w:lang w:val="en-US"/>
        </w:rPr>
      </w:pPr>
      <w:proofErr w:type="gramStart"/>
      <w:r w:rsidRPr="00B61543">
        <w:rPr>
          <w:sz w:val="26"/>
          <w:lang w:val="en-US"/>
        </w:rPr>
        <w:t>Cv</w:t>
      </w:r>
      <w:proofErr w:type="gramEnd"/>
      <w:r w:rsidRPr="00B61543">
        <w:rPr>
          <w:sz w:val="26"/>
          <w:lang w:val="en-US"/>
        </w:rPr>
        <w:t xml:space="preserve"> — Verbal complement</w:t>
      </w:r>
    </w:p>
    <w:p w:rsidR="00B61543" w:rsidRDefault="00B61543" w:rsidP="00B61543">
      <w:pPr>
        <w:ind w:left="2880"/>
        <w:jc w:val="both"/>
        <w:rPr>
          <w:sz w:val="26"/>
          <w:lang w:val="en-US"/>
        </w:rPr>
      </w:pPr>
      <w:r>
        <w:rPr>
          <w:sz w:val="26"/>
          <w:lang w:val="en-US"/>
        </w:rPr>
        <w:t>BrE — British English</w:t>
      </w:r>
    </w:p>
    <w:p w:rsidR="00B61543" w:rsidRDefault="00B61543" w:rsidP="00B61543">
      <w:pPr>
        <w:ind w:left="2880"/>
        <w:jc w:val="both"/>
        <w:rPr>
          <w:sz w:val="26"/>
          <w:lang w:val="en-US"/>
        </w:rPr>
      </w:pPr>
      <w:r>
        <w:rPr>
          <w:sz w:val="26"/>
          <w:lang w:val="en-US"/>
        </w:rPr>
        <w:t>AmE — American English</w:t>
      </w:r>
    </w:p>
    <w:p w:rsidR="00B61543" w:rsidRPr="00B61543" w:rsidRDefault="00B61543" w:rsidP="00B61543">
      <w:pPr>
        <w:ind w:left="2880"/>
        <w:jc w:val="both"/>
        <w:rPr>
          <w:sz w:val="26"/>
          <w:lang w:val="en-US"/>
        </w:rPr>
      </w:pPr>
      <w:r>
        <w:rPr>
          <w:sz w:val="26"/>
          <w:lang w:val="en-US"/>
        </w:rPr>
        <w:t>£ — British English</w:t>
      </w:r>
    </w:p>
    <w:p w:rsidR="00B61543" w:rsidRDefault="00B61543" w:rsidP="00B61543">
      <w:pPr>
        <w:tabs>
          <w:tab w:val="left" w:pos="1418"/>
          <w:tab w:val="left" w:pos="3402"/>
        </w:tabs>
        <w:ind w:left="4298" w:hanging="1418"/>
        <w:jc w:val="both"/>
        <w:rPr>
          <w:sz w:val="26"/>
          <w:lang w:val="en-US"/>
        </w:rPr>
      </w:pPr>
      <w:r>
        <w:rPr>
          <w:sz w:val="26"/>
          <w:lang w:val="en-US"/>
        </w:rPr>
        <w:t>$ — American English</w:t>
      </w:r>
    </w:p>
    <w:p w:rsidR="00B61543" w:rsidRDefault="00B61543" w:rsidP="00B61543">
      <w:pPr>
        <w:spacing w:line="360" w:lineRule="auto"/>
        <w:jc w:val="center"/>
        <w:rPr>
          <w:b/>
          <w:sz w:val="28"/>
        </w:rPr>
      </w:pPr>
      <w:r w:rsidRPr="00B61543">
        <w:rPr>
          <w:sz w:val="26"/>
        </w:rPr>
        <w:br w:type="page"/>
      </w:r>
      <w:bookmarkStart w:id="4" w:name="intro"/>
      <w:bookmarkEnd w:id="4"/>
      <w:r>
        <w:rPr>
          <w:b/>
          <w:sz w:val="28"/>
        </w:rPr>
        <w:lastRenderedPageBreak/>
        <w:t>ВВЕДЕНИЕ</w:t>
      </w:r>
    </w:p>
    <w:p w:rsidR="00B61543" w:rsidRDefault="00B61543" w:rsidP="00B61543">
      <w:pPr>
        <w:spacing w:line="360" w:lineRule="auto"/>
        <w:jc w:val="both"/>
        <w:rPr>
          <w:sz w:val="28"/>
        </w:rPr>
      </w:pPr>
    </w:p>
    <w:p w:rsidR="00B61543" w:rsidRDefault="00B61543" w:rsidP="00B61543">
      <w:pPr>
        <w:pStyle w:val="affffffff3"/>
        <w:spacing w:line="360" w:lineRule="auto"/>
      </w:pPr>
      <w:r>
        <w:t>Настоящая диссертация посвящена исследованию функционирования глагола get в современном английском языке и установлению семантического инварианта данного глагола.</w:t>
      </w:r>
    </w:p>
    <w:p w:rsidR="00B61543" w:rsidRDefault="00B61543" w:rsidP="00B61543">
      <w:pPr>
        <w:pStyle w:val="affffffff3"/>
        <w:spacing w:line="360" w:lineRule="auto"/>
      </w:pPr>
      <w:r>
        <w:t xml:space="preserve">Выбор темы объясняется огромной ролью, которую глагол get играет в системе английского языка. По подсчетам Д. Байбера, употребление глагола get составляет около 3400 случаев на 1000000 слов, а среди 12 самых частотных глаголов современного английского языка исследуемый глагол занимает второе место: </w:t>
      </w:r>
      <w:r>
        <w:rPr>
          <w:i/>
        </w:rPr>
        <w:t>say, get, go, know, think, see, make, come, take, want, give, mean</w:t>
      </w:r>
      <w:r>
        <w:t xml:space="preserve"> [196,373]. Глагол get реализует широкую гамму смыслов, встречается в различных грамматических структурах, обладает широкими комбинаторными </w:t>
      </w:r>
      <w:proofErr w:type="gramStart"/>
      <w:r>
        <w:t>возможностями</w:t>
      </w:r>
      <w:proofErr w:type="gramEnd"/>
      <w:r>
        <w:t xml:space="preserve"> как на лексическом, так и на синтаксическом уровнях организации языка.</w:t>
      </w:r>
    </w:p>
    <w:p w:rsidR="00B61543" w:rsidRDefault="00B61543" w:rsidP="00B61543">
      <w:pPr>
        <w:pStyle w:val="affffffff3"/>
        <w:spacing w:line="360" w:lineRule="auto"/>
      </w:pPr>
      <w:r>
        <w:t xml:space="preserve">Отдельные аспекты функционирования глагола get в современном языке получали освещение в работах лингвистов [см. напр. 44; 47; 105], однако до сих пор глагол get не оказывался объектом специального исследования; неизученными остаются комбинаторные возможности get, не определен семантический объем глагола. Семантический инвариант глагола get не установлен и остается вне внимания как нечто само собой разумеющееся, или, точнее, совсем непонятное. </w:t>
      </w:r>
      <w:r>
        <w:rPr>
          <w:u w:val="single"/>
        </w:rPr>
        <w:t>Актуальность</w:t>
      </w:r>
      <w:r>
        <w:t xml:space="preserve"> выбранной темы, таким образом, определяется необходимостью всестороннего изучения функционирования глагола get и определения семантического объема и инвариантного значения этого глагола, а также обусловлена стремлением современной лингвистики к более полному изучению семантической стороны лексических единиц с учетом системного характера лексики.</w:t>
      </w:r>
    </w:p>
    <w:p w:rsidR="00B61543" w:rsidRDefault="00B61543" w:rsidP="00B61543">
      <w:pPr>
        <w:pStyle w:val="affffffff3"/>
        <w:spacing w:line="360" w:lineRule="auto"/>
      </w:pPr>
      <w:r>
        <w:rPr>
          <w:u w:val="single"/>
        </w:rPr>
        <w:t>Цель</w:t>
      </w:r>
      <w:r>
        <w:t xml:space="preserve"> работы заключается в детальном изучении функционирования глагола get в современном английском языке и выделении его семантического инварианта.</w:t>
      </w:r>
    </w:p>
    <w:p w:rsidR="00B61543" w:rsidRDefault="00B61543" w:rsidP="00B61543">
      <w:pPr>
        <w:pStyle w:val="affffffff3"/>
        <w:spacing w:line="360" w:lineRule="auto"/>
      </w:pPr>
      <w:r>
        <w:rPr>
          <w:u w:val="single"/>
        </w:rPr>
        <w:t>Объектом</w:t>
      </w:r>
      <w:r>
        <w:t xml:space="preserve"> исследования является глагол get.</w:t>
      </w:r>
    </w:p>
    <w:p w:rsidR="00B61543" w:rsidRDefault="00B61543" w:rsidP="00B61543">
      <w:pPr>
        <w:pStyle w:val="affffffff3"/>
        <w:spacing w:line="360" w:lineRule="auto"/>
      </w:pPr>
      <w:r>
        <w:rPr>
          <w:u w:val="single"/>
        </w:rPr>
        <w:t>Предметом</w:t>
      </w:r>
      <w:r>
        <w:t xml:space="preserve"> исследования — поверхностно-структурная и смысловая дистрибуция, а также валентностный потенциал глагола get в современном английском языке.</w:t>
      </w:r>
    </w:p>
    <w:p w:rsidR="00B61543" w:rsidRDefault="00B61543" w:rsidP="00B61543">
      <w:pPr>
        <w:pStyle w:val="affffffff3"/>
        <w:spacing w:line="360" w:lineRule="auto"/>
      </w:pPr>
      <w:r>
        <w:rPr>
          <w:u w:val="single"/>
        </w:rPr>
        <w:lastRenderedPageBreak/>
        <w:t>Материалом</w:t>
      </w:r>
      <w:r>
        <w:t xml:space="preserve"> исследования послужили 5000 речевых отрезков основной выборки с глаголом get, собранных методом насыщения из художественных произведений современных английских и американских авторов.</w:t>
      </w:r>
    </w:p>
    <w:p w:rsidR="00B61543" w:rsidRDefault="00B61543" w:rsidP="00B61543">
      <w:pPr>
        <w:pStyle w:val="affffffff3"/>
        <w:spacing w:line="360" w:lineRule="auto"/>
      </w:pPr>
      <w:r>
        <w:t xml:space="preserve">Достижение поставленной цели предусматривает решение следующих </w:t>
      </w:r>
      <w:r>
        <w:rPr>
          <w:u w:val="single"/>
        </w:rPr>
        <w:t>задач</w:t>
      </w:r>
      <w:r>
        <w:t>:</w:t>
      </w:r>
    </w:p>
    <w:p w:rsidR="00B61543" w:rsidRDefault="00B61543" w:rsidP="00546321">
      <w:pPr>
        <w:pStyle w:val="affffffff3"/>
        <w:numPr>
          <w:ilvl w:val="0"/>
          <w:numId w:val="61"/>
        </w:numPr>
        <w:suppressAutoHyphens w:val="0"/>
        <w:spacing w:after="0" w:line="360" w:lineRule="auto"/>
        <w:jc w:val="both"/>
      </w:pPr>
      <w:r>
        <w:t>Изучить поверхностно-структурную (внутреннюю и внешнюю) дистрибуцию глагола get в современном английском языке, выделить основные морфолого-синтаксические модели с анализируемым глаголом.</w:t>
      </w:r>
    </w:p>
    <w:p w:rsidR="00B61543" w:rsidRDefault="00B61543" w:rsidP="00546321">
      <w:pPr>
        <w:pStyle w:val="affffffff3"/>
        <w:numPr>
          <w:ilvl w:val="0"/>
          <w:numId w:val="61"/>
        </w:numPr>
        <w:suppressAutoHyphens w:val="0"/>
        <w:spacing w:after="0" w:line="360" w:lineRule="auto"/>
        <w:jc w:val="both"/>
      </w:pPr>
      <w:r>
        <w:t xml:space="preserve">Рассмотреть дистрибуцию смыслов глагола get в современном языке, сопоставить их фактическую частотность со </w:t>
      </w:r>
      <w:proofErr w:type="gramStart"/>
      <w:r>
        <w:t>словарной</w:t>
      </w:r>
      <w:proofErr w:type="gramEnd"/>
      <w:r>
        <w:t>.</w:t>
      </w:r>
    </w:p>
    <w:p w:rsidR="00B61543" w:rsidRDefault="00B61543" w:rsidP="00546321">
      <w:pPr>
        <w:pStyle w:val="affffffff3"/>
        <w:numPr>
          <w:ilvl w:val="0"/>
          <w:numId w:val="61"/>
        </w:numPr>
        <w:suppressAutoHyphens w:val="0"/>
        <w:spacing w:after="0" w:line="360" w:lineRule="auto"/>
        <w:jc w:val="both"/>
      </w:pPr>
      <w:r>
        <w:t>Описать основные валентностные структуры глагола get в современном языке.</w:t>
      </w:r>
    </w:p>
    <w:p w:rsidR="00B61543" w:rsidRDefault="00B61543" w:rsidP="00546321">
      <w:pPr>
        <w:pStyle w:val="affffffff3"/>
        <w:numPr>
          <w:ilvl w:val="0"/>
          <w:numId w:val="61"/>
        </w:numPr>
        <w:suppressAutoHyphens w:val="0"/>
        <w:spacing w:after="0" w:line="360" w:lineRule="auto"/>
        <w:jc w:val="both"/>
      </w:pPr>
      <w:r>
        <w:t>Выделить семантический инвариант глагола get.</w:t>
      </w:r>
    </w:p>
    <w:p w:rsidR="00B61543" w:rsidRDefault="00B61543" w:rsidP="00546321">
      <w:pPr>
        <w:pStyle w:val="affffffff3"/>
        <w:numPr>
          <w:ilvl w:val="0"/>
          <w:numId w:val="61"/>
        </w:numPr>
        <w:suppressAutoHyphens w:val="0"/>
        <w:spacing w:after="0" w:line="360" w:lineRule="auto"/>
        <w:jc w:val="both"/>
      </w:pPr>
      <w:r>
        <w:t>Разработать словарную статью глагола get (а) для толкового словаря и (б) для словаря-тезауруса с учетом синтагматических и парадигматических свойств исследуемого глагола.</w:t>
      </w:r>
    </w:p>
    <w:p w:rsidR="00B61543" w:rsidRDefault="00B61543" w:rsidP="00B61543">
      <w:pPr>
        <w:pStyle w:val="affffffff3"/>
        <w:spacing w:line="360" w:lineRule="auto"/>
      </w:pPr>
      <w:r>
        <w:rPr>
          <w:u w:val="single"/>
        </w:rPr>
        <w:t>Методика</w:t>
      </w:r>
      <w:r>
        <w:t xml:space="preserve"> исследования определяется поставленными задачами, материалом, теоретической направленностью работы и носит комплексный характер. Основными являются метод гипотетико-дедуктивного анализа, дистрибутивный метод, метод валентностного анализа, метод моделирования, компонентный, описательный, контекстологический, дефиниционный и количественный анализы.</w:t>
      </w:r>
    </w:p>
    <w:p w:rsidR="00B61543" w:rsidRDefault="00B61543" w:rsidP="00B61543">
      <w:pPr>
        <w:pStyle w:val="affffffff3"/>
        <w:spacing w:line="360" w:lineRule="auto"/>
      </w:pPr>
      <w:r>
        <w:rPr>
          <w:u w:val="single"/>
        </w:rPr>
        <w:t>Научная новизна</w:t>
      </w:r>
      <w:r>
        <w:t xml:space="preserve"> исследования заключается в том, что впервые проблема функционирования глагола get в современном языке выделяется в качестве специального диссертационного исследования. В работе детально и всесторонне анализируются синтагматические и парадигматические свойства глагола get, определяется его валентностный потенциал, вносятся коррективы в словарную статью get для толкового словаря.</w:t>
      </w:r>
    </w:p>
    <w:p w:rsidR="00B61543" w:rsidRDefault="00B61543" w:rsidP="00B61543">
      <w:pPr>
        <w:pStyle w:val="affffffff3"/>
        <w:spacing w:line="360" w:lineRule="auto"/>
      </w:pPr>
      <w:r>
        <w:rPr>
          <w:u w:val="single"/>
        </w:rPr>
        <w:t>Теоретическая значимость</w:t>
      </w:r>
      <w:r>
        <w:t xml:space="preserve"> диссертации состоит в том, что она вносит определенный вклад в дальнейшую разработку проблем, относящихся к семантике и функционированию лексических единиц, в возможности применения предложенной методики анализа для исследования других глагольных лексем. Полученные данные </w:t>
      </w:r>
      <w:r>
        <w:lastRenderedPageBreak/>
        <w:t>позволяют углубить знания о комбинаторном потенциале языковой единицы, ее парадигматических и синтагматических свойствах.</w:t>
      </w:r>
    </w:p>
    <w:p w:rsidR="00B61543" w:rsidRDefault="00B61543" w:rsidP="00B61543">
      <w:pPr>
        <w:pStyle w:val="affffffff3"/>
        <w:spacing w:line="360" w:lineRule="auto"/>
      </w:pPr>
      <w:r>
        <w:rPr>
          <w:u w:val="single"/>
        </w:rPr>
        <w:t>Практическое значение</w:t>
      </w:r>
      <w:r>
        <w:t xml:space="preserve"> работы состоит в том, что в диссертации разработаны варианты словарной статьи глагола get для толкового словаря и словарной статьи глагола get для словаря синонимов. Кроме того, полученные в работе результаты и выводы могут быть использованы на теоретических семинарах и практических занятиях по грамматике и лексикологии, в лексикографической практике, при составлении учебно-методических пособий, а также студентами в процессе научной работы.</w:t>
      </w:r>
    </w:p>
    <w:p w:rsidR="00B61543" w:rsidRDefault="00B61543" w:rsidP="00B61543">
      <w:pPr>
        <w:pStyle w:val="affffffff3"/>
        <w:spacing w:line="360" w:lineRule="auto"/>
      </w:pPr>
      <w:r>
        <w:rPr>
          <w:u w:val="single"/>
        </w:rPr>
        <w:t>На защиту</w:t>
      </w:r>
      <w:r>
        <w:t xml:space="preserve"> выносятся следующие положения:</w:t>
      </w:r>
    </w:p>
    <w:p w:rsidR="00B61543" w:rsidRDefault="00B61543" w:rsidP="00546321">
      <w:pPr>
        <w:pStyle w:val="affffffff3"/>
        <w:numPr>
          <w:ilvl w:val="0"/>
          <w:numId w:val="62"/>
        </w:numPr>
        <w:suppressAutoHyphens w:val="0"/>
        <w:spacing w:after="0" w:line="360" w:lineRule="auto"/>
        <w:jc w:val="both"/>
      </w:pPr>
      <w:r>
        <w:t>грамматическое значение глаголов как части речи заключается в том, что глаголы указывают на существование во времени субстанций и/или отношений между ними, обладают индивидуальной семантикой и отличительными морфолого-синтаксическими и комбинаторными свойствами.</w:t>
      </w:r>
    </w:p>
    <w:p w:rsidR="00B61543" w:rsidRDefault="00B61543" w:rsidP="00546321">
      <w:pPr>
        <w:pStyle w:val="affffffff3"/>
        <w:numPr>
          <w:ilvl w:val="0"/>
          <w:numId w:val="62"/>
        </w:numPr>
        <w:suppressAutoHyphens w:val="0"/>
        <w:spacing w:after="0" w:line="360" w:lineRule="auto"/>
        <w:jc w:val="both"/>
      </w:pPr>
      <w:r>
        <w:t>Глагол get является словом широкой семантики, а не полисемантическим словом, поскольку обладает одним предельно обобщенным сигнификативным значением. Функционирование глагола get в качестве глагольного субститута следует считать крайним проявлением широкозначности.</w:t>
      </w:r>
    </w:p>
    <w:p w:rsidR="00B61543" w:rsidRDefault="00B61543" w:rsidP="00546321">
      <w:pPr>
        <w:pStyle w:val="affffffff3"/>
        <w:numPr>
          <w:ilvl w:val="0"/>
          <w:numId w:val="62"/>
        </w:numPr>
        <w:suppressAutoHyphens w:val="0"/>
        <w:spacing w:after="0" w:line="360" w:lineRule="auto"/>
        <w:jc w:val="both"/>
      </w:pPr>
      <w:r>
        <w:t>Семантический инвариант глагола get — "изменение состояния"; при этом под состоянием понимается способ существования субстанций объективного мира и/или отношений между ними в определенный момент времени.</w:t>
      </w:r>
    </w:p>
    <w:p w:rsidR="00B61543" w:rsidRDefault="00B61543" w:rsidP="00546321">
      <w:pPr>
        <w:pStyle w:val="affffffff3"/>
        <w:numPr>
          <w:ilvl w:val="0"/>
          <w:numId w:val="62"/>
        </w:numPr>
        <w:suppressAutoHyphens w:val="0"/>
        <w:spacing w:after="0" w:line="360" w:lineRule="auto"/>
        <w:jc w:val="both"/>
      </w:pPr>
      <w:r>
        <w:t>Глагол get обладает широкими комбинаторными возможностями как на лексическом, так и на синтаксическом уровнях организации языка, функционирует в различных грамматических конструкциях и реализуется в д</w:t>
      </w:r>
      <w:proofErr w:type="gramStart"/>
      <w:r>
        <w:t>и-</w:t>
      </w:r>
      <w:proofErr w:type="gramEnd"/>
      <w:r>
        <w:t xml:space="preserve"> и тривалентных структурах с количественным преобладанием дивалентных структур.</w:t>
      </w:r>
    </w:p>
    <w:p w:rsidR="00B61543" w:rsidRDefault="00B61543" w:rsidP="00B61543">
      <w:pPr>
        <w:pStyle w:val="affffffff3"/>
        <w:spacing w:line="360" w:lineRule="auto"/>
      </w:pPr>
      <w:r>
        <w:rPr>
          <w:u w:val="single"/>
        </w:rPr>
        <w:t>Структура диссертации</w:t>
      </w:r>
      <w:r>
        <w:t>. Диссертация состоит из введения, четырех разделов, заключения, списка цитированной литературы, списка источников оригинальной литературы и приложений.</w:t>
      </w:r>
    </w:p>
    <w:p w:rsidR="00B61543" w:rsidRDefault="00B61543" w:rsidP="00B61543">
      <w:pPr>
        <w:pStyle w:val="affffffff3"/>
        <w:spacing w:line="360" w:lineRule="auto"/>
      </w:pPr>
      <w:r>
        <w:lastRenderedPageBreak/>
        <w:t>Во введении обосновывается выбор темы, указываются цель и задачи исследования, выделяются его объект и предмет, определяются методы и материал исследования, раскрываются его новизна, теоретическая и практическая ценность.</w:t>
      </w:r>
    </w:p>
    <w:p w:rsidR="00B61543" w:rsidRDefault="00B61543" w:rsidP="00B61543">
      <w:pPr>
        <w:pStyle w:val="affffffff3"/>
        <w:spacing w:line="360" w:lineRule="auto"/>
      </w:pPr>
      <w:r>
        <w:t>В первом разделе рассматриваются вопросы, связанные с определением грамматического значения и места глагола в системе речи, описываются различные подходы к структурированию семантики лингвистических единиц, а также методика и методы лингвистического анализа семантической структуры слова.</w:t>
      </w:r>
    </w:p>
    <w:p w:rsidR="00B61543" w:rsidRDefault="00B61543" w:rsidP="00B61543">
      <w:pPr>
        <w:pStyle w:val="affffffff3"/>
        <w:spacing w:line="360" w:lineRule="auto"/>
      </w:pPr>
      <w:r>
        <w:t>Во втором разделе описываются и анализируются поверхностно-структурная (внутренняя и внешняя) и смысловая дистрибуция глагола get в материале выборки, а также рассматриваются основные принципы разработки словарной статьи в толковом словаре.</w:t>
      </w:r>
    </w:p>
    <w:p w:rsidR="00B61543" w:rsidRDefault="00B61543" w:rsidP="00B61543">
      <w:pPr>
        <w:pStyle w:val="affffffff3"/>
        <w:spacing w:line="360" w:lineRule="auto"/>
      </w:pPr>
      <w:r>
        <w:t>Третий раздел посвящен анализу реализации валентностного потенциала глагола get в современном языке. Здесь получают освещение вопросы, связанные с трактовкой понятия "валентность" в лингвистике и выделением различных уровней валентности, определяются компоненты валентностных моделей на синтаксическом уровне, выделяются и описываются поливалентные структуры с глаголом get, а также рассматривается функционирование исследуемого глагола в качестве вспомогательного при образовании форм страдательного залога.</w:t>
      </w:r>
    </w:p>
    <w:p w:rsidR="00B61543" w:rsidRDefault="00B61543" w:rsidP="00B61543">
      <w:pPr>
        <w:pStyle w:val="affffffff3"/>
        <w:spacing w:line="360" w:lineRule="auto"/>
      </w:pPr>
      <w:r>
        <w:t>В четвертом разделе диссертации устанавливается семантический инвариант глагола get, рассматриваются идеографические синонимы глагола get, разрабатывается словарная статья глагола get для словаря-тезауруса, а также рассматривается семантический объем и синтагматика глагола get в диахронии.</w:t>
      </w:r>
    </w:p>
    <w:p w:rsidR="00B61543" w:rsidRDefault="00B61543" w:rsidP="00B61543">
      <w:pPr>
        <w:pStyle w:val="affffffff3"/>
        <w:spacing w:line="360" w:lineRule="auto"/>
      </w:pPr>
      <w:r>
        <w:t>В конце каждого раздела даются краткие выводы.</w:t>
      </w:r>
    </w:p>
    <w:p w:rsidR="00B61543" w:rsidRDefault="00B61543" w:rsidP="00B61543">
      <w:pPr>
        <w:pStyle w:val="affffffff3"/>
        <w:spacing w:line="360" w:lineRule="auto"/>
      </w:pPr>
      <w:r>
        <w:t>Обобщенные результаты исследования даны в заключении.</w:t>
      </w:r>
    </w:p>
    <w:p w:rsidR="00B61543" w:rsidRDefault="00B61543" w:rsidP="00B61543">
      <w:pPr>
        <w:pStyle w:val="affffffff3"/>
        <w:spacing w:line="360" w:lineRule="auto"/>
      </w:pPr>
      <w:r>
        <w:t>В приложениях к работе помещены данные фактической частотности смыслов глагола get (Приложение 1); вариант статьи get для толкового словаря (Приложение 2) и перечень идеографических синонимов исследуемого глагола (Приложение 3).</w:t>
      </w:r>
    </w:p>
    <w:p w:rsidR="00B61543" w:rsidRDefault="00B61543" w:rsidP="00B61543">
      <w:pPr>
        <w:pStyle w:val="affffffff3"/>
        <w:spacing w:line="360" w:lineRule="auto"/>
      </w:pPr>
      <w:r>
        <w:rPr>
          <w:u w:val="single"/>
        </w:rPr>
        <w:t>Связь работы с научными темами</w:t>
      </w:r>
      <w:r>
        <w:t xml:space="preserve">. Диссертация выполнена в рамках научной темы "Исследование грамматической структуры, семантики и функционирования </w:t>
      </w:r>
      <w:r>
        <w:lastRenderedPageBreak/>
        <w:t>разноуровневых языковых единиц германских языков", разрабатываемой кафедрой грамматики английского языка факультета романо-германской филологии Одесского Национального университета им. И.И. Мечникова (приказ №1037-18 от 19.06.2001 г.).</w:t>
      </w:r>
    </w:p>
    <w:p w:rsidR="00B61543" w:rsidRDefault="00B61543" w:rsidP="00B61543">
      <w:pPr>
        <w:pStyle w:val="affffffff3"/>
        <w:spacing w:line="360" w:lineRule="auto"/>
      </w:pPr>
      <w:r>
        <w:rPr>
          <w:u w:val="single"/>
        </w:rPr>
        <w:t>Апробация работы</w:t>
      </w:r>
      <w:r>
        <w:t>. Основные результаты исследования прошли апробацию в виде докладов, представленных на ежегодных отчетных научных конференциях профессорско-преподавательского состава факультета романо-германской филологии ОНУ (1998–2001), на 3 международных конференциях.</w:t>
      </w:r>
    </w:p>
    <w:p w:rsidR="00B61543" w:rsidRDefault="00B61543" w:rsidP="00B61543">
      <w:pPr>
        <w:pStyle w:val="affffffff3"/>
        <w:spacing w:line="360" w:lineRule="auto"/>
      </w:pPr>
      <w:r>
        <w:t>Работа в полном объеме обсуждена на заседании кафедры грамматики английского языка факультета романо-германской филологии Одесского Национального университета им. И.И. Мечникова.</w:t>
      </w:r>
    </w:p>
    <w:p w:rsidR="00B61543" w:rsidRDefault="00B61543" w:rsidP="00B61543">
      <w:pPr>
        <w:pStyle w:val="affffffff3"/>
        <w:spacing w:line="360" w:lineRule="auto"/>
      </w:pPr>
    </w:p>
    <w:p w:rsidR="00B61543" w:rsidRDefault="00B61543" w:rsidP="00B61543">
      <w:pPr>
        <w:pStyle w:val="affffffff3"/>
        <w:spacing w:line="360" w:lineRule="auto"/>
      </w:pPr>
      <w:r>
        <w:t>По теме диссертации имеются восемь публикаций:</w:t>
      </w:r>
    </w:p>
    <w:p w:rsidR="00B61543" w:rsidRDefault="00B61543" w:rsidP="00546321">
      <w:pPr>
        <w:numPr>
          <w:ilvl w:val="0"/>
          <w:numId w:val="63"/>
        </w:numPr>
        <w:suppressAutoHyphens w:val="0"/>
        <w:spacing w:line="360" w:lineRule="auto"/>
        <w:ind w:hanging="720"/>
        <w:jc w:val="both"/>
        <w:rPr>
          <w:sz w:val="28"/>
          <w:szCs w:val="28"/>
        </w:rPr>
      </w:pPr>
      <w:r>
        <w:rPr>
          <w:sz w:val="28"/>
          <w:szCs w:val="28"/>
        </w:rPr>
        <w:t xml:space="preserve">Лещинский С.А. Значение глагола </w:t>
      </w:r>
      <w:r>
        <w:rPr>
          <w:sz w:val="28"/>
          <w:szCs w:val="28"/>
          <w:lang w:val="en-US"/>
        </w:rPr>
        <w:t>to get</w:t>
      </w:r>
      <w:r>
        <w:rPr>
          <w:sz w:val="28"/>
          <w:szCs w:val="28"/>
        </w:rPr>
        <w:t xml:space="preserve"> и контекст </w:t>
      </w:r>
      <w:r>
        <w:rPr>
          <w:sz w:val="28"/>
          <w:szCs w:val="28"/>
          <w:lang w:val="uk-UA"/>
        </w:rPr>
        <w:t>// Записки з романо-германської філології. — Вип.5. — Одеса: Латстар, 1999. — сс.119-126.</w:t>
      </w:r>
    </w:p>
    <w:p w:rsidR="00B61543" w:rsidRDefault="00B61543" w:rsidP="00546321">
      <w:pPr>
        <w:numPr>
          <w:ilvl w:val="0"/>
          <w:numId w:val="63"/>
        </w:numPr>
        <w:suppressAutoHyphens w:val="0"/>
        <w:spacing w:line="360" w:lineRule="auto"/>
        <w:ind w:hanging="720"/>
        <w:jc w:val="both"/>
        <w:rPr>
          <w:sz w:val="28"/>
          <w:szCs w:val="28"/>
        </w:rPr>
      </w:pPr>
      <w:r>
        <w:rPr>
          <w:sz w:val="28"/>
          <w:szCs w:val="28"/>
        </w:rPr>
        <w:t xml:space="preserve">Лещинский С.А. Категория состояния и семантическая структура английского глагола </w:t>
      </w:r>
      <w:r>
        <w:rPr>
          <w:sz w:val="28"/>
          <w:szCs w:val="28"/>
          <w:lang w:val="en-US"/>
        </w:rPr>
        <w:t>to get</w:t>
      </w:r>
      <w:r>
        <w:rPr>
          <w:sz w:val="28"/>
          <w:szCs w:val="28"/>
        </w:rPr>
        <w:t xml:space="preserve">. </w:t>
      </w:r>
      <w:r>
        <w:rPr>
          <w:sz w:val="28"/>
          <w:szCs w:val="28"/>
          <w:lang w:val="uk-UA"/>
        </w:rPr>
        <w:t>// Записки з романо-германської філології. — Вип.6. — Одеса: Латстар, 2000. — сс.69-74.</w:t>
      </w:r>
    </w:p>
    <w:p w:rsidR="00B61543" w:rsidRDefault="00B61543" w:rsidP="00546321">
      <w:pPr>
        <w:numPr>
          <w:ilvl w:val="0"/>
          <w:numId w:val="63"/>
        </w:numPr>
        <w:suppressAutoHyphens w:val="0"/>
        <w:spacing w:line="360" w:lineRule="auto"/>
        <w:ind w:hanging="720"/>
        <w:jc w:val="both"/>
        <w:rPr>
          <w:sz w:val="28"/>
          <w:szCs w:val="28"/>
        </w:rPr>
      </w:pPr>
      <w:r>
        <w:rPr>
          <w:sz w:val="28"/>
          <w:szCs w:val="28"/>
        </w:rPr>
        <w:t xml:space="preserve">Лещинский С.А. Семантический объем глагола </w:t>
      </w:r>
      <w:r>
        <w:rPr>
          <w:sz w:val="28"/>
          <w:szCs w:val="28"/>
          <w:lang w:val="en-US"/>
        </w:rPr>
        <w:t>to get</w:t>
      </w:r>
      <w:r>
        <w:rPr>
          <w:sz w:val="28"/>
          <w:szCs w:val="28"/>
        </w:rPr>
        <w:t xml:space="preserve"> в диахронии. </w:t>
      </w:r>
      <w:r>
        <w:rPr>
          <w:sz w:val="28"/>
          <w:szCs w:val="28"/>
          <w:lang w:val="uk-UA"/>
        </w:rPr>
        <w:t>// Записки з романо-германської філології. — Вип.11. — Одеса: Латстар, 2002. — сс.156-161.</w:t>
      </w:r>
    </w:p>
    <w:p w:rsidR="00B61543" w:rsidRDefault="00B61543" w:rsidP="00546321">
      <w:pPr>
        <w:numPr>
          <w:ilvl w:val="0"/>
          <w:numId w:val="63"/>
        </w:numPr>
        <w:suppressAutoHyphens w:val="0"/>
        <w:spacing w:line="360" w:lineRule="auto"/>
        <w:ind w:hanging="720"/>
        <w:jc w:val="both"/>
        <w:rPr>
          <w:sz w:val="28"/>
          <w:szCs w:val="28"/>
        </w:rPr>
      </w:pPr>
      <w:r>
        <w:rPr>
          <w:sz w:val="28"/>
          <w:szCs w:val="28"/>
          <w:lang w:val="uk-UA"/>
        </w:rPr>
        <w:t>Лещинский</w:t>
      </w:r>
      <w:r>
        <w:rPr>
          <w:sz w:val="28"/>
          <w:szCs w:val="28"/>
        </w:rPr>
        <w:t> </w:t>
      </w:r>
      <w:r>
        <w:rPr>
          <w:sz w:val="28"/>
          <w:szCs w:val="28"/>
          <w:lang w:val="uk-UA"/>
        </w:rPr>
        <w:t>С.</w:t>
      </w:r>
      <w:r>
        <w:rPr>
          <w:sz w:val="28"/>
          <w:szCs w:val="28"/>
        </w:rPr>
        <w:t>А</w:t>
      </w:r>
      <w:r>
        <w:rPr>
          <w:sz w:val="28"/>
          <w:szCs w:val="28"/>
          <w:lang w:val="uk-UA"/>
        </w:rPr>
        <w:t xml:space="preserve">. Семантичкое поле глагола </w:t>
      </w:r>
      <w:r>
        <w:rPr>
          <w:sz w:val="28"/>
          <w:szCs w:val="28"/>
          <w:lang w:val="en-US"/>
        </w:rPr>
        <w:t>to get</w:t>
      </w:r>
      <w:r>
        <w:rPr>
          <w:sz w:val="28"/>
          <w:szCs w:val="28"/>
          <w:lang w:val="uk-UA"/>
        </w:rPr>
        <w:t>. // Материалы международной научно-практической конференции (27-29 мая) Актуальные проблемы межкультурной коммуникации в новых геополитических условиях. — Тирасполь, Приднестровский госуниверситет, 2002. — сс.328-332.</w:t>
      </w:r>
    </w:p>
    <w:p w:rsidR="00B61543" w:rsidRDefault="00B61543" w:rsidP="00546321">
      <w:pPr>
        <w:numPr>
          <w:ilvl w:val="0"/>
          <w:numId w:val="63"/>
        </w:numPr>
        <w:suppressAutoHyphens w:val="0"/>
        <w:spacing w:line="360" w:lineRule="auto"/>
        <w:ind w:hanging="720"/>
        <w:jc w:val="both"/>
        <w:rPr>
          <w:sz w:val="28"/>
          <w:szCs w:val="28"/>
          <w:lang w:val="uk-UA"/>
        </w:rPr>
      </w:pPr>
      <w:r>
        <w:rPr>
          <w:sz w:val="28"/>
          <w:szCs w:val="28"/>
        </w:rPr>
        <w:t xml:space="preserve">Лещинский С.А. Сравнительная статистическая характеристика грамматических форм глагола </w:t>
      </w:r>
      <w:r>
        <w:rPr>
          <w:sz w:val="28"/>
          <w:szCs w:val="28"/>
          <w:lang w:val="en-US"/>
        </w:rPr>
        <w:t>to get</w:t>
      </w:r>
      <w:r>
        <w:rPr>
          <w:sz w:val="28"/>
          <w:szCs w:val="28"/>
        </w:rPr>
        <w:t xml:space="preserve">. </w:t>
      </w:r>
      <w:r>
        <w:rPr>
          <w:sz w:val="28"/>
          <w:szCs w:val="28"/>
          <w:lang w:val="uk-UA"/>
        </w:rPr>
        <w:t>// Записки з романо-германської філології. — Вип.3. — Одеса: Латстар, 1998. — сс.197-202.</w:t>
      </w:r>
    </w:p>
    <w:p w:rsidR="00B61543" w:rsidRDefault="00B61543" w:rsidP="00546321">
      <w:pPr>
        <w:numPr>
          <w:ilvl w:val="0"/>
          <w:numId w:val="63"/>
        </w:numPr>
        <w:suppressAutoHyphens w:val="0"/>
        <w:spacing w:line="360" w:lineRule="auto"/>
        <w:ind w:hanging="720"/>
        <w:jc w:val="both"/>
        <w:rPr>
          <w:sz w:val="28"/>
          <w:szCs w:val="28"/>
        </w:rPr>
      </w:pPr>
      <w:r>
        <w:rPr>
          <w:sz w:val="28"/>
          <w:szCs w:val="28"/>
          <w:lang w:val="uk-UA"/>
        </w:rPr>
        <w:t>Лещинський</w:t>
      </w:r>
      <w:r>
        <w:rPr>
          <w:sz w:val="28"/>
          <w:szCs w:val="28"/>
        </w:rPr>
        <w:t> </w:t>
      </w:r>
      <w:r>
        <w:rPr>
          <w:sz w:val="28"/>
          <w:szCs w:val="28"/>
          <w:lang w:val="uk-UA"/>
        </w:rPr>
        <w:t xml:space="preserve">С.О. Роль формальних ознак у вивченні семантики дієслова </w:t>
      </w:r>
      <w:r>
        <w:rPr>
          <w:sz w:val="28"/>
          <w:szCs w:val="28"/>
          <w:lang w:val="en-US"/>
        </w:rPr>
        <w:t>to get</w:t>
      </w:r>
      <w:r>
        <w:rPr>
          <w:sz w:val="28"/>
          <w:szCs w:val="28"/>
          <w:lang w:val="uk-UA"/>
        </w:rPr>
        <w:t xml:space="preserve">. // Матеріали звітної наукової конференції професорсько-викладацького складу факультету РГФ, присвяченої 135-річчю </w:t>
      </w:r>
      <w:r>
        <w:rPr>
          <w:sz w:val="28"/>
          <w:szCs w:val="28"/>
        </w:rPr>
        <w:t>ОДУ. — Одеса: Латстар, 2000. — сс.7-8.</w:t>
      </w:r>
    </w:p>
    <w:p w:rsidR="00B61543" w:rsidRDefault="00B61543" w:rsidP="00546321">
      <w:pPr>
        <w:numPr>
          <w:ilvl w:val="0"/>
          <w:numId w:val="63"/>
        </w:numPr>
        <w:tabs>
          <w:tab w:val="num" w:pos="1080"/>
        </w:tabs>
        <w:suppressAutoHyphens w:val="0"/>
        <w:spacing w:line="360" w:lineRule="auto"/>
        <w:ind w:hanging="720"/>
        <w:jc w:val="both"/>
        <w:rPr>
          <w:sz w:val="28"/>
          <w:szCs w:val="28"/>
          <w:lang w:val="uk-UA"/>
        </w:rPr>
      </w:pPr>
      <w:r>
        <w:rPr>
          <w:sz w:val="28"/>
          <w:szCs w:val="28"/>
          <w:lang w:val="en-US"/>
        </w:rPr>
        <w:lastRenderedPageBreak/>
        <w:t xml:space="preserve">S.A. Leshchisnky. </w:t>
      </w:r>
      <w:r>
        <w:rPr>
          <w:sz w:val="28"/>
          <w:szCs w:val="28"/>
          <w:lang w:val="uk-UA"/>
        </w:rPr>
        <w:t xml:space="preserve">Structural Patterns with </w:t>
      </w:r>
      <w:r>
        <w:rPr>
          <w:i/>
          <w:sz w:val="28"/>
          <w:szCs w:val="28"/>
          <w:lang w:val="uk-UA"/>
        </w:rPr>
        <w:t>to</w:t>
      </w:r>
      <w:r>
        <w:rPr>
          <w:i/>
          <w:sz w:val="28"/>
          <w:szCs w:val="28"/>
          <w:lang w:val="en-US"/>
        </w:rPr>
        <w:t> </w:t>
      </w:r>
      <w:r>
        <w:rPr>
          <w:i/>
          <w:sz w:val="28"/>
          <w:szCs w:val="28"/>
          <w:lang w:val="uk-UA"/>
        </w:rPr>
        <w:t>get</w:t>
      </w:r>
      <w:r>
        <w:rPr>
          <w:sz w:val="28"/>
          <w:szCs w:val="28"/>
          <w:lang w:val="uk-UA"/>
        </w:rPr>
        <w:t xml:space="preserve"> as a Teaching Model</w:t>
      </w:r>
      <w:r>
        <w:rPr>
          <w:sz w:val="28"/>
          <w:szCs w:val="28"/>
          <w:lang w:val="en-US"/>
        </w:rPr>
        <w:t>.</w:t>
      </w:r>
      <w:r>
        <w:rPr>
          <w:sz w:val="28"/>
          <w:szCs w:val="28"/>
          <w:lang w:val="uk-UA"/>
        </w:rPr>
        <w:t xml:space="preserve"> English in South Ukraine: Developing New Understanding in Teaching. Reports of the first regional conference of Odessa Affiliation of International Association of Teachers of English as a Foreign Language</w:t>
      </w:r>
      <w:r>
        <w:rPr>
          <w:sz w:val="28"/>
          <w:szCs w:val="28"/>
          <w:lang w:val="en-US"/>
        </w:rPr>
        <w:t xml:space="preserve"> (IATELF)</w:t>
      </w:r>
      <w:r>
        <w:rPr>
          <w:sz w:val="28"/>
          <w:szCs w:val="28"/>
          <w:lang w:val="uk-UA"/>
        </w:rPr>
        <w:t>. — Одесса: Латстар, 1999.</w:t>
      </w:r>
    </w:p>
    <w:p w:rsidR="00B61543" w:rsidRDefault="00B61543" w:rsidP="00546321">
      <w:pPr>
        <w:numPr>
          <w:ilvl w:val="0"/>
          <w:numId w:val="63"/>
        </w:numPr>
        <w:tabs>
          <w:tab w:val="num" w:pos="1080"/>
        </w:tabs>
        <w:suppressAutoHyphens w:val="0"/>
        <w:spacing w:line="360" w:lineRule="auto"/>
        <w:ind w:hanging="720"/>
        <w:jc w:val="both"/>
        <w:rPr>
          <w:sz w:val="28"/>
          <w:szCs w:val="28"/>
          <w:lang w:val="uk-UA"/>
        </w:rPr>
      </w:pPr>
      <w:r>
        <w:rPr>
          <w:sz w:val="28"/>
          <w:szCs w:val="28"/>
          <w:lang w:val="en-US"/>
        </w:rPr>
        <w:t>S.A. Leshchisnky. Teaching Vocabulary Development.</w:t>
      </w:r>
      <w:r>
        <w:rPr>
          <w:sz w:val="28"/>
          <w:szCs w:val="28"/>
          <w:lang w:val="uk-UA"/>
        </w:rPr>
        <w:t xml:space="preserve"> </w:t>
      </w:r>
      <w:r>
        <w:rPr>
          <w:sz w:val="28"/>
          <w:szCs w:val="28"/>
          <w:lang w:val="en-US"/>
        </w:rPr>
        <w:t>Spotting Excellence in ELT.</w:t>
      </w:r>
      <w:r>
        <w:rPr>
          <w:sz w:val="28"/>
          <w:szCs w:val="28"/>
          <w:lang w:val="uk-UA"/>
        </w:rPr>
        <w:t xml:space="preserve"> </w:t>
      </w:r>
      <w:r>
        <w:rPr>
          <w:sz w:val="28"/>
          <w:szCs w:val="28"/>
          <w:lang w:val="en-US"/>
        </w:rPr>
        <w:t xml:space="preserve">Proceedings </w:t>
      </w:r>
      <w:r>
        <w:rPr>
          <w:sz w:val="28"/>
          <w:szCs w:val="28"/>
          <w:lang w:val="uk-UA"/>
        </w:rPr>
        <w:t xml:space="preserve">of the </w:t>
      </w:r>
      <w:r>
        <w:rPr>
          <w:sz w:val="28"/>
          <w:szCs w:val="28"/>
          <w:lang w:val="en-US"/>
        </w:rPr>
        <w:t>3</w:t>
      </w:r>
      <w:r>
        <w:rPr>
          <w:sz w:val="28"/>
          <w:szCs w:val="28"/>
          <w:vertAlign w:val="superscript"/>
          <w:lang w:val="en-US"/>
        </w:rPr>
        <w:t>rd</w:t>
      </w:r>
      <w:r>
        <w:rPr>
          <w:sz w:val="28"/>
          <w:szCs w:val="28"/>
          <w:lang w:val="en-US"/>
        </w:rPr>
        <w:t xml:space="preserve"> IATELF South Ukraine Annual Conference</w:t>
      </w:r>
      <w:r>
        <w:rPr>
          <w:sz w:val="28"/>
          <w:szCs w:val="28"/>
          <w:lang w:val="uk-UA"/>
        </w:rPr>
        <w:t xml:space="preserve">. — </w:t>
      </w:r>
      <w:r>
        <w:rPr>
          <w:sz w:val="28"/>
          <w:szCs w:val="28"/>
          <w:lang w:val="en-US"/>
        </w:rPr>
        <w:t>Odessa, 23-24 November</w:t>
      </w:r>
      <w:r>
        <w:rPr>
          <w:sz w:val="28"/>
          <w:szCs w:val="28"/>
          <w:lang w:val="uk-UA"/>
        </w:rPr>
        <w:t xml:space="preserve">, </w:t>
      </w:r>
      <w:r>
        <w:rPr>
          <w:sz w:val="28"/>
          <w:szCs w:val="28"/>
          <w:lang w:val="en-US"/>
        </w:rPr>
        <w:t>2001</w:t>
      </w:r>
      <w:r>
        <w:rPr>
          <w:sz w:val="28"/>
          <w:szCs w:val="28"/>
          <w:lang w:val="uk-UA"/>
        </w:rPr>
        <w:t>.</w:t>
      </w:r>
    </w:p>
    <w:p w:rsidR="00B61543" w:rsidRDefault="00B61543" w:rsidP="00B61543">
      <w:pPr>
        <w:pStyle w:val="affffffff3"/>
        <w:spacing w:line="360" w:lineRule="auto"/>
        <w:ind w:left="720"/>
        <w:rPr>
          <w:szCs w:val="28"/>
          <w:lang w:val="uk-UA"/>
        </w:rPr>
      </w:pPr>
    </w:p>
    <w:p w:rsidR="00B61543" w:rsidRDefault="00B61543" w:rsidP="00B61543">
      <w:pPr>
        <w:pStyle w:val="affffffff0"/>
        <w:rPr>
          <w:sz w:val="28"/>
        </w:rPr>
      </w:pPr>
      <w:r>
        <w:rPr>
          <w:sz w:val="26"/>
          <w:lang w:val="uk-UA"/>
        </w:rPr>
        <w:br w:type="page"/>
      </w:r>
      <w:r>
        <w:rPr>
          <w:sz w:val="28"/>
        </w:rPr>
        <w:lastRenderedPageBreak/>
        <w:t>Заключение</w:t>
      </w:r>
    </w:p>
    <w:p w:rsidR="00B61543" w:rsidRDefault="00B61543" w:rsidP="00B61543">
      <w:pPr>
        <w:spacing w:line="360" w:lineRule="auto"/>
        <w:jc w:val="both"/>
        <w:rPr>
          <w:sz w:val="28"/>
        </w:rPr>
      </w:pPr>
    </w:p>
    <w:p w:rsidR="00B61543" w:rsidRDefault="00B61543" w:rsidP="00B61543">
      <w:pPr>
        <w:pStyle w:val="affffffff3"/>
        <w:spacing w:after="60" w:line="360" w:lineRule="auto"/>
      </w:pPr>
      <w:r>
        <w:t>Настоящая диссертация посвящена исследованию функционирования глагола get в современном английском языке и установлению инвариантного значения этого глагола.</w:t>
      </w:r>
    </w:p>
    <w:p w:rsidR="00B61543" w:rsidRDefault="00B61543" w:rsidP="00B61543">
      <w:pPr>
        <w:pStyle w:val="affffffff3"/>
        <w:spacing w:after="60" w:line="360" w:lineRule="auto"/>
      </w:pPr>
      <w:r>
        <w:t>Материалом для исследования послужили тесты оригинальных художественных произведений современной англоязычной литературы, поскольку именно в текстах этого функционального стиля анализируемый глагол встречается наиболее часто, а, значит, и наиболее полно проявляет особенности своего функционирования.</w:t>
      </w:r>
    </w:p>
    <w:p w:rsidR="00B61543" w:rsidRDefault="00B61543" w:rsidP="00B61543">
      <w:pPr>
        <w:pStyle w:val="affffffff3"/>
        <w:spacing w:after="60" w:line="360" w:lineRule="auto"/>
      </w:pPr>
      <w:r>
        <w:t>Объем сплошной выборки составил 5000 речевых отрезков, содержащих глагол get.</w:t>
      </w:r>
    </w:p>
    <w:p w:rsidR="00B61543" w:rsidRDefault="00B61543" w:rsidP="00B61543">
      <w:pPr>
        <w:pStyle w:val="affffffff3"/>
        <w:spacing w:after="60" w:line="360" w:lineRule="auto"/>
      </w:pPr>
      <w:r>
        <w:t>Из проведенного в диссертации исследования вытекают следующие основные выводы:</w:t>
      </w:r>
    </w:p>
    <w:p w:rsidR="00B61543" w:rsidRDefault="00B61543" w:rsidP="00B61543">
      <w:pPr>
        <w:pStyle w:val="affffffff3"/>
        <w:spacing w:after="60" w:line="360" w:lineRule="auto"/>
        <w:ind w:left="567" w:hanging="567"/>
      </w:pPr>
      <w:r>
        <w:t>1.1.</w:t>
      </w:r>
      <w:r>
        <w:tab/>
        <w:t>Глагол занимает особое место в системе частей речи, характеризуется сложностью своих морфологических категорий, высокой функциональной нагрузкой в предложении и широкой палитрой комбинаторных свойств. Грамматическое значение слов этого разряда заключается в том, что глаголы указывают на существование во времени субстанций и/или отношений между ними и обладают индивидуальной семантикой и отличительными морфолого-синтаксическими и комбинаторными признаками.</w:t>
      </w:r>
    </w:p>
    <w:p w:rsidR="00B61543" w:rsidRDefault="00B61543" w:rsidP="00B61543">
      <w:pPr>
        <w:pStyle w:val="affffffff3"/>
        <w:spacing w:after="60" w:line="360" w:lineRule="auto"/>
        <w:ind w:left="567" w:hanging="567"/>
      </w:pPr>
      <w:r>
        <w:t>1.2.</w:t>
      </w:r>
      <w:r>
        <w:tab/>
        <w:t>Значение слова представляет собой иерархически организованный комплекс, компоненты которого находятся в отношениях комплементарности и интердепенденции. Изучение семантической структуры слова является одним из основных и важнейших этапов в решении задачи системного описания лексического состава языка. Системное же описание любого языкового явления должно строиться на принципе единства формы и содержания.</w:t>
      </w:r>
    </w:p>
    <w:p w:rsidR="00B61543" w:rsidRDefault="00B61543" w:rsidP="00B61543">
      <w:pPr>
        <w:pStyle w:val="affffffff3"/>
        <w:spacing w:after="60" w:line="360" w:lineRule="auto"/>
        <w:ind w:left="567" w:hanging="567"/>
      </w:pPr>
      <w:r>
        <w:t>2.1.</w:t>
      </w:r>
      <w:r>
        <w:tab/>
        <w:t>Анализ внутренней дистрибуции глагола get показал, что в источниках сплошной выборки глагол get выступает в 10 различных видовременных формах или, если учесть, что некоторые из них реализуются в двух или более вариантах — в 19 различных грамматических структурах. Неличные формы глагола get представлены в источниках сплошной выборки 6 различными формами.</w:t>
      </w:r>
    </w:p>
    <w:p w:rsidR="00B61543" w:rsidRDefault="00B61543" w:rsidP="00B61543">
      <w:pPr>
        <w:pStyle w:val="affffffff3"/>
        <w:spacing w:after="60" w:line="360" w:lineRule="auto"/>
        <w:ind w:left="567" w:hanging="567"/>
      </w:pPr>
      <w:r>
        <w:t>2.2.</w:t>
      </w:r>
      <w:r>
        <w:tab/>
      </w:r>
      <w:proofErr w:type="gramStart"/>
      <w:r>
        <w:t xml:space="preserve">Анализ внешней дистрибуции глагола get позволил выделить 21 дистрибутивную модель, из которых модели </w:t>
      </w:r>
      <w:r>
        <w:rPr>
          <w:b/>
        </w:rPr>
        <w:t>A got N//x+N</w:t>
      </w:r>
      <w:r>
        <w:t xml:space="preserve">, </w:t>
      </w:r>
      <w:r>
        <w:rPr>
          <w:b/>
          <w:lang w:val="en-US"/>
        </w:rPr>
        <w:t>A got N</w:t>
      </w:r>
      <w:r>
        <w:rPr>
          <w:b/>
        </w:rPr>
        <w:t>//</w:t>
      </w:r>
      <w:r>
        <w:rPr>
          <w:b/>
          <w:lang w:val="en-US"/>
        </w:rPr>
        <w:t>x</w:t>
      </w:r>
      <w:r>
        <w:rPr>
          <w:b/>
        </w:rPr>
        <w:t>+</w:t>
      </w:r>
      <w:r>
        <w:rPr>
          <w:b/>
          <w:lang w:val="en-US"/>
        </w:rPr>
        <w:t>N</w:t>
      </w:r>
      <w:r>
        <w:t xml:space="preserve">, </w:t>
      </w:r>
      <w:r>
        <w:rPr>
          <w:b/>
          <w:lang w:val="en-US"/>
        </w:rPr>
        <w:t>A got D</w:t>
      </w:r>
      <w:r>
        <w:rPr>
          <w:b/>
        </w:rPr>
        <w:t>+</w:t>
      </w:r>
      <w:r>
        <w:rPr>
          <w:b/>
          <w:lang w:val="en-US"/>
        </w:rPr>
        <w:t>Prep</w:t>
      </w:r>
      <w:r>
        <w:rPr>
          <w:b/>
        </w:rPr>
        <w:t>+</w:t>
      </w:r>
      <w:r>
        <w:rPr>
          <w:b/>
          <w:lang w:val="en-US"/>
        </w:rPr>
        <w:t>N</w:t>
      </w:r>
      <w:r>
        <w:t xml:space="preserve">, </w:t>
      </w:r>
      <w:r>
        <w:rPr>
          <w:b/>
          <w:lang w:val="en-US"/>
        </w:rPr>
        <w:lastRenderedPageBreak/>
        <w:t>A got D</w:t>
      </w:r>
      <w:r>
        <w:t xml:space="preserve">, </w:t>
      </w:r>
      <w:r>
        <w:rPr>
          <w:b/>
          <w:lang w:val="en-US"/>
        </w:rPr>
        <w:t>A got Adj</w:t>
      </w:r>
      <w:r>
        <w:t xml:space="preserve">, </w:t>
      </w:r>
      <w:r>
        <w:rPr>
          <w:b/>
          <w:lang w:val="en-US"/>
        </w:rPr>
        <w:t>A got to</w:t>
      </w:r>
      <w:r>
        <w:rPr>
          <w:b/>
        </w:rPr>
        <w:noBreakHyphen/>
      </w:r>
      <w:r>
        <w:rPr>
          <w:b/>
          <w:lang w:val="en-US"/>
        </w:rPr>
        <w:t>Inf</w:t>
      </w:r>
      <w:r>
        <w:t xml:space="preserve"> и </w:t>
      </w:r>
      <w:r>
        <w:rPr>
          <w:b/>
        </w:rPr>
        <w:t>A got D</w:t>
      </w:r>
      <w:r>
        <w:t xml:space="preserve"> являются самыми частотными и покрывают почти 70% всех употреблений, при этом компонент A в 76,93% выражен личным местоимением.</w:t>
      </w:r>
      <w:proofErr w:type="gramEnd"/>
    </w:p>
    <w:p w:rsidR="00B61543" w:rsidRDefault="00B61543" w:rsidP="00B61543">
      <w:pPr>
        <w:pStyle w:val="affffffff3"/>
        <w:spacing w:after="60" w:line="360" w:lineRule="auto"/>
        <w:ind w:left="567" w:hanging="567"/>
      </w:pPr>
      <w:r>
        <w:t>2.3.</w:t>
      </w:r>
      <w:r>
        <w:tab/>
        <w:t>Семантический объем слова определяется суммой всех его речевых смыслов. Анализ фактического употребления глагола get показал, что не в каждом из использовавшихся в процессе работы толковых словарей семантический объем исследуемого глагола отражен адекватно. Во-первых, семь словарных смыслов не были отмечены в материале выборки, что, вероятно, объясняется крайне низкой частотностью их употреблений. Во-вторых, в работе вводятся 11 новых смыслов, позволяющих семантически полностью покрыть фактическое употребление глагола get в материале выборки.</w:t>
      </w:r>
    </w:p>
    <w:p w:rsidR="00B61543" w:rsidRDefault="00B61543" w:rsidP="00B61543">
      <w:pPr>
        <w:pStyle w:val="affffffff3"/>
        <w:spacing w:after="60" w:line="360" w:lineRule="auto"/>
        <w:ind w:left="567" w:hanging="567"/>
      </w:pPr>
      <w:r>
        <w:t>2.4.</w:t>
      </w:r>
      <w:r>
        <w:tab/>
        <w:t xml:space="preserve">На основании полученных результатов исследования семантической структуры глагола get и с учетом основных принципов построения словарной статьи в работе предлагается свой вариант словарной статьи глагола get для толкового словаря (Приложение 2). В предлагаемой словарной статье помимо фонетико-орфографических особенностей вариантов get указывается семантический инвариант глагола, содержится информация о его этимологии, а выделенные смыслы располагаются по принципу убывания частотности, при этом каждому из смыслов </w:t>
      </w:r>
      <w:proofErr w:type="gramStart"/>
      <w:r>
        <w:t>присваивается ранговый номер и указываются</w:t>
      </w:r>
      <w:proofErr w:type="gramEnd"/>
      <w:r>
        <w:t xml:space="preserve"> основные валентностные модели (синтаксический уровень).</w:t>
      </w:r>
    </w:p>
    <w:p w:rsidR="00B61543" w:rsidRDefault="00B61543" w:rsidP="00B61543">
      <w:pPr>
        <w:pStyle w:val="affffffff3"/>
        <w:spacing w:after="60" w:line="360" w:lineRule="auto"/>
        <w:ind w:left="567" w:hanging="567"/>
      </w:pPr>
      <w:r>
        <w:t>3.1.</w:t>
      </w:r>
      <w:r>
        <w:tab/>
        <w:t>В работе валентность понимается как способность языковой единицы вступать в сочетания с другими единицами того же уровня, при этом реализация этой способности определяется как сочетаемость этого языкового элемента. В настоящей диссертации разделяется мнение, что понятие "дистрибуция" шире понятия "валентность" и, хотя последняя составляет основу для первой, эти два понятия не должны отождествляться.</w:t>
      </w:r>
    </w:p>
    <w:p w:rsidR="00B61543" w:rsidRDefault="00B61543" w:rsidP="00B61543">
      <w:pPr>
        <w:pStyle w:val="affffffff3"/>
        <w:spacing w:after="60" w:line="360" w:lineRule="auto"/>
        <w:ind w:left="567" w:hanging="567"/>
      </w:pPr>
      <w:r>
        <w:t>3.2.</w:t>
      </w:r>
      <w:r>
        <w:tab/>
        <w:t xml:space="preserve">Конституентами валентностных структур глагола (синтаксический уровень) выступают только облигаторные компоненты — подлежащее и комплементы (субъектный, объектный, глагольный и адвербиальный). Адвербиальные модификаторы в силу факультативности функционирования в предложении (на </w:t>
      </w:r>
      <w:r>
        <w:lastRenderedPageBreak/>
        <w:t>уровне структуры, не коммуникативном) в перечень компонентов валентностных структур не входят.</w:t>
      </w:r>
    </w:p>
    <w:p w:rsidR="00B61543" w:rsidRDefault="00B61543" w:rsidP="00B61543">
      <w:pPr>
        <w:pStyle w:val="affffffff3"/>
        <w:spacing w:after="60" w:line="360" w:lineRule="auto"/>
        <w:ind w:left="567" w:hanging="567"/>
      </w:pPr>
      <w:r>
        <w:t>3.3.</w:t>
      </w:r>
      <w:r>
        <w:tab/>
        <w:t>Анализ валентностного потенциала глагола get показал, что в материале сплошной выборки глагол get встречается в д</w:t>
      </w:r>
      <w:proofErr w:type="gramStart"/>
      <w:r>
        <w:t>и-</w:t>
      </w:r>
      <w:proofErr w:type="gramEnd"/>
      <w:r>
        <w:t xml:space="preserve"> и тривалентных структурах, представленных рядом моделей и охватывающих различные смыслы исследуемого глагола (Таблицы 3.1, 3.2, 3.3, 3.4, 3.5, 3.6). Качественно-количественные характеристики выделенных структур приводятся в сводной таблице ниже.</w:t>
      </w:r>
    </w:p>
    <w:p w:rsidR="00B61543" w:rsidRDefault="00B61543" w:rsidP="00B61543">
      <w:pPr>
        <w:pStyle w:val="affffffff3"/>
        <w:spacing w:after="60" w:line="360" w:lineRule="auto"/>
        <w:ind w:left="567" w:hanging="567"/>
      </w:pPr>
    </w:p>
    <w:tbl>
      <w:tblPr>
        <w:tblW w:w="0" w:type="auto"/>
        <w:tblInd w:w="675" w:type="dxa"/>
        <w:tblLayout w:type="fixed"/>
        <w:tblLook w:val="0000" w:firstRow="0" w:lastRow="0" w:firstColumn="0" w:lastColumn="0" w:noHBand="0" w:noVBand="0"/>
      </w:tblPr>
      <w:tblGrid>
        <w:gridCol w:w="709"/>
        <w:gridCol w:w="3827"/>
        <w:gridCol w:w="1985"/>
        <w:gridCol w:w="1984"/>
      </w:tblGrid>
      <w:tr w:rsidR="00B61543" w:rsidTr="00C6597E">
        <w:tblPrEx>
          <w:tblCellMar>
            <w:top w:w="0" w:type="dxa"/>
            <w:bottom w:w="0" w:type="dxa"/>
          </w:tblCellMar>
        </w:tblPrEx>
        <w:trPr>
          <w:cantSplit/>
          <w:tblHead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rPr>
            </w:pPr>
            <w:r>
              <w:rPr>
                <w:b/>
                <w:sz w:val="24"/>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rPr>
            </w:pPr>
            <w:r>
              <w:rPr>
                <w:b/>
                <w:sz w:val="24"/>
              </w:rPr>
              <w:t>Формула валентностной структуры</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rPr>
            </w:pPr>
            <w:r>
              <w:rPr>
                <w:b/>
                <w:sz w:val="24"/>
              </w:rPr>
              <w:t>Частотность</w:t>
            </w:r>
          </w:p>
        </w:tc>
      </w:tr>
      <w:tr w:rsidR="00B61543" w:rsidTr="00C6597E">
        <w:tblPrEx>
          <w:tblCellMar>
            <w:top w:w="0" w:type="dxa"/>
            <w:bottom w:w="0" w:type="dxa"/>
          </w:tblCellMar>
        </w:tblPrEx>
        <w:trPr>
          <w:cantSplit/>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rPr>
            </w:pPr>
            <w:r>
              <w:rPr>
                <w:b/>
                <w:sz w:val="24"/>
              </w:rPr>
              <w:t>Абсолютная</w:t>
            </w:r>
          </w:p>
        </w:tc>
        <w:tc>
          <w:tcPr>
            <w:tcW w:w="1984"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rPr>
            </w:pPr>
            <w:r>
              <w:rPr>
                <w:b/>
                <w:sz w:val="24"/>
              </w:rPr>
              <w:t>Относительная</w:t>
            </w:r>
          </w:p>
        </w:tc>
      </w:tr>
      <w:tr w:rsidR="00B61543" w:rsidTr="00C6597E">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sz w:val="24"/>
                <w:lang w:val="en-US"/>
              </w:rPr>
            </w:pPr>
            <w:r>
              <w:rPr>
                <w:sz w:val="24"/>
                <w:lang w:val="en-US"/>
              </w:rPr>
              <w:t>1</w:t>
            </w:r>
          </w:p>
        </w:tc>
        <w:tc>
          <w:tcPr>
            <w:tcW w:w="3827"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ind w:left="1026"/>
              <w:rPr>
                <w:b/>
                <w:sz w:val="24"/>
                <w:lang w:val="en-US"/>
              </w:rPr>
            </w:pPr>
            <w:r>
              <w:rPr>
                <w:b/>
                <w:sz w:val="24"/>
                <w:lang w:val="en-US"/>
              </w:rPr>
              <w:t>S—V—Co</w:t>
            </w:r>
          </w:p>
        </w:tc>
        <w:tc>
          <w:tcPr>
            <w:tcW w:w="1985"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lang w:val="en-US"/>
              </w:rPr>
            </w:pPr>
            <w:r>
              <w:rPr>
                <w:b/>
                <w:sz w:val="24"/>
                <w:lang w:val="en-US"/>
              </w:rPr>
              <w:t>1370</w:t>
            </w:r>
          </w:p>
        </w:tc>
        <w:tc>
          <w:tcPr>
            <w:tcW w:w="1984"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lang w:val="en-US"/>
              </w:rPr>
            </w:pPr>
            <w:r>
              <w:rPr>
                <w:b/>
                <w:sz w:val="24"/>
                <w:lang w:val="en-US"/>
              </w:rPr>
              <w:t>39,76</w:t>
            </w:r>
          </w:p>
        </w:tc>
      </w:tr>
      <w:tr w:rsidR="00B61543" w:rsidTr="00C6597E">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sz w:val="24"/>
                <w:lang w:val="en-US"/>
              </w:rPr>
            </w:pPr>
            <w:r>
              <w:rPr>
                <w:sz w:val="24"/>
                <w:lang w:val="en-US"/>
              </w:rPr>
              <w:t>2</w:t>
            </w:r>
          </w:p>
        </w:tc>
        <w:tc>
          <w:tcPr>
            <w:tcW w:w="3827"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ind w:left="1026"/>
              <w:rPr>
                <w:b/>
                <w:sz w:val="24"/>
                <w:lang w:val="en-US"/>
              </w:rPr>
            </w:pPr>
            <w:r>
              <w:rPr>
                <w:b/>
                <w:sz w:val="24"/>
                <w:lang w:val="en-US"/>
              </w:rPr>
              <w:t>S—V—Cd</w:t>
            </w:r>
          </w:p>
        </w:tc>
        <w:tc>
          <w:tcPr>
            <w:tcW w:w="1985"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lang w:val="en-US"/>
              </w:rPr>
            </w:pPr>
            <w:r>
              <w:rPr>
                <w:b/>
                <w:sz w:val="24"/>
                <w:lang w:val="en-US"/>
              </w:rPr>
              <w:t>623</w:t>
            </w:r>
          </w:p>
        </w:tc>
        <w:tc>
          <w:tcPr>
            <w:tcW w:w="1984"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lang w:val="en-US"/>
              </w:rPr>
            </w:pPr>
            <w:r>
              <w:rPr>
                <w:b/>
                <w:sz w:val="24"/>
                <w:lang w:val="en-US"/>
              </w:rPr>
              <w:t>18,08</w:t>
            </w:r>
          </w:p>
        </w:tc>
      </w:tr>
      <w:tr w:rsidR="00B61543" w:rsidTr="00C6597E">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sz w:val="24"/>
                <w:lang w:val="en-US"/>
              </w:rPr>
            </w:pPr>
            <w:r>
              <w:rPr>
                <w:sz w:val="24"/>
                <w:lang w:val="en-US"/>
              </w:rPr>
              <w:t>3</w:t>
            </w:r>
          </w:p>
        </w:tc>
        <w:tc>
          <w:tcPr>
            <w:tcW w:w="3827"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ind w:left="1026"/>
              <w:rPr>
                <w:b/>
                <w:sz w:val="24"/>
                <w:lang w:val="en-US"/>
              </w:rPr>
            </w:pPr>
            <w:r>
              <w:rPr>
                <w:b/>
                <w:sz w:val="24"/>
                <w:lang w:val="en-US"/>
              </w:rPr>
              <w:t>S—V—Cv</w:t>
            </w:r>
          </w:p>
        </w:tc>
        <w:tc>
          <w:tcPr>
            <w:tcW w:w="1985"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lang w:val="en-US"/>
              </w:rPr>
            </w:pPr>
            <w:r>
              <w:rPr>
                <w:b/>
                <w:sz w:val="24"/>
                <w:lang w:val="en-US"/>
              </w:rPr>
              <w:t>349</w:t>
            </w:r>
          </w:p>
        </w:tc>
        <w:tc>
          <w:tcPr>
            <w:tcW w:w="1984"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lang w:val="en-US"/>
              </w:rPr>
            </w:pPr>
            <w:r>
              <w:rPr>
                <w:b/>
                <w:sz w:val="24"/>
                <w:lang w:val="en-US"/>
              </w:rPr>
              <w:t>10,13</w:t>
            </w:r>
          </w:p>
        </w:tc>
      </w:tr>
      <w:tr w:rsidR="00B61543" w:rsidTr="00C6597E">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sz w:val="24"/>
                <w:lang w:val="en-US"/>
              </w:rPr>
            </w:pPr>
            <w:r>
              <w:rPr>
                <w:sz w:val="24"/>
                <w:lang w:val="en-US"/>
              </w:rPr>
              <w:t>4</w:t>
            </w:r>
          </w:p>
        </w:tc>
        <w:tc>
          <w:tcPr>
            <w:tcW w:w="3827"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ind w:left="1026"/>
              <w:rPr>
                <w:b/>
                <w:sz w:val="24"/>
                <w:lang w:val="en-US"/>
              </w:rPr>
            </w:pPr>
            <w:r>
              <w:rPr>
                <w:b/>
                <w:sz w:val="24"/>
                <w:lang w:val="en-US"/>
              </w:rPr>
              <w:t>S—V—Cs</w:t>
            </w:r>
          </w:p>
        </w:tc>
        <w:tc>
          <w:tcPr>
            <w:tcW w:w="1985"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lang w:val="en-US"/>
              </w:rPr>
            </w:pPr>
            <w:r>
              <w:rPr>
                <w:b/>
                <w:sz w:val="24"/>
                <w:lang w:val="en-US"/>
              </w:rPr>
              <w:t>374</w:t>
            </w:r>
          </w:p>
        </w:tc>
        <w:tc>
          <w:tcPr>
            <w:tcW w:w="1984"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lang w:val="en-US"/>
              </w:rPr>
            </w:pPr>
            <w:r>
              <w:rPr>
                <w:b/>
                <w:sz w:val="24"/>
                <w:lang w:val="en-US"/>
              </w:rPr>
              <w:t>10,85</w:t>
            </w:r>
          </w:p>
        </w:tc>
      </w:tr>
      <w:tr w:rsidR="00B61543" w:rsidTr="00C6597E">
        <w:tblPrEx>
          <w:tblCellMar>
            <w:top w:w="0" w:type="dxa"/>
            <w:bottom w:w="0" w:type="dxa"/>
          </w:tblCellMar>
        </w:tblPrEx>
        <w:trPr>
          <w:cantSplit/>
          <w:trHeight w:val="2121"/>
        </w:trPr>
        <w:tc>
          <w:tcPr>
            <w:tcW w:w="709" w:type="dxa"/>
            <w:tcBorders>
              <w:top w:val="single" w:sz="4" w:space="0" w:color="auto"/>
              <w:left w:val="single" w:sz="4" w:space="0" w:color="auto"/>
              <w:bottom w:val="single" w:sz="4" w:space="0" w:color="auto"/>
              <w:right w:val="single" w:sz="4" w:space="0" w:color="auto"/>
            </w:tcBorders>
          </w:tcPr>
          <w:p w:rsidR="00B61543" w:rsidRDefault="00B61543" w:rsidP="00C6597E">
            <w:pPr>
              <w:pStyle w:val="affffffff3"/>
              <w:jc w:val="center"/>
              <w:rPr>
                <w:sz w:val="24"/>
                <w:lang w:val="en-US"/>
              </w:rPr>
            </w:pPr>
            <w:r>
              <w:rPr>
                <w:sz w:val="24"/>
                <w:lang w:val="en-US"/>
              </w:rPr>
              <w:t>5</w:t>
            </w:r>
          </w:p>
          <w:p w:rsidR="00B61543" w:rsidRDefault="00B61543" w:rsidP="00C6597E">
            <w:pPr>
              <w:pStyle w:val="affffffff3"/>
              <w:jc w:val="center"/>
              <w:rPr>
                <w:sz w:val="24"/>
                <w:lang w:val="en-US"/>
              </w:rPr>
            </w:pPr>
          </w:p>
        </w:tc>
        <w:tc>
          <w:tcPr>
            <w:tcW w:w="3827" w:type="dxa"/>
            <w:tcBorders>
              <w:top w:val="single" w:sz="4" w:space="0" w:color="auto"/>
              <w:left w:val="single" w:sz="4" w:space="0" w:color="auto"/>
              <w:bottom w:val="single" w:sz="4" w:space="0" w:color="auto"/>
              <w:right w:val="single" w:sz="4" w:space="0" w:color="auto"/>
            </w:tcBorders>
          </w:tcPr>
          <w:p w:rsidR="00B61543" w:rsidRDefault="00B61543" w:rsidP="00C6597E">
            <w:pPr>
              <w:pStyle w:val="affffffff3"/>
              <w:ind w:left="1026"/>
              <w:rPr>
                <w:sz w:val="24"/>
              </w:rPr>
            </w:pPr>
            <w:r>
              <w:rPr>
                <w:b/>
                <w:sz w:val="24"/>
                <w:lang w:val="en-US"/>
              </w:rPr>
              <w:t>S</w:t>
            </w:r>
            <w:r>
              <w:rPr>
                <w:b/>
                <w:sz w:val="24"/>
              </w:rPr>
              <w:t>—</w:t>
            </w:r>
            <w:r>
              <w:rPr>
                <w:b/>
                <w:sz w:val="24"/>
                <w:lang w:val="en-US"/>
              </w:rPr>
              <w:t>V</w:t>
            </w:r>
            <w:r>
              <w:rPr>
                <w:b/>
                <w:sz w:val="24"/>
              </w:rPr>
              <w:t>—</w:t>
            </w:r>
            <w:r>
              <w:rPr>
                <w:b/>
                <w:sz w:val="24"/>
                <w:lang w:val="en-US"/>
              </w:rPr>
              <w:t>Co</w:t>
            </w:r>
            <w:r>
              <w:rPr>
                <w:sz w:val="24"/>
              </w:rPr>
              <w:t xml:space="preserve"> (</w:t>
            </w:r>
            <w:r>
              <w:rPr>
                <w:sz w:val="24"/>
                <w:lang w:val="en-US"/>
              </w:rPr>
              <w:t>complex</w:t>
            </w:r>
            <w:r>
              <w:rPr>
                <w:sz w:val="24"/>
              </w:rPr>
              <w:t>)</w:t>
            </w:r>
          </w:p>
          <w:p w:rsidR="00B61543" w:rsidRDefault="00B61543" w:rsidP="00C6597E">
            <w:pPr>
              <w:pStyle w:val="affffffff3"/>
              <w:jc w:val="right"/>
              <w:rPr>
                <w:sz w:val="24"/>
              </w:rPr>
            </w:pPr>
            <w:proofErr w:type="gramStart"/>
            <w:r>
              <w:rPr>
                <w:sz w:val="24"/>
              </w:rPr>
              <w:t>(из них с инфинитивом</w:t>
            </w:r>
            <w:proofErr w:type="gramEnd"/>
          </w:p>
          <w:p w:rsidR="00B61543" w:rsidRDefault="00B61543" w:rsidP="00C6597E">
            <w:pPr>
              <w:pStyle w:val="affffffff3"/>
              <w:jc w:val="right"/>
              <w:rPr>
                <w:sz w:val="24"/>
              </w:rPr>
            </w:pPr>
            <w:r>
              <w:rPr>
                <w:sz w:val="24"/>
              </w:rPr>
              <w:t>c причастием II</w:t>
            </w:r>
          </w:p>
          <w:p w:rsidR="00B61543" w:rsidRDefault="00B61543" w:rsidP="00C6597E">
            <w:pPr>
              <w:pStyle w:val="affffffff3"/>
              <w:jc w:val="right"/>
              <w:rPr>
                <w:sz w:val="24"/>
              </w:rPr>
            </w:pPr>
            <w:r>
              <w:rPr>
                <w:sz w:val="24"/>
              </w:rPr>
              <w:t>с причастием I</w:t>
            </w:r>
          </w:p>
          <w:p w:rsidR="00B61543" w:rsidRDefault="00B61543" w:rsidP="00C6597E">
            <w:pPr>
              <w:pStyle w:val="affffffff3"/>
              <w:jc w:val="right"/>
              <w:rPr>
                <w:sz w:val="24"/>
              </w:rPr>
            </w:pPr>
            <w:r>
              <w:rPr>
                <w:sz w:val="24"/>
              </w:rPr>
              <w:t>с прилагательным</w:t>
            </w:r>
          </w:p>
          <w:p w:rsidR="00B61543" w:rsidRDefault="00B61543" w:rsidP="00C6597E">
            <w:pPr>
              <w:pStyle w:val="affffffff3"/>
              <w:jc w:val="right"/>
              <w:rPr>
                <w:sz w:val="24"/>
              </w:rPr>
            </w:pPr>
            <w:r>
              <w:rPr>
                <w:sz w:val="24"/>
              </w:rPr>
              <w:t>с адвербиалиями</w:t>
            </w:r>
          </w:p>
        </w:tc>
        <w:tc>
          <w:tcPr>
            <w:tcW w:w="1985" w:type="dxa"/>
            <w:tcBorders>
              <w:top w:val="single" w:sz="4" w:space="0" w:color="auto"/>
              <w:left w:val="single" w:sz="4" w:space="0" w:color="auto"/>
              <w:bottom w:val="single" w:sz="4" w:space="0" w:color="auto"/>
              <w:right w:val="single" w:sz="4" w:space="0" w:color="auto"/>
            </w:tcBorders>
          </w:tcPr>
          <w:p w:rsidR="00B61543" w:rsidRDefault="00B61543" w:rsidP="00C6597E">
            <w:pPr>
              <w:pStyle w:val="affffffff3"/>
              <w:jc w:val="center"/>
              <w:rPr>
                <w:b/>
                <w:sz w:val="24"/>
                <w:lang w:val="en-US"/>
              </w:rPr>
            </w:pPr>
            <w:r>
              <w:rPr>
                <w:b/>
                <w:sz w:val="24"/>
                <w:lang w:val="en-US"/>
              </w:rPr>
              <w:t>396</w:t>
            </w:r>
          </w:p>
          <w:p w:rsidR="00B61543" w:rsidRDefault="00B61543" w:rsidP="00C6597E">
            <w:pPr>
              <w:pStyle w:val="affffffff3"/>
              <w:jc w:val="center"/>
              <w:rPr>
                <w:sz w:val="24"/>
                <w:lang w:val="en-US"/>
              </w:rPr>
            </w:pPr>
            <w:r>
              <w:rPr>
                <w:sz w:val="24"/>
                <w:lang w:val="en-US"/>
              </w:rPr>
              <w:t>(106)</w:t>
            </w:r>
          </w:p>
          <w:p w:rsidR="00B61543" w:rsidRDefault="00B61543" w:rsidP="00C6597E">
            <w:pPr>
              <w:pStyle w:val="affffffff3"/>
              <w:jc w:val="center"/>
              <w:rPr>
                <w:sz w:val="24"/>
                <w:lang w:val="en-US"/>
              </w:rPr>
            </w:pPr>
            <w:r>
              <w:rPr>
                <w:sz w:val="24"/>
                <w:lang w:val="en-US"/>
              </w:rPr>
              <w:t>(81)</w:t>
            </w:r>
          </w:p>
          <w:p w:rsidR="00B61543" w:rsidRDefault="00B61543" w:rsidP="00C6597E">
            <w:pPr>
              <w:pStyle w:val="affffffff3"/>
              <w:jc w:val="center"/>
              <w:rPr>
                <w:sz w:val="24"/>
                <w:lang w:val="en-US"/>
              </w:rPr>
            </w:pPr>
            <w:r>
              <w:rPr>
                <w:sz w:val="24"/>
                <w:lang w:val="en-US"/>
              </w:rPr>
              <w:t>(12)</w:t>
            </w:r>
          </w:p>
          <w:p w:rsidR="00B61543" w:rsidRDefault="00B61543" w:rsidP="00C6597E">
            <w:pPr>
              <w:pStyle w:val="affffffff3"/>
              <w:jc w:val="center"/>
              <w:rPr>
                <w:sz w:val="24"/>
                <w:lang w:val="en-US"/>
              </w:rPr>
            </w:pPr>
            <w:r>
              <w:rPr>
                <w:sz w:val="24"/>
                <w:lang w:val="en-US"/>
              </w:rPr>
              <w:t>(27)</w:t>
            </w:r>
          </w:p>
          <w:p w:rsidR="00B61543" w:rsidRDefault="00B61543" w:rsidP="00C6597E">
            <w:pPr>
              <w:pStyle w:val="affffffff3"/>
              <w:jc w:val="center"/>
              <w:rPr>
                <w:sz w:val="24"/>
                <w:lang w:val="en-US"/>
              </w:rPr>
            </w:pPr>
            <w:r>
              <w:rPr>
                <w:sz w:val="24"/>
                <w:lang w:val="en-US"/>
              </w:rPr>
              <w:t>(170)</w:t>
            </w:r>
          </w:p>
        </w:tc>
        <w:tc>
          <w:tcPr>
            <w:tcW w:w="1984" w:type="dxa"/>
            <w:tcBorders>
              <w:top w:val="single" w:sz="4" w:space="0" w:color="auto"/>
              <w:left w:val="single" w:sz="4" w:space="0" w:color="auto"/>
              <w:bottom w:val="single" w:sz="4" w:space="0" w:color="auto"/>
              <w:right w:val="single" w:sz="4" w:space="0" w:color="auto"/>
            </w:tcBorders>
          </w:tcPr>
          <w:p w:rsidR="00B61543" w:rsidRDefault="00B61543" w:rsidP="00C6597E">
            <w:pPr>
              <w:pStyle w:val="affffffff3"/>
              <w:jc w:val="center"/>
              <w:rPr>
                <w:b/>
                <w:sz w:val="24"/>
                <w:lang w:val="en-US"/>
              </w:rPr>
            </w:pPr>
            <w:r>
              <w:rPr>
                <w:b/>
                <w:sz w:val="24"/>
                <w:lang w:val="en-US"/>
              </w:rPr>
              <w:t>11,49</w:t>
            </w:r>
          </w:p>
          <w:p w:rsidR="00B61543" w:rsidRDefault="00B61543" w:rsidP="00C6597E">
            <w:pPr>
              <w:pStyle w:val="affffffff3"/>
              <w:jc w:val="center"/>
              <w:rPr>
                <w:sz w:val="24"/>
                <w:lang w:val="en-US"/>
              </w:rPr>
            </w:pPr>
            <w:r>
              <w:rPr>
                <w:sz w:val="24"/>
                <w:lang w:val="en-US"/>
              </w:rPr>
              <w:t>(3,08)</w:t>
            </w:r>
          </w:p>
          <w:p w:rsidR="00B61543" w:rsidRDefault="00B61543" w:rsidP="00C6597E">
            <w:pPr>
              <w:pStyle w:val="affffffff3"/>
              <w:jc w:val="center"/>
              <w:rPr>
                <w:sz w:val="24"/>
                <w:lang w:val="en-US"/>
              </w:rPr>
            </w:pPr>
            <w:r>
              <w:rPr>
                <w:sz w:val="24"/>
                <w:lang w:val="en-US"/>
              </w:rPr>
              <w:t>(2,35)</w:t>
            </w:r>
          </w:p>
          <w:p w:rsidR="00B61543" w:rsidRDefault="00B61543" w:rsidP="00C6597E">
            <w:pPr>
              <w:pStyle w:val="affffffff3"/>
              <w:jc w:val="center"/>
              <w:rPr>
                <w:sz w:val="24"/>
                <w:lang w:val="en-US"/>
              </w:rPr>
            </w:pPr>
            <w:r>
              <w:rPr>
                <w:sz w:val="24"/>
                <w:lang w:val="en-US"/>
              </w:rPr>
              <w:t>(0,35)</w:t>
            </w:r>
          </w:p>
          <w:p w:rsidR="00B61543" w:rsidRDefault="00B61543" w:rsidP="00C6597E">
            <w:pPr>
              <w:pStyle w:val="affffffff3"/>
              <w:jc w:val="center"/>
              <w:rPr>
                <w:sz w:val="24"/>
                <w:lang w:val="en-US"/>
              </w:rPr>
            </w:pPr>
            <w:r>
              <w:rPr>
                <w:sz w:val="24"/>
                <w:lang w:val="en-US"/>
              </w:rPr>
              <w:t>(0,78)</w:t>
            </w:r>
          </w:p>
          <w:p w:rsidR="00B61543" w:rsidRDefault="00B61543" w:rsidP="00C6597E">
            <w:pPr>
              <w:pStyle w:val="affffffff3"/>
              <w:jc w:val="center"/>
              <w:rPr>
                <w:sz w:val="24"/>
                <w:lang w:val="en-US"/>
              </w:rPr>
            </w:pPr>
            <w:r>
              <w:rPr>
                <w:sz w:val="24"/>
                <w:lang w:val="en-US"/>
              </w:rPr>
              <w:t>(4,93)</w:t>
            </w:r>
          </w:p>
        </w:tc>
      </w:tr>
      <w:tr w:rsidR="00B61543" w:rsidTr="00C6597E">
        <w:tblPrEx>
          <w:tblCellMar>
            <w:top w:w="0" w:type="dxa"/>
            <w:bottom w:w="0" w:type="dxa"/>
          </w:tblCellMar>
        </w:tblPrEx>
        <w:trPr>
          <w:cantSplit/>
          <w:trHeight w:val="700"/>
        </w:trPr>
        <w:tc>
          <w:tcPr>
            <w:tcW w:w="709" w:type="dxa"/>
            <w:tcBorders>
              <w:top w:val="single" w:sz="4" w:space="0" w:color="auto"/>
              <w:left w:val="single" w:sz="4" w:space="0" w:color="auto"/>
              <w:bottom w:val="nil"/>
              <w:right w:val="single" w:sz="4" w:space="0" w:color="auto"/>
            </w:tcBorders>
          </w:tcPr>
          <w:p w:rsidR="00B61543" w:rsidRDefault="00B61543" w:rsidP="00C6597E">
            <w:pPr>
              <w:pStyle w:val="affffffff3"/>
              <w:jc w:val="center"/>
              <w:rPr>
                <w:sz w:val="24"/>
                <w:lang w:val="en-US"/>
              </w:rPr>
            </w:pPr>
            <w:r>
              <w:rPr>
                <w:noProof/>
                <w:sz w:val="24"/>
                <w:lang w:eastAsia="ru-RU"/>
              </w:rPr>
              <mc:AlternateContent>
                <mc:Choice Requires="wpg">
                  <w:drawing>
                    <wp:anchor distT="0" distB="0" distL="114300" distR="114300" simplePos="0" relativeHeight="251659264" behindDoc="0" locked="1" layoutInCell="0" allowOverlap="1">
                      <wp:simplePos x="0" y="0"/>
                      <wp:positionH relativeFrom="column">
                        <wp:posOffset>1772920</wp:posOffset>
                      </wp:positionH>
                      <wp:positionV relativeFrom="paragraph">
                        <wp:posOffset>25400</wp:posOffset>
                      </wp:positionV>
                      <wp:extent cx="509270" cy="36195"/>
                      <wp:effectExtent l="6350" t="6350" r="8255" b="5080"/>
                      <wp:wrapNone/>
                      <wp:docPr id="598" name="Группа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36195"/>
                                <a:chOff x="4200" y="8408"/>
                                <a:chExt cx="893" cy="51"/>
                              </a:xfrm>
                            </wpg:grpSpPr>
                            <wps:wsp>
                              <wps:cNvPr id="599" name="Line 129"/>
                              <wps:cNvCnPr/>
                              <wps:spPr bwMode="auto">
                                <a:xfrm>
                                  <a:off x="4208" y="8408"/>
                                  <a:ext cx="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Line 130"/>
                              <wps:cNvCnPr/>
                              <wps:spPr bwMode="auto">
                                <a:xfrm>
                                  <a:off x="5093" y="8408"/>
                                  <a:ext cx="0" cy="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131"/>
                              <wps:cNvCnPr/>
                              <wps:spPr bwMode="auto">
                                <a:xfrm>
                                  <a:off x="4200" y="8408"/>
                                  <a:ext cx="0" cy="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98" o:spid="_x0000_s1026" style="position:absolute;margin-left:139.6pt;margin-top:2pt;width:40.1pt;height:2.85pt;z-index:251659264" coordorigin="4200,8408" coordsize="8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" o:allowincell="f">
                      <v:line id="Line 129" o:spid="_x0000_s1027" style="position:absolute;visibility:visible;mso-wrap-style:square" from="4208,8408" to="5093,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line id="Line 130" o:spid="_x0000_s1028" style="position:absolute;visibility:visible;mso-wrap-style:square" from="5093,8408" to="5093,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PNu8MAAADcAAAADwAAAGRycy9kb3ducmV2LnhtbERPz2vCMBS+D/Y/hDfwNtMpFOmMpWwI&#10;6kGmDrbjs3lruzUvJYlt/e+Xg+Dx4/u9zEfTip6cbywreJkmIIhLqxuuFHye1s8LED4ga2wtk4Ir&#10;echXjw9LzLQd+ED9MVQihrDPUEEdQpdJ6cuaDPqp7Ygj92OdwRChq6R2OMRw08pZkqTSYMOxocaO&#10;3moq/44Xo2A//0j7YrvbjF/b9Fy+H87fv4NTavI0Fq8gAo3hLr65N1pBmsT5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TzbvDAAAA3AAAAA8AAAAAAAAAAAAA&#10;AAAAoQIAAGRycy9kb3ducmV2LnhtbFBLBQYAAAAABAAEAPkAAACRAwAAAAA=&#10;"/>
                      <v:line id="Line 131" o:spid="_x0000_s1029" style="position:absolute;visibility:visible;mso-wrap-style:square" from="4200,8408" to="4200,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w10:anchorlock/>
                    </v:group>
                  </w:pict>
                </mc:Fallback>
              </mc:AlternateContent>
            </w:r>
            <w:r>
              <w:rPr>
                <w:sz w:val="24"/>
                <w:lang w:val="en-US"/>
              </w:rPr>
              <w:t>6</w:t>
            </w:r>
          </w:p>
        </w:tc>
        <w:tc>
          <w:tcPr>
            <w:tcW w:w="3827" w:type="dxa"/>
            <w:tcBorders>
              <w:top w:val="single" w:sz="4" w:space="0" w:color="auto"/>
              <w:left w:val="single" w:sz="4" w:space="0" w:color="auto"/>
              <w:bottom w:val="nil"/>
              <w:right w:val="single" w:sz="4" w:space="0" w:color="auto"/>
            </w:tcBorders>
            <w:vAlign w:val="center"/>
          </w:tcPr>
          <w:p w:rsidR="00B61543" w:rsidRDefault="00B61543" w:rsidP="00C6597E">
            <w:pPr>
              <w:pStyle w:val="affffffff3"/>
              <w:tabs>
                <w:tab w:val="left" w:pos="2160"/>
              </w:tabs>
              <w:ind w:left="1026"/>
              <w:rPr>
                <w:b/>
                <w:sz w:val="24"/>
              </w:rPr>
            </w:pPr>
            <w:r>
              <w:rPr>
                <w:b/>
                <w:sz w:val="24"/>
                <w:lang w:val="en-US"/>
              </w:rPr>
              <w:t>S</w:t>
            </w:r>
            <w:r>
              <w:rPr>
                <w:b/>
                <w:sz w:val="24"/>
              </w:rPr>
              <w:t>—</w:t>
            </w:r>
            <w:r>
              <w:rPr>
                <w:b/>
                <w:sz w:val="24"/>
                <w:lang w:val="en-US"/>
              </w:rPr>
              <w:t>V</w:t>
            </w:r>
            <w:r>
              <w:rPr>
                <w:b/>
                <w:sz w:val="24"/>
              </w:rPr>
              <w:t>—</w:t>
            </w:r>
            <w:r>
              <w:rPr>
                <w:b/>
                <w:sz w:val="24"/>
                <w:lang w:val="en-US"/>
              </w:rPr>
              <w:t>Co</w:t>
            </w:r>
            <w:r>
              <w:rPr>
                <w:b/>
                <w:sz w:val="24"/>
              </w:rPr>
              <w:tab/>
            </w:r>
            <w:r>
              <w:rPr>
                <w:b/>
                <w:sz w:val="24"/>
                <w:lang w:val="en-US"/>
              </w:rPr>
              <w:t>Co</w:t>
            </w:r>
          </w:p>
          <w:p w:rsidR="00B61543" w:rsidRDefault="00B61543" w:rsidP="00C6597E">
            <w:pPr>
              <w:pStyle w:val="affffffff3"/>
              <w:tabs>
                <w:tab w:val="left" w:pos="2160"/>
              </w:tabs>
              <w:ind w:left="-108"/>
              <w:jc w:val="right"/>
              <w:rPr>
                <w:b/>
                <w:sz w:val="24"/>
              </w:rPr>
            </w:pPr>
            <w:proofErr w:type="gramStart"/>
            <w:r>
              <w:rPr>
                <w:sz w:val="24"/>
              </w:rPr>
              <w:t>(из них с предложным дополнением</w:t>
            </w:r>
            <w:proofErr w:type="gramEnd"/>
          </w:p>
        </w:tc>
        <w:tc>
          <w:tcPr>
            <w:tcW w:w="1985" w:type="dxa"/>
            <w:tcBorders>
              <w:top w:val="single" w:sz="4" w:space="0" w:color="auto"/>
              <w:left w:val="single" w:sz="4" w:space="0" w:color="auto"/>
              <w:bottom w:val="nil"/>
              <w:right w:val="single" w:sz="4" w:space="0" w:color="auto"/>
            </w:tcBorders>
          </w:tcPr>
          <w:p w:rsidR="00B61543" w:rsidRDefault="00B61543" w:rsidP="00C6597E">
            <w:pPr>
              <w:pStyle w:val="affffffff3"/>
              <w:jc w:val="center"/>
              <w:rPr>
                <w:bCs/>
                <w:sz w:val="24"/>
              </w:rPr>
            </w:pPr>
          </w:p>
          <w:p w:rsidR="00B61543" w:rsidRDefault="00B61543" w:rsidP="00C6597E">
            <w:pPr>
              <w:pStyle w:val="affffffff3"/>
              <w:jc w:val="center"/>
              <w:rPr>
                <w:b/>
                <w:sz w:val="24"/>
              </w:rPr>
            </w:pPr>
            <w:r>
              <w:rPr>
                <w:b/>
                <w:sz w:val="24"/>
              </w:rPr>
              <w:t>334</w:t>
            </w:r>
          </w:p>
          <w:p w:rsidR="00B61543" w:rsidRDefault="00B61543" w:rsidP="00C6597E">
            <w:pPr>
              <w:pStyle w:val="affffffff3"/>
              <w:jc w:val="center"/>
              <w:rPr>
                <w:b/>
                <w:sz w:val="24"/>
              </w:rPr>
            </w:pPr>
            <w:r>
              <w:rPr>
                <w:sz w:val="24"/>
              </w:rPr>
              <w:t>(173)</w:t>
            </w:r>
          </w:p>
        </w:tc>
        <w:tc>
          <w:tcPr>
            <w:tcW w:w="1984" w:type="dxa"/>
            <w:tcBorders>
              <w:top w:val="single" w:sz="4" w:space="0" w:color="auto"/>
              <w:left w:val="single" w:sz="4" w:space="0" w:color="auto"/>
              <w:bottom w:val="single" w:sz="4" w:space="0" w:color="auto"/>
              <w:right w:val="single" w:sz="4" w:space="0" w:color="auto"/>
            </w:tcBorders>
          </w:tcPr>
          <w:p w:rsidR="00B61543" w:rsidRDefault="00B61543" w:rsidP="00C6597E">
            <w:pPr>
              <w:pStyle w:val="affffffff3"/>
              <w:jc w:val="center"/>
              <w:rPr>
                <w:bCs/>
                <w:sz w:val="24"/>
              </w:rPr>
            </w:pPr>
          </w:p>
          <w:p w:rsidR="00B61543" w:rsidRDefault="00B61543" w:rsidP="00C6597E">
            <w:pPr>
              <w:pStyle w:val="affffffff3"/>
              <w:jc w:val="center"/>
              <w:rPr>
                <w:b/>
                <w:sz w:val="24"/>
              </w:rPr>
            </w:pPr>
            <w:r>
              <w:rPr>
                <w:b/>
                <w:sz w:val="24"/>
              </w:rPr>
              <w:t>9,69</w:t>
            </w:r>
          </w:p>
          <w:p w:rsidR="00B61543" w:rsidRDefault="00B61543" w:rsidP="00C6597E">
            <w:pPr>
              <w:pStyle w:val="affffffff3"/>
              <w:jc w:val="center"/>
              <w:rPr>
                <w:b/>
                <w:sz w:val="24"/>
              </w:rPr>
            </w:pPr>
            <w:r>
              <w:rPr>
                <w:sz w:val="24"/>
              </w:rPr>
              <w:t>(5,02)</w:t>
            </w:r>
          </w:p>
        </w:tc>
      </w:tr>
      <w:tr w:rsidR="00B61543" w:rsidTr="00C6597E">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tabs>
                <w:tab w:val="left" w:pos="2160"/>
              </w:tabs>
              <w:ind w:left="1026"/>
              <w:jc w:val="right"/>
              <w:rPr>
                <w:b/>
                <w:sz w:val="24"/>
              </w:rPr>
            </w:pPr>
            <w:r>
              <w:rPr>
                <w:b/>
                <w:sz w:val="24"/>
              </w:rPr>
              <w:t>ВСЕГО:</w:t>
            </w:r>
          </w:p>
        </w:tc>
        <w:tc>
          <w:tcPr>
            <w:tcW w:w="1985"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rPr>
            </w:pPr>
            <w:r>
              <w:rPr>
                <w:b/>
                <w:sz w:val="24"/>
              </w:rPr>
              <w:t>3446</w:t>
            </w:r>
          </w:p>
        </w:tc>
        <w:tc>
          <w:tcPr>
            <w:tcW w:w="1984" w:type="dxa"/>
            <w:tcBorders>
              <w:top w:val="single" w:sz="4" w:space="0" w:color="auto"/>
              <w:left w:val="single" w:sz="4" w:space="0" w:color="auto"/>
              <w:bottom w:val="single" w:sz="4" w:space="0" w:color="auto"/>
              <w:right w:val="single" w:sz="4" w:space="0" w:color="auto"/>
            </w:tcBorders>
            <w:vAlign w:val="center"/>
          </w:tcPr>
          <w:p w:rsidR="00B61543" w:rsidRDefault="00B61543" w:rsidP="00C6597E">
            <w:pPr>
              <w:pStyle w:val="affffffff3"/>
              <w:jc w:val="center"/>
              <w:rPr>
                <w:b/>
                <w:sz w:val="24"/>
              </w:rPr>
            </w:pPr>
            <w:r>
              <w:rPr>
                <w:b/>
                <w:sz w:val="24"/>
              </w:rPr>
              <w:t>100,00%</w:t>
            </w:r>
          </w:p>
        </w:tc>
      </w:tr>
    </w:tbl>
    <w:p w:rsidR="00B61543" w:rsidRDefault="00B61543" w:rsidP="00B61543">
      <w:pPr>
        <w:pStyle w:val="affffffff3"/>
        <w:spacing w:after="60" w:line="360" w:lineRule="auto"/>
        <w:ind w:left="567" w:hanging="567"/>
      </w:pPr>
    </w:p>
    <w:p w:rsidR="00B61543" w:rsidRDefault="00B61543" w:rsidP="00B61543">
      <w:pPr>
        <w:pStyle w:val="affffffff3"/>
        <w:spacing w:after="60" w:line="360" w:lineRule="auto"/>
        <w:ind w:left="567" w:hanging="567"/>
      </w:pPr>
      <w:r>
        <w:t>3.4.</w:t>
      </w:r>
      <w:r>
        <w:tab/>
        <w:t xml:space="preserve">Анализ грамматической структуры "get-пассив" в материалах выборки позволяет сделать такие выводы: во-первых, get-пассив представляет собой преимущественно "безагенсный" пассив; во-вторых, в рассматриваемой структуре глагол get имеет многочленную морфологическую парадигму и сочетается со вспомогательным глаголом </w:t>
      </w:r>
      <w:r>
        <w:rPr>
          <w:i/>
        </w:rPr>
        <w:t>do</w:t>
      </w:r>
      <w:r>
        <w:t xml:space="preserve"> в вопросительных, отрицательных, вопросительно-отрицательных и эмфатических предложениях, функционируя, таким образом, как полнозначный глагол; в-третьих, структура get-пассива обладает семантическими особенностями и </w:t>
      </w:r>
      <w:r>
        <w:lastRenderedPageBreak/>
        <w:t>выступает как самостоятельная форма выражения страдательного залога в английском языке.</w:t>
      </w:r>
    </w:p>
    <w:p w:rsidR="00B61543" w:rsidRDefault="00B61543" w:rsidP="00B61543">
      <w:pPr>
        <w:pStyle w:val="affffffff3"/>
        <w:spacing w:after="60" w:line="360" w:lineRule="auto"/>
        <w:ind w:left="567" w:hanging="567"/>
      </w:pPr>
      <w:r>
        <w:t>4.1.</w:t>
      </w:r>
      <w:r>
        <w:tab/>
        <w:t>Глагол get следует отнести к словам широкой семантики, обладающим одним предельно обобщенным сигнификативным значением. Крайним проявлением широкозначности считаем способность глагола get функционировать в качестве глагольного субститута.</w:t>
      </w:r>
    </w:p>
    <w:p w:rsidR="00B61543" w:rsidRDefault="00B61543" w:rsidP="00B61543">
      <w:pPr>
        <w:pStyle w:val="affffffff3"/>
        <w:spacing w:after="60" w:line="360" w:lineRule="auto"/>
        <w:ind w:left="567" w:hanging="567"/>
      </w:pPr>
      <w:r>
        <w:t>4.2.</w:t>
      </w:r>
      <w:r>
        <w:tab/>
        <w:t>Инвариантным значением слова широкой семантики является значение, заключающее в себе максимальную степень абстракции. Инвариантным значением анализируемого глагола get является "изменение состояния" ("change of state").</w:t>
      </w:r>
    </w:p>
    <w:p w:rsidR="00B61543" w:rsidRDefault="00B61543" w:rsidP="00B61543">
      <w:pPr>
        <w:pStyle w:val="affffffff3"/>
        <w:spacing w:after="60" w:line="360" w:lineRule="auto"/>
        <w:ind w:left="567" w:hanging="567"/>
      </w:pPr>
      <w:r>
        <w:t>4.3.</w:t>
      </w:r>
      <w:r>
        <w:tab/>
        <w:t>Перечень идеографических синонимов глагола get, составленный на основе нескольких толковых словарей, включает более 180 глагольных лексем (Приложение 3). В работе предложен вариант статьи глагола get для словаря синонимов, основной принцип которого заключается в том, что синонимические ряды даются к каждому из выделенных смыслов глагола get (кроме смысла "</w:t>
      </w:r>
      <w:r>
        <w:rPr>
          <w:lang w:val="en-US"/>
        </w:rPr>
        <w:t>passive</w:t>
      </w:r>
      <w:r>
        <w:t xml:space="preserve"> </w:t>
      </w:r>
      <w:r>
        <w:rPr>
          <w:lang w:val="en-US"/>
        </w:rPr>
        <w:t>auxiliary</w:t>
      </w:r>
      <w:r>
        <w:t>"), что, по нашему мнению, оказалось бы особенно полезным для лиц, изучающих английский язык как иностранный.</w:t>
      </w:r>
    </w:p>
    <w:p w:rsidR="00B61543" w:rsidRDefault="00B61543" w:rsidP="00B61543">
      <w:pPr>
        <w:pStyle w:val="affffffff3"/>
        <w:spacing w:after="60" w:line="360" w:lineRule="auto"/>
        <w:ind w:left="567" w:hanging="567"/>
      </w:pPr>
      <w:r>
        <w:t>4.4.</w:t>
      </w:r>
      <w:r>
        <w:tab/>
        <w:t xml:space="preserve">Беглый диахронический анализ семантического объема глагола </w:t>
      </w:r>
      <w:r>
        <w:rPr>
          <w:lang w:val="en-US"/>
        </w:rPr>
        <w:t>get</w:t>
      </w:r>
      <w:r>
        <w:t xml:space="preserve"> свидетельствует о том, что рассматриваемый глагол обладал сложной семантической структурой и широкими сочетательными способностями на лексическом уровне, хотя и характеризовался значительно меньшей частотностью (по сравнению с современным языком). </w:t>
      </w:r>
      <w:proofErr w:type="gramStart"/>
      <w:r>
        <w:t>Языковая</w:t>
      </w:r>
      <w:proofErr w:type="gramEnd"/>
      <w:r>
        <w:t xml:space="preserve"> маркированность облигаторных партнеров рассматриваемого глагола представлена в таблицах 4.1 и 4.2. Все выделенные смыслы исконного древнеанглийского глагола </w:t>
      </w:r>
      <w:r>
        <w:rPr>
          <w:i/>
          <w:lang w:val="en-US"/>
        </w:rPr>
        <w:t>begietan</w:t>
      </w:r>
      <w:r>
        <w:t xml:space="preserve"> и скандинавской заимствованной формы </w:t>
      </w:r>
      <w:r>
        <w:rPr>
          <w:i/>
          <w:lang w:val="en-US"/>
        </w:rPr>
        <w:t>g</w:t>
      </w:r>
      <w:r>
        <w:rPr>
          <w:i/>
        </w:rPr>
        <w:t>ē</w:t>
      </w:r>
      <w:r>
        <w:rPr>
          <w:i/>
          <w:lang w:val="en-US"/>
        </w:rPr>
        <w:t>ten</w:t>
      </w:r>
      <w:r>
        <w:t xml:space="preserve"> имеют в своем составе компонент "изменение состояния", присущий как прямым, так и переносным его лексико-семантическим вариантам.</w:t>
      </w:r>
    </w:p>
    <w:p w:rsidR="00B61543" w:rsidRDefault="00B61543" w:rsidP="00B61543">
      <w:pPr>
        <w:spacing w:line="360" w:lineRule="auto"/>
        <w:ind w:left="851" w:hanging="851"/>
        <w:jc w:val="center"/>
        <w:rPr>
          <w:sz w:val="28"/>
        </w:rPr>
      </w:pPr>
      <w:r>
        <w:rPr>
          <w:sz w:val="26"/>
        </w:rPr>
        <w:br w:type="page"/>
      </w:r>
      <w:bookmarkStart w:id="5" w:name="list_lit_theory"/>
      <w:bookmarkEnd w:id="5"/>
      <w:r>
        <w:rPr>
          <w:b/>
          <w:sz w:val="28"/>
        </w:rPr>
        <w:lastRenderedPageBreak/>
        <w:t>Список использованной литературы</w:t>
      </w:r>
    </w:p>
    <w:p w:rsidR="00B61543" w:rsidRDefault="00B61543" w:rsidP="00B61543">
      <w:pPr>
        <w:spacing w:line="360" w:lineRule="auto"/>
        <w:ind w:left="851" w:hanging="851"/>
        <w:jc w:val="center"/>
        <w:rPr>
          <w:sz w:val="28"/>
        </w:rPr>
      </w:pPr>
    </w:p>
    <w:p w:rsidR="00B61543" w:rsidRDefault="00B61543" w:rsidP="00546321">
      <w:pPr>
        <w:numPr>
          <w:ilvl w:val="0"/>
          <w:numId w:val="65"/>
        </w:numPr>
        <w:suppressAutoHyphens w:val="0"/>
        <w:spacing w:line="360" w:lineRule="auto"/>
        <w:ind w:hanging="720"/>
        <w:jc w:val="both"/>
        <w:rPr>
          <w:sz w:val="28"/>
        </w:rPr>
      </w:pPr>
      <w:r>
        <w:rPr>
          <w:sz w:val="28"/>
        </w:rPr>
        <w:t>Адмони В.Г. Введение в синтаксис современного немецкого языка. — М.:ИЛИЯ, 1955. — 320с.</w:t>
      </w:r>
    </w:p>
    <w:p w:rsidR="00B61543" w:rsidRDefault="00B61543" w:rsidP="00546321">
      <w:pPr>
        <w:numPr>
          <w:ilvl w:val="0"/>
          <w:numId w:val="65"/>
        </w:numPr>
        <w:suppressAutoHyphens w:val="0"/>
        <w:spacing w:line="360" w:lineRule="auto"/>
        <w:ind w:hanging="720"/>
        <w:jc w:val="both"/>
        <w:rPr>
          <w:sz w:val="28"/>
        </w:rPr>
      </w:pPr>
      <w:r>
        <w:rPr>
          <w:sz w:val="28"/>
        </w:rPr>
        <w:t>Айюб Рима Сабе. Двоякое членение частей речи в типологическом освещении // Функциональная лингвистика: Язык. Человек. Власть</w:t>
      </w:r>
      <w:proofErr w:type="gramStart"/>
      <w:r>
        <w:rPr>
          <w:sz w:val="28"/>
        </w:rPr>
        <w:t>.</w:t>
      </w:r>
      <w:proofErr w:type="gramEnd"/>
      <w:r>
        <w:rPr>
          <w:sz w:val="28"/>
        </w:rPr>
        <w:t xml:space="preserve"> (</w:t>
      </w:r>
      <w:proofErr w:type="gramStart"/>
      <w:r>
        <w:rPr>
          <w:sz w:val="28"/>
        </w:rPr>
        <w:t>м</w:t>
      </w:r>
      <w:proofErr w:type="gramEnd"/>
      <w:r>
        <w:rPr>
          <w:sz w:val="28"/>
        </w:rPr>
        <w:t xml:space="preserve">атериалы конференции: </w:t>
      </w:r>
      <w:proofErr w:type="gramStart"/>
      <w:r>
        <w:rPr>
          <w:sz w:val="28"/>
        </w:rPr>
        <w:t>Ялта, 1-6 октября 2001 г.).</w:t>
      </w:r>
      <w:proofErr w:type="gramEnd"/>
      <w:r>
        <w:rPr>
          <w:sz w:val="28"/>
        </w:rPr>
        <w:t xml:space="preserve"> — Симферополь: КрымФармТрейдинг, 2001. — сс.3-5.</w:t>
      </w:r>
    </w:p>
    <w:p w:rsidR="00B61543" w:rsidRDefault="00B61543" w:rsidP="00546321">
      <w:pPr>
        <w:numPr>
          <w:ilvl w:val="0"/>
          <w:numId w:val="65"/>
        </w:numPr>
        <w:suppressAutoHyphens w:val="0"/>
        <w:spacing w:line="360" w:lineRule="auto"/>
        <w:ind w:hanging="720"/>
        <w:jc w:val="both"/>
        <w:rPr>
          <w:sz w:val="28"/>
        </w:rPr>
      </w:pPr>
      <w:r>
        <w:rPr>
          <w:sz w:val="28"/>
        </w:rPr>
        <w:t xml:space="preserve">Андреева В.К. Типы глагольных лексико-семантических вариантов и их системные отношения. — </w:t>
      </w:r>
      <w:r>
        <w:rPr>
          <w:sz w:val="28"/>
          <w:lang w:val="uk-UA"/>
        </w:rPr>
        <w:t>Автореф. дис. ... канд. филол. наук: 10.02.04 — Одесса, 1981. — 20с.</w:t>
      </w:r>
    </w:p>
    <w:p w:rsidR="00B61543" w:rsidRDefault="00B61543" w:rsidP="00546321">
      <w:pPr>
        <w:numPr>
          <w:ilvl w:val="0"/>
          <w:numId w:val="65"/>
        </w:numPr>
        <w:suppressAutoHyphens w:val="0"/>
        <w:spacing w:line="360" w:lineRule="auto"/>
        <w:ind w:hanging="720"/>
        <w:jc w:val="both"/>
        <w:rPr>
          <w:sz w:val="28"/>
        </w:rPr>
      </w:pPr>
      <w:r>
        <w:rPr>
          <w:sz w:val="28"/>
        </w:rPr>
        <w:t>Ануфриева Н.М. Квалификативные глаголы в языке и речи (на материале английского языка). — Автореф. дис. ... канд. филол. наук: 10.02.04 — Одесса, 1986. — 16с.</w:t>
      </w:r>
    </w:p>
    <w:p w:rsidR="00B61543" w:rsidRDefault="00B61543" w:rsidP="00546321">
      <w:pPr>
        <w:numPr>
          <w:ilvl w:val="0"/>
          <w:numId w:val="65"/>
        </w:numPr>
        <w:suppressAutoHyphens w:val="0"/>
        <w:spacing w:line="360" w:lineRule="auto"/>
        <w:ind w:hanging="720"/>
        <w:jc w:val="both"/>
        <w:rPr>
          <w:sz w:val="28"/>
        </w:rPr>
      </w:pPr>
      <w:r>
        <w:rPr>
          <w:sz w:val="28"/>
        </w:rPr>
        <w:t>Апресян Ю.Д. Опят описания значений глаголов по их синтаксическим признакам // ВЯ. — 1965. — №5. — с.51-66.</w:t>
      </w:r>
    </w:p>
    <w:p w:rsidR="00B61543" w:rsidRDefault="00B61543" w:rsidP="00546321">
      <w:pPr>
        <w:numPr>
          <w:ilvl w:val="0"/>
          <w:numId w:val="65"/>
        </w:numPr>
        <w:suppressAutoHyphens w:val="0"/>
        <w:spacing w:line="360" w:lineRule="auto"/>
        <w:ind w:hanging="720"/>
        <w:jc w:val="both"/>
        <w:rPr>
          <w:sz w:val="28"/>
        </w:rPr>
      </w:pPr>
      <w:r>
        <w:rPr>
          <w:sz w:val="28"/>
        </w:rPr>
        <w:t>Апресян Ю.Д. Экспериментальное исследование семантики русского глагола. — М.: Наука, 1967. — 251с.</w:t>
      </w:r>
    </w:p>
    <w:p w:rsidR="00B61543" w:rsidRDefault="00B61543" w:rsidP="00546321">
      <w:pPr>
        <w:numPr>
          <w:ilvl w:val="0"/>
          <w:numId w:val="65"/>
        </w:numPr>
        <w:suppressAutoHyphens w:val="0"/>
        <w:spacing w:line="360" w:lineRule="auto"/>
        <w:ind w:hanging="720"/>
        <w:jc w:val="both"/>
        <w:rPr>
          <w:sz w:val="28"/>
        </w:rPr>
      </w:pPr>
      <w:r>
        <w:rPr>
          <w:sz w:val="28"/>
        </w:rPr>
        <w:t>Арно А. и Николь П. Логика, или Искусство мыслить. — М.: Наука, 1991. — 413с.</w:t>
      </w:r>
    </w:p>
    <w:p w:rsidR="00B61543" w:rsidRDefault="00B61543" w:rsidP="00546321">
      <w:pPr>
        <w:numPr>
          <w:ilvl w:val="0"/>
          <w:numId w:val="65"/>
        </w:numPr>
        <w:suppressAutoHyphens w:val="0"/>
        <w:spacing w:line="360" w:lineRule="auto"/>
        <w:ind w:hanging="720"/>
        <w:jc w:val="both"/>
        <w:rPr>
          <w:sz w:val="28"/>
        </w:rPr>
      </w:pPr>
      <w:r>
        <w:rPr>
          <w:sz w:val="28"/>
        </w:rPr>
        <w:t>Арнольд И.В. Основы научных исследований в лингвистике: Учебное пособие. — М.: Высшая школа, 1991. — 140с.</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Архелюк В.В. </w:t>
      </w:r>
      <w:r>
        <w:rPr>
          <w:sz w:val="28"/>
          <w:lang w:val="uk-UA"/>
        </w:rPr>
        <w:t xml:space="preserve">Прикметники розміру в сучасній </w:t>
      </w:r>
      <w:proofErr w:type="gramStart"/>
      <w:r>
        <w:rPr>
          <w:sz w:val="28"/>
          <w:lang w:val="uk-UA"/>
        </w:rPr>
        <w:t>англ</w:t>
      </w:r>
      <w:proofErr w:type="gramEnd"/>
      <w:r>
        <w:rPr>
          <w:sz w:val="28"/>
          <w:lang w:val="uk-UA"/>
        </w:rPr>
        <w:t>ійській мові. — Дис. ... канд. філол. наук: 10.02.04 — Чернівці, 1999. — 176с.</w:t>
      </w:r>
    </w:p>
    <w:p w:rsidR="00B61543" w:rsidRDefault="00B61543" w:rsidP="00546321">
      <w:pPr>
        <w:numPr>
          <w:ilvl w:val="0"/>
          <w:numId w:val="65"/>
        </w:numPr>
        <w:suppressAutoHyphens w:val="0"/>
        <w:spacing w:line="360" w:lineRule="auto"/>
        <w:ind w:hanging="720"/>
        <w:jc w:val="both"/>
        <w:rPr>
          <w:sz w:val="28"/>
        </w:rPr>
      </w:pPr>
      <w:r>
        <w:rPr>
          <w:sz w:val="28"/>
        </w:rPr>
        <w:t xml:space="preserve">Бархударов Л.С. Очерки </w:t>
      </w:r>
      <w:proofErr w:type="gramStart"/>
      <w:r>
        <w:rPr>
          <w:sz w:val="28"/>
        </w:rPr>
        <w:t>по</w:t>
      </w:r>
      <w:proofErr w:type="gramEnd"/>
      <w:r>
        <w:rPr>
          <w:sz w:val="28"/>
        </w:rPr>
        <w:t xml:space="preserve"> морфологи современного английского языка. — М.: Высш. Шк., 1975. — 156с.</w:t>
      </w:r>
    </w:p>
    <w:p w:rsidR="00B61543" w:rsidRDefault="00B61543" w:rsidP="00546321">
      <w:pPr>
        <w:numPr>
          <w:ilvl w:val="0"/>
          <w:numId w:val="65"/>
        </w:numPr>
        <w:suppressAutoHyphens w:val="0"/>
        <w:spacing w:line="360" w:lineRule="auto"/>
        <w:ind w:hanging="720"/>
        <w:jc w:val="both"/>
        <w:rPr>
          <w:sz w:val="28"/>
        </w:rPr>
      </w:pPr>
      <w:r>
        <w:rPr>
          <w:sz w:val="28"/>
        </w:rPr>
        <w:t>Бархударов Л.С. Структура простого предложения современного английского языка. — М.: Высшая школа, 1966. — 200с.</w:t>
      </w:r>
    </w:p>
    <w:p w:rsidR="00B61543" w:rsidRDefault="00B61543" w:rsidP="00546321">
      <w:pPr>
        <w:numPr>
          <w:ilvl w:val="0"/>
          <w:numId w:val="65"/>
        </w:numPr>
        <w:suppressAutoHyphens w:val="0"/>
        <w:spacing w:line="360" w:lineRule="auto"/>
        <w:ind w:hanging="720"/>
        <w:jc w:val="both"/>
        <w:rPr>
          <w:sz w:val="28"/>
        </w:rPr>
      </w:pPr>
      <w:r>
        <w:rPr>
          <w:sz w:val="28"/>
        </w:rPr>
        <w:t>Бахнарь В.И. Относительно понятия семантического варианта // Вариантность как свойство языковой системы. — М.: Наука, 1982. — Ч.1. — сс.32-34.</w:t>
      </w:r>
    </w:p>
    <w:p w:rsidR="00B61543" w:rsidRDefault="00B61543" w:rsidP="00546321">
      <w:pPr>
        <w:numPr>
          <w:ilvl w:val="0"/>
          <w:numId w:val="65"/>
        </w:numPr>
        <w:suppressAutoHyphens w:val="0"/>
        <w:spacing w:line="360" w:lineRule="auto"/>
        <w:ind w:hanging="720"/>
        <w:jc w:val="both"/>
        <w:rPr>
          <w:sz w:val="28"/>
        </w:rPr>
      </w:pPr>
      <w:r>
        <w:rPr>
          <w:sz w:val="28"/>
        </w:rPr>
        <w:t>Беляева Т.М. Словообразовательная потенция, валентность и активность глагольных основ в английском языке. — Автореф. дис. ... доктора филол. наук: 10.02.04 — Л., 1974. — 34с.</w:t>
      </w:r>
    </w:p>
    <w:p w:rsidR="00B61543" w:rsidRDefault="00B61543" w:rsidP="00546321">
      <w:pPr>
        <w:numPr>
          <w:ilvl w:val="0"/>
          <w:numId w:val="65"/>
        </w:numPr>
        <w:suppressAutoHyphens w:val="0"/>
        <w:spacing w:line="360" w:lineRule="auto"/>
        <w:ind w:hanging="720"/>
        <w:jc w:val="both"/>
        <w:rPr>
          <w:sz w:val="28"/>
        </w:rPr>
      </w:pPr>
      <w:r>
        <w:rPr>
          <w:sz w:val="28"/>
        </w:rPr>
        <w:lastRenderedPageBreak/>
        <w:t>Бережан С.Г. К проблеме лексической вариантности // Вариантность как свойство языковой системы. — М.: Наука, 1982. — Ч.1. — сс.36-38.</w:t>
      </w:r>
    </w:p>
    <w:p w:rsidR="00B61543" w:rsidRDefault="00B61543" w:rsidP="00546321">
      <w:pPr>
        <w:numPr>
          <w:ilvl w:val="0"/>
          <w:numId w:val="65"/>
        </w:numPr>
        <w:suppressAutoHyphens w:val="0"/>
        <w:spacing w:line="360" w:lineRule="auto"/>
        <w:ind w:hanging="720"/>
        <w:jc w:val="both"/>
        <w:rPr>
          <w:sz w:val="28"/>
        </w:rPr>
      </w:pPr>
      <w:r>
        <w:rPr>
          <w:sz w:val="28"/>
        </w:rPr>
        <w:t>Бенвенист Э. Общая лингвистика. — М.: Прогресс, 1974. — 448с.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Білецький А.О. Про мову і мовознавство. — К.: АртЕк, 1996. — 224с.</w:t>
      </w:r>
    </w:p>
    <w:p w:rsidR="00B61543" w:rsidRDefault="00B61543" w:rsidP="00546321">
      <w:pPr>
        <w:numPr>
          <w:ilvl w:val="0"/>
          <w:numId w:val="65"/>
        </w:numPr>
        <w:suppressAutoHyphens w:val="0"/>
        <w:spacing w:line="360" w:lineRule="auto"/>
        <w:ind w:hanging="720"/>
        <w:jc w:val="both"/>
        <w:rPr>
          <w:sz w:val="28"/>
        </w:rPr>
      </w:pPr>
      <w:r>
        <w:rPr>
          <w:sz w:val="28"/>
        </w:rPr>
        <w:t>Блох М.Я. Теоретические основы грамматики. — М.: Высшая школа, 1986. — 160с.</w:t>
      </w:r>
    </w:p>
    <w:p w:rsidR="00B61543" w:rsidRDefault="00B61543" w:rsidP="00546321">
      <w:pPr>
        <w:numPr>
          <w:ilvl w:val="0"/>
          <w:numId w:val="65"/>
        </w:numPr>
        <w:suppressAutoHyphens w:val="0"/>
        <w:spacing w:line="360" w:lineRule="auto"/>
        <w:ind w:hanging="720"/>
        <w:jc w:val="both"/>
        <w:rPr>
          <w:sz w:val="28"/>
        </w:rPr>
      </w:pPr>
      <w:r>
        <w:rPr>
          <w:sz w:val="28"/>
        </w:rPr>
        <w:t>Блох М.Я., Лотова И.С. Широкозначное слово в структуре предложения // Исследования по лексической сочетаемости. — М.: Наука, 1980. — сс.161-176.</w:t>
      </w:r>
    </w:p>
    <w:p w:rsidR="00B61543" w:rsidRDefault="00B61543" w:rsidP="00546321">
      <w:pPr>
        <w:numPr>
          <w:ilvl w:val="0"/>
          <w:numId w:val="65"/>
        </w:numPr>
        <w:suppressAutoHyphens w:val="0"/>
        <w:spacing w:line="360" w:lineRule="auto"/>
        <w:ind w:hanging="720"/>
        <w:jc w:val="both"/>
        <w:rPr>
          <w:sz w:val="28"/>
        </w:rPr>
      </w:pPr>
      <w:r>
        <w:rPr>
          <w:sz w:val="28"/>
        </w:rPr>
        <w:t>Блумфильд Л. Язык. — М.: Прогресс, 1968. — 608с.</w:t>
      </w:r>
    </w:p>
    <w:p w:rsidR="00B61543" w:rsidRDefault="00B61543" w:rsidP="00546321">
      <w:pPr>
        <w:numPr>
          <w:ilvl w:val="0"/>
          <w:numId w:val="65"/>
        </w:numPr>
        <w:suppressAutoHyphens w:val="0"/>
        <w:spacing w:line="360" w:lineRule="auto"/>
        <w:ind w:hanging="720"/>
        <w:jc w:val="both"/>
        <w:rPr>
          <w:sz w:val="28"/>
        </w:rPr>
      </w:pPr>
      <w:r>
        <w:rPr>
          <w:sz w:val="28"/>
        </w:rPr>
        <w:t>Богуславский В.М. Слово и понятие // Мышление и язык. — М.: ГИПЛ, 1957. — с.213-275.</w:t>
      </w:r>
    </w:p>
    <w:p w:rsidR="00B61543" w:rsidRDefault="00B61543" w:rsidP="00546321">
      <w:pPr>
        <w:numPr>
          <w:ilvl w:val="0"/>
          <w:numId w:val="65"/>
        </w:numPr>
        <w:suppressAutoHyphens w:val="0"/>
        <w:spacing w:line="360" w:lineRule="auto"/>
        <w:ind w:hanging="720"/>
        <w:jc w:val="both"/>
        <w:rPr>
          <w:sz w:val="28"/>
        </w:rPr>
      </w:pPr>
      <w:r>
        <w:rPr>
          <w:sz w:val="28"/>
        </w:rPr>
        <w:t>Бокадорова Н.Ю. Александрийская школа // Ярцева В.Н. (гл. ред.) Лингвистический энциклопедический словарь. — М.: Сов. Энциклопедия, 1990. — 682с. — с.27.</w:t>
      </w:r>
    </w:p>
    <w:p w:rsidR="00B61543" w:rsidRDefault="00B61543" w:rsidP="00546321">
      <w:pPr>
        <w:numPr>
          <w:ilvl w:val="0"/>
          <w:numId w:val="65"/>
        </w:numPr>
        <w:suppressAutoHyphens w:val="0"/>
        <w:spacing w:line="360" w:lineRule="auto"/>
        <w:ind w:hanging="720"/>
        <w:jc w:val="both"/>
        <w:rPr>
          <w:sz w:val="28"/>
        </w:rPr>
      </w:pPr>
      <w:r>
        <w:rPr>
          <w:sz w:val="28"/>
        </w:rPr>
        <w:t>Бокадорова Н.Ю. Античная языковедческая традиция //Ярцева В.Н. (гл. ред.) Лингвистический энциклопедический словарь. — М.: Сов. Энциклопедия, 1990. — 682с. — с.35.</w:t>
      </w:r>
    </w:p>
    <w:p w:rsidR="00B61543" w:rsidRDefault="00B61543" w:rsidP="00546321">
      <w:pPr>
        <w:numPr>
          <w:ilvl w:val="0"/>
          <w:numId w:val="65"/>
        </w:numPr>
        <w:suppressAutoHyphens w:val="0"/>
        <w:spacing w:line="360" w:lineRule="auto"/>
        <w:ind w:hanging="720"/>
        <w:jc w:val="both"/>
        <w:rPr>
          <w:sz w:val="28"/>
        </w:rPr>
      </w:pPr>
      <w:r>
        <w:rPr>
          <w:sz w:val="28"/>
        </w:rPr>
        <w:t>Бокадорова Н.Ю. Стоики // Ярцева В.Н. (гл. ред.) Лингвистический энциклопедический словарь. — М.: Сов. Энциклопедия, 1990. — 682. — с.496.</w:t>
      </w:r>
    </w:p>
    <w:p w:rsidR="00B61543" w:rsidRDefault="00B61543" w:rsidP="00546321">
      <w:pPr>
        <w:numPr>
          <w:ilvl w:val="0"/>
          <w:numId w:val="65"/>
        </w:numPr>
        <w:suppressAutoHyphens w:val="0"/>
        <w:spacing w:line="360" w:lineRule="auto"/>
        <w:ind w:hanging="720"/>
        <w:jc w:val="both"/>
        <w:rPr>
          <w:sz w:val="28"/>
        </w:rPr>
      </w:pPr>
      <w:r>
        <w:rPr>
          <w:sz w:val="28"/>
        </w:rPr>
        <w:t>Бондаренко А.В. Грамматическое значение и смысл. — Л.: Наука, 1978. — 174с.</w:t>
      </w:r>
    </w:p>
    <w:p w:rsidR="00B61543" w:rsidRDefault="00B61543" w:rsidP="00546321">
      <w:pPr>
        <w:numPr>
          <w:ilvl w:val="0"/>
          <w:numId w:val="65"/>
        </w:numPr>
        <w:suppressAutoHyphens w:val="0"/>
        <w:spacing w:line="360" w:lineRule="auto"/>
        <w:ind w:hanging="720"/>
        <w:jc w:val="both"/>
        <w:rPr>
          <w:sz w:val="28"/>
        </w:rPr>
      </w:pPr>
      <w:r>
        <w:rPr>
          <w:sz w:val="28"/>
        </w:rPr>
        <w:t>Брюшинкин В.Н. Практический курс логики для гуманитариев. Учебник. — М.: 1994. — 360с.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Винник В.В. Категорії мислення і частини мови // Філософські питання мовознавства. — К.: Наукова думка, 1972. — 200с. — сс.76-90.</w:t>
      </w:r>
    </w:p>
    <w:p w:rsidR="00B61543" w:rsidRDefault="00B61543" w:rsidP="00546321">
      <w:pPr>
        <w:numPr>
          <w:ilvl w:val="0"/>
          <w:numId w:val="65"/>
        </w:numPr>
        <w:suppressAutoHyphens w:val="0"/>
        <w:spacing w:line="360" w:lineRule="auto"/>
        <w:ind w:hanging="720"/>
        <w:jc w:val="both"/>
        <w:rPr>
          <w:sz w:val="28"/>
        </w:rPr>
      </w:pPr>
      <w:r>
        <w:rPr>
          <w:sz w:val="28"/>
        </w:rPr>
        <w:t>Виноградов В.В. Русский язык. — М.: Высшая школа, 1972. — 614с.</w:t>
      </w:r>
    </w:p>
    <w:p w:rsidR="00B61543" w:rsidRDefault="00B61543" w:rsidP="00546321">
      <w:pPr>
        <w:numPr>
          <w:ilvl w:val="0"/>
          <w:numId w:val="65"/>
        </w:numPr>
        <w:suppressAutoHyphens w:val="0"/>
        <w:spacing w:line="360" w:lineRule="auto"/>
        <w:ind w:hanging="720"/>
        <w:jc w:val="both"/>
        <w:rPr>
          <w:sz w:val="28"/>
        </w:rPr>
      </w:pPr>
      <w:r>
        <w:rPr>
          <w:sz w:val="28"/>
        </w:rPr>
        <w:t>Виноградов В.В. Основные типы лексических значений слова // Лексикология и лексикография. Избранные труды. — М.: Наука, 1977. — сс.162-190.</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Вілков В.Ю. Людина і світ. — К.: Феміна, 1995. — 176с.</w:t>
      </w:r>
    </w:p>
    <w:p w:rsidR="00B61543" w:rsidRDefault="00B61543" w:rsidP="00546321">
      <w:pPr>
        <w:numPr>
          <w:ilvl w:val="0"/>
          <w:numId w:val="65"/>
        </w:numPr>
        <w:suppressAutoHyphens w:val="0"/>
        <w:spacing w:line="360" w:lineRule="auto"/>
        <w:ind w:hanging="720"/>
        <w:jc w:val="both"/>
        <w:rPr>
          <w:sz w:val="28"/>
        </w:rPr>
      </w:pPr>
      <w:r>
        <w:rPr>
          <w:sz w:val="28"/>
        </w:rPr>
        <w:t>Воронцова Г.Н. Очерки по грамматике английского языка. — М.: ИЛИЯ, 1960. — 400с.</w:t>
      </w:r>
    </w:p>
    <w:p w:rsidR="00B61543" w:rsidRDefault="00B61543" w:rsidP="00546321">
      <w:pPr>
        <w:numPr>
          <w:ilvl w:val="0"/>
          <w:numId w:val="65"/>
        </w:numPr>
        <w:suppressAutoHyphens w:val="0"/>
        <w:spacing w:line="360" w:lineRule="auto"/>
        <w:ind w:hanging="720"/>
        <w:jc w:val="both"/>
        <w:rPr>
          <w:sz w:val="28"/>
        </w:rPr>
      </w:pPr>
      <w:r>
        <w:rPr>
          <w:sz w:val="28"/>
        </w:rPr>
        <w:t xml:space="preserve">Выготский Л.С. Мышление и </w:t>
      </w:r>
      <w:proofErr w:type="gramStart"/>
      <w:r>
        <w:rPr>
          <w:sz w:val="28"/>
        </w:rPr>
        <w:t>речь</w:t>
      </w:r>
      <w:proofErr w:type="gramEnd"/>
      <w:r>
        <w:rPr>
          <w:sz w:val="28"/>
        </w:rPr>
        <w:t xml:space="preserve"> // Избранные психологические исследования. Под ред. А.Н. Леонтьева, А.Р. Лурия — М.: Изд. Акад. Наук РСФСР, 1956. — 519с.</w:t>
      </w:r>
    </w:p>
    <w:p w:rsidR="00B61543" w:rsidRDefault="00B61543" w:rsidP="00546321">
      <w:pPr>
        <w:numPr>
          <w:ilvl w:val="0"/>
          <w:numId w:val="65"/>
        </w:numPr>
        <w:suppressAutoHyphens w:val="0"/>
        <w:spacing w:line="360" w:lineRule="auto"/>
        <w:ind w:hanging="720"/>
        <w:jc w:val="both"/>
        <w:rPr>
          <w:sz w:val="28"/>
        </w:rPr>
      </w:pPr>
      <w:r>
        <w:rPr>
          <w:sz w:val="28"/>
        </w:rPr>
        <w:lastRenderedPageBreak/>
        <w:t>Гадамер Х.-Г. Истина и метод. (Основы философской герменевтики). — М.: Прогресс, 1988. — 704с.</w:t>
      </w:r>
    </w:p>
    <w:p w:rsidR="00B61543" w:rsidRDefault="00B61543" w:rsidP="00546321">
      <w:pPr>
        <w:numPr>
          <w:ilvl w:val="0"/>
          <w:numId w:val="65"/>
        </w:numPr>
        <w:suppressAutoHyphens w:val="0"/>
        <w:spacing w:line="360" w:lineRule="auto"/>
        <w:ind w:hanging="720"/>
        <w:jc w:val="both"/>
        <w:rPr>
          <w:sz w:val="28"/>
        </w:rPr>
      </w:pPr>
      <w:r>
        <w:rPr>
          <w:sz w:val="28"/>
        </w:rPr>
        <w:t>Гак В.Г. Валентность // Лингвистический энциклопедический словарь / Гл. ред. В.Н. Ярцева. — М.: Сов</w:t>
      </w:r>
      <w:proofErr w:type="gramStart"/>
      <w:r>
        <w:rPr>
          <w:sz w:val="28"/>
        </w:rPr>
        <w:t>.</w:t>
      </w:r>
      <w:proofErr w:type="gramEnd"/>
      <w:r>
        <w:rPr>
          <w:sz w:val="28"/>
        </w:rPr>
        <w:t xml:space="preserve"> </w:t>
      </w:r>
      <w:proofErr w:type="gramStart"/>
      <w:r>
        <w:rPr>
          <w:sz w:val="28"/>
        </w:rPr>
        <w:t>э</w:t>
      </w:r>
      <w:proofErr w:type="gramEnd"/>
      <w:r>
        <w:rPr>
          <w:sz w:val="28"/>
        </w:rPr>
        <w:t>нциклопедия, 1990. — сс.79-80.</w:t>
      </w:r>
    </w:p>
    <w:p w:rsidR="00B61543" w:rsidRDefault="00B61543" w:rsidP="00546321">
      <w:pPr>
        <w:numPr>
          <w:ilvl w:val="0"/>
          <w:numId w:val="65"/>
        </w:numPr>
        <w:suppressAutoHyphens w:val="0"/>
        <w:spacing w:line="360" w:lineRule="auto"/>
        <w:ind w:hanging="720"/>
        <w:jc w:val="both"/>
        <w:rPr>
          <w:sz w:val="28"/>
        </w:rPr>
      </w:pPr>
      <w:r>
        <w:rPr>
          <w:sz w:val="28"/>
        </w:rPr>
        <w:t>Гак В.Г. Лингвистические словари и экстралингвистическая информация // ВЯ. — 1987. — №2. сс.3-10.</w:t>
      </w:r>
    </w:p>
    <w:p w:rsidR="00B61543" w:rsidRDefault="00B61543" w:rsidP="00546321">
      <w:pPr>
        <w:numPr>
          <w:ilvl w:val="0"/>
          <w:numId w:val="65"/>
        </w:numPr>
        <w:suppressAutoHyphens w:val="0"/>
        <w:spacing w:line="360" w:lineRule="auto"/>
        <w:ind w:hanging="720"/>
        <w:jc w:val="both"/>
        <w:rPr>
          <w:sz w:val="28"/>
        </w:rPr>
      </w:pPr>
      <w:r>
        <w:rPr>
          <w:sz w:val="28"/>
        </w:rPr>
        <w:t>Галкина</w:t>
      </w:r>
      <w:r>
        <w:rPr>
          <w:sz w:val="28"/>
        </w:rPr>
        <w:noBreakHyphen/>
        <w:t>Федорук Е.М. Слово и понятие. — М.: Учпедгиз, 1956. — 54с.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Гетьман І.М. Теоретична і практична ідеографія: Принципи побудови тезаурусів. — К.: вища школа, 1993. — 119с.</w:t>
      </w:r>
    </w:p>
    <w:p w:rsidR="00B61543" w:rsidRDefault="00B61543" w:rsidP="00546321">
      <w:pPr>
        <w:numPr>
          <w:ilvl w:val="0"/>
          <w:numId w:val="65"/>
        </w:numPr>
        <w:suppressAutoHyphens w:val="0"/>
        <w:spacing w:line="360" w:lineRule="auto"/>
        <w:ind w:hanging="720"/>
        <w:jc w:val="both"/>
        <w:rPr>
          <w:sz w:val="28"/>
        </w:rPr>
      </w:pPr>
      <w:r>
        <w:rPr>
          <w:sz w:val="28"/>
        </w:rPr>
        <w:t>Гинзбург Р.С. Смысловая структура слова // ИЯШ. — 1957. — №5. — с.77-90.</w:t>
      </w:r>
    </w:p>
    <w:p w:rsidR="00B61543" w:rsidRDefault="00B61543" w:rsidP="00546321">
      <w:pPr>
        <w:numPr>
          <w:ilvl w:val="0"/>
          <w:numId w:val="65"/>
        </w:numPr>
        <w:suppressAutoHyphens w:val="0"/>
        <w:spacing w:line="360" w:lineRule="auto"/>
        <w:ind w:hanging="720"/>
        <w:jc w:val="both"/>
        <w:rPr>
          <w:sz w:val="28"/>
        </w:rPr>
      </w:pPr>
      <w:r>
        <w:rPr>
          <w:sz w:val="28"/>
        </w:rPr>
        <w:t>Гиро</w:t>
      </w:r>
      <w:r>
        <w:rPr>
          <w:sz w:val="28"/>
        </w:rPr>
        <w:noBreakHyphen/>
        <w:t>Вебер М. Вид и семантика русского глагола // Вопросы языкознания. — 1990. — №2. — сс.102-112.</w:t>
      </w:r>
    </w:p>
    <w:p w:rsidR="00B61543" w:rsidRDefault="00B61543" w:rsidP="00546321">
      <w:pPr>
        <w:numPr>
          <w:ilvl w:val="0"/>
          <w:numId w:val="65"/>
        </w:numPr>
        <w:suppressAutoHyphens w:val="0"/>
        <w:spacing w:line="360" w:lineRule="auto"/>
        <w:ind w:hanging="720"/>
        <w:jc w:val="both"/>
        <w:rPr>
          <w:sz w:val="28"/>
        </w:rPr>
      </w:pPr>
      <w:r>
        <w:rPr>
          <w:sz w:val="28"/>
        </w:rPr>
        <w:t xml:space="preserve">Глебовский А.С. Эволюция структуры словарной статьи в англоязычной лексикографии. — </w:t>
      </w:r>
      <w:r>
        <w:rPr>
          <w:sz w:val="28"/>
          <w:lang w:val="uk-UA"/>
        </w:rPr>
        <w:t>Дис. ... канд. филол. наук: 10.02.04 — Л., 1987. — 236с.</w:t>
      </w:r>
    </w:p>
    <w:p w:rsidR="00B61543" w:rsidRDefault="00B61543" w:rsidP="00546321">
      <w:pPr>
        <w:numPr>
          <w:ilvl w:val="0"/>
          <w:numId w:val="65"/>
        </w:numPr>
        <w:suppressAutoHyphens w:val="0"/>
        <w:spacing w:line="360" w:lineRule="auto"/>
        <w:ind w:hanging="720"/>
        <w:jc w:val="both"/>
        <w:rPr>
          <w:sz w:val="28"/>
        </w:rPr>
      </w:pPr>
      <w:r>
        <w:rPr>
          <w:sz w:val="28"/>
        </w:rPr>
        <w:t>Гогошидзе В.Д. Взаимодействие семантики и грамматики в системе английского глагола. — Душанбе: Дониш, 1985. — 156с.</w:t>
      </w:r>
    </w:p>
    <w:p w:rsidR="00B61543" w:rsidRDefault="00B61543" w:rsidP="00546321">
      <w:pPr>
        <w:numPr>
          <w:ilvl w:val="0"/>
          <w:numId w:val="65"/>
        </w:numPr>
        <w:suppressAutoHyphens w:val="0"/>
        <w:spacing w:line="360" w:lineRule="auto"/>
        <w:ind w:hanging="720"/>
        <w:jc w:val="both"/>
        <w:rPr>
          <w:sz w:val="28"/>
        </w:rPr>
      </w:pPr>
      <w:r>
        <w:rPr>
          <w:sz w:val="28"/>
        </w:rPr>
        <w:t xml:space="preserve">Голуб Ю.И. Системные отношения в словарном составе английского языка и их лексикографическое отражение. — </w:t>
      </w:r>
      <w:r>
        <w:rPr>
          <w:sz w:val="28"/>
          <w:lang w:val="uk-UA"/>
        </w:rPr>
        <w:t>Дис. ... канд. филол. наук: 10.02.04 — Запорожье, 1998. — 210с.</w:t>
      </w:r>
    </w:p>
    <w:p w:rsidR="00B61543" w:rsidRDefault="00B61543" w:rsidP="00546321">
      <w:pPr>
        <w:numPr>
          <w:ilvl w:val="0"/>
          <w:numId w:val="65"/>
        </w:numPr>
        <w:suppressAutoHyphens w:val="0"/>
        <w:spacing w:line="360" w:lineRule="auto"/>
        <w:ind w:hanging="720"/>
        <w:jc w:val="both"/>
        <w:rPr>
          <w:sz w:val="28"/>
        </w:rPr>
      </w:pPr>
      <w:r>
        <w:rPr>
          <w:sz w:val="28"/>
        </w:rPr>
        <w:t xml:space="preserve">Горшкова К.А. Имя существительное широкой семантики </w:t>
      </w:r>
      <w:r>
        <w:rPr>
          <w:sz w:val="28"/>
          <w:lang w:val="en-US"/>
        </w:rPr>
        <w:t>thing</w:t>
      </w:r>
      <w:r>
        <w:rPr>
          <w:sz w:val="28"/>
        </w:rPr>
        <w:t xml:space="preserve"> в современном английском языке. — Автореф. дис. ... канд. филол. наук: 10.02.04 — Одесса, 1973. — 32с.</w:t>
      </w:r>
    </w:p>
    <w:p w:rsidR="00B61543" w:rsidRDefault="00B61543" w:rsidP="00546321">
      <w:pPr>
        <w:numPr>
          <w:ilvl w:val="0"/>
          <w:numId w:val="65"/>
        </w:numPr>
        <w:suppressAutoHyphens w:val="0"/>
        <w:spacing w:line="360" w:lineRule="auto"/>
        <w:ind w:hanging="720"/>
        <w:jc w:val="both"/>
        <w:rPr>
          <w:sz w:val="28"/>
        </w:rPr>
      </w:pPr>
      <w:r>
        <w:rPr>
          <w:sz w:val="28"/>
        </w:rPr>
        <w:t>Гумовская Г.Н. Семантическая структура и сочетаемость некоторых прилагательных английского языка, обозначающих большой размер пространственной протяженности (</w:t>
      </w:r>
      <w:r>
        <w:rPr>
          <w:sz w:val="28"/>
          <w:lang w:val="en-US"/>
        </w:rPr>
        <w:t>huge</w:t>
      </w:r>
      <w:r>
        <w:rPr>
          <w:sz w:val="28"/>
        </w:rPr>
        <w:t xml:space="preserve">, </w:t>
      </w:r>
      <w:r>
        <w:rPr>
          <w:sz w:val="28"/>
          <w:lang w:val="en-US"/>
        </w:rPr>
        <w:t>spacious</w:t>
      </w:r>
      <w:r>
        <w:rPr>
          <w:sz w:val="28"/>
        </w:rPr>
        <w:t xml:space="preserve">, </w:t>
      </w:r>
      <w:r>
        <w:rPr>
          <w:sz w:val="28"/>
          <w:lang w:val="en-US"/>
        </w:rPr>
        <w:t>capacious</w:t>
      </w:r>
      <w:r>
        <w:rPr>
          <w:sz w:val="28"/>
        </w:rPr>
        <w:t xml:space="preserve">, </w:t>
      </w:r>
      <w:r>
        <w:rPr>
          <w:sz w:val="28"/>
          <w:lang w:val="en-US"/>
        </w:rPr>
        <w:t>commodious</w:t>
      </w:r>
      <w:r>
        <w:rPr>
          <w:sz w:val="28"/>
        </w:rPr>
        <w:t xml:space="preserve">, </w:t>
      </w:r>
      <w:r>
        <w:rPr>
          <w:sz w:val="28"/>
          <w:lang w:val="en-US"/>
        </w:rPr>
        <w:t>roomy</w:t>
      </w:r>
      <w:r>
        <w:rPr>
          <w:sz w:val="28"/>
        </w:rPr>
        <w:t xml:space="preserve">, </w:t>
      </w:r>
      <w:r>
        <w:rPr>
          <w:sz w:val="28"/>
          <w:lang w:val="en-US"/>
        </w:rPr>
        <w:t>wide</w:t>
      </w:r>
      <w:r>
        <w:rPr>
          <w:sz w:val="28"/>
        </w:rPr>
        <w:t xml:space="preserve">, </w:t>
      </w:r>
      <w:r>
        <w:rPr>
          <w:sz w:val="28"/>
          <w:lang w:val="en-US"/>
        </w:rPr>
        <w:t>broad</w:t>
      </w:r>
      <w:r>
        <w:rPr>
          <w:sz w:val="28"/>
        </w:rPr>
        <w:t>)</w:t>
      </w:r>
      <w:r>
        <w:rPr>
          <w:sz w:val="28"/>
          <w:lang w:val="uk-UA"/>
        </w:rPr>
        <w:t>.</w:t>
      </w:r>
      <w:r>
        <w:rPr>
          <w:sz w:val="28"/>
        </w:rPr>
        <w:t xml:space="preserve"> — Автореф. дис. ... канд. филол. наук: </w:t>
      </w:r>
      <w:r>
        <w:rPr>
          <w:sz w:val="28"/>
          <w:lang w:val="uk-UA"/>
        </w:rPr>
        <w:t>10.02.04</w:t>
      </w:r>
      <w:r>
        <w:rPr>
          <w:sz w:val="28"/>
        </w:rPr>
        <w:t xml:space="preserve"> — М., 1985. — 15с.</w:t>
      </w:r>
    </w:p>
    <w:p w:rsidR="00B61543" w:rsidRDefault="00B61543" w:rsidP="00546321">
      <w:pPr>
        <w:numPr>
          <w:ilvl w:val="0"/>
          <w:numId w:val="65"/>
        </w:numPr>
        <w:suppressAutoHyphens w:val="0"/>
        <w:spacing w:line="360" w:lineRule="auto"/>
        <w:ind w:hanging="720"/>
        <w:jc w:val="both"/>
        <w:rPr>
          <w:sz w:val="28"/>
        </w:rPr>
      </w:pPr>
      <w:r>
        <w:rPr>
          <w:sz w:val="28"/>
        </w:rPr>
        <w:t xml:space="preserve">Гурская А.И. Семантическая структура английских бифункциональных глаголов </w:t>
      </w:r>
      <w:r>
        <w:rPr>
          <w:sz w:val="28"/>
          <w:lang w:val="en-US"/>
        </w:rPr>
        <w:t>to</w:t>
      </w:r>
      <w:r>
        <w:rPr>
          <w:sz w:val="28"/>
        </w:rPr>
        <w:t xml:space="preserve"> </w:t>
      </w:r>
      <w:r>
        <w:rPr>
          <w:sz w:val="28"/>
          <w:lang w:val="en-US"/>
        </w:rPr>
        <w:t>go</w:t>
      </w:r>
      <w:r>
        <w:rPr>
          <w:sz w:val="28"/>
        </w:rPr>
        <w:t xml:space="preserve">, </w:t>
      </w:r>
      <w:r>
        <w:rPr>
          <w:sz w:val="28"/>
          <w:lang w:val="en-US"/>
        </w:rPr>
        <w:t>come</w:t>
      </w:r>
      <w:r>
        <w:rPr>
          <w:sz w:val="28"/>
        </w:rPr>
        <w:t xml:space="preserve">, </w:t>
      </w:r>
      <w:r>
        <w:rPr>
          <w:sz w:val="28"/>
          <w:lang w:val="en-US"/>
        </w:rPr>
        <w:t>get</w:t>
      </w:r>
      <w:r>
        <w:rPr>
          <w:sz w:val="28"/>
        </w:rPr>
        <w:t xml:space="preserve">, </w:t>
      </w:r>
      <w:r>
        <w:rPr>
          <w:sz w:val="28"/>
          <w:lang w:val="en-US"/>
        </w:rPr>
        <w:t>run</w:t>
      </w:r>
      <w:r>
        <w:rPr>
          <w:sz w:val="28"/>
        </w:rPr>
        <w:t xml:space="preserve">, </w:t>
      </w:r>
      <w:r>
        <w:rPr>
          <w:sz w:val="28"/>
          <w:lang w:val="en-US"/>
        </w:rPr>
        <w:t>fall</w:t>
      </w:r>
      <w:r>
        <w:rPr>
          <w:sz w:val="28"/>
        </w:rPr>
        <w:t xml:space="preserve">. — </w:t>
      </w:r>
      <w:r>
        <w:rPr>
          <w:sz w:val="28"/>
          <w:lang w:val="uk-UA"/>
        </w:rPr>
        <w:t>Автореф. дис. ... канд. филол. наук: 10.02.04 — Львов, 1975. — 25с.</w:t>
      </w:r>
    </w:p>
    <w:p w:rsidR="00B61543" w:rsidRDefault="00B61543" w:rsidP="00546321">
      <w:pPr>
        <w:numPr>
          <w:ilvl w:val="0"/>
          <w:numId w:val="65"/>
        </w:numPr>
        <w:suppressAutoHyphens w:val="0"/>
        <w:spacing w:line="360" w:lineRule="auto"/>
        <w:ind w:hanging="720"/>
        <w:jc w:val="both"/>
        <w:rPr>
          <w:sz w:val="28"/>
        </w:rPr>
      </w:pPr>
      <w:r>
        <w:rPr>
          <w:sz w:val="28"/>
        </w:rPr>
        <w:t xml:space="preserve">Дабринян А.К. Общая характеристика метаязыка толковых словарей. — Дис. ... канд. филол. наук: </w:t>
      </w:r>
      <w:r>
        <w:rPr>
          <w:sz w:val="28"/>
          <w:lang w:val="uk-UA"/>
        </w:rPr>
        <w:t>10.02.04</w:t>
      </w:r>
      <w:r>
        <w:rPr>
          <w:sz w:val="28"/>
        </w:rPr>
        <w:t xml:space="preserve"> — Ереван, 1987. — 154с.</w:t>
      </w:r>
    </w:p>
    <w:p w:rsidR="00B61543" w:rsidRDefault="00B61543" w:rsidP="00546321">
      <w:pPr>
        <w:numPr>
          <w:ilvl w:val="0"/>
          <w:numId w:val="65"/>
        </w:numPr>
        <w:suppressAutoHyphens w:val="0"/>
        <w:spacing w:line="360" w:lineRule="auto"/>
        <w:ind w:hanging="720"/>
        <w:jc w:val="both"/>
        <w:rPr>
          <w:sz w:val="28"/>
        </w:rPr>
      </w:pPr>
      <w:r>
        <w:rPr>
          <w:sz w:val="28"/>
        </w:rPr>
        <w:lastRenderedPageBreak/>
        <w:t xml:space="preserve">Давыдова Г.Б. Атрибутивное словосочетание с широкозначным словом (на материале английского языка). — Автореф. дис. ... канд. филол. наук: </w:t>
      </w:r>
      <w:r>
        <w:rPr>
          <w:sz w:val="28"/>
          <w:lang w:val="uk-UA"/>
        </w:rPr>
        <w:t>10.02.04</w:t>
      </w:r>
      <w:r>
        <w:rPr>
          <w:sz w:val="28"/>
        </w:rPr>
        <w:t xml:space="preserve"> — М., 1990. — 16с.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 xml:space="preserve">Дейчаківська О.В. Синтактико-семантичні властивості дієслів у функції зв'язки (на матеріалі англійської мови). — </w:t>
      </w:r>
      <w:r>
        <w:rPr>
          <w:sz w:val="28"/>
        </w:rPr>
        <w:t>Автореф. дис. ... канд. філол. наук: 10.02.04 — К., 1997. — 18с.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Демешко І.М. Валентність суфіксів –ець і –ок в українській мові. — Автореф. дис. ... доктора філол. наук: 10.02.04 — Одеса, 1996. — 16с.</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Денисенко Л.Г. Семантико-синтаксические характеристики глаголов зрительной перцепции в современном испанском языке. — </w:t>
      </w:r>
      <w:r>
        <w:rPr>
          <w:sz w:val="28"/>
          <w:lang w:val="uk-UA"/>
        </w:rPr>
        <w:t>Автореф. дис. ... канд. филол. наук: 10.02.04 — М., 1981. — 13с.</w:t>
      </w:r>
    </w:p>
    <w:p w:rsidR="00B61543" w:rsidRDefault="00B61543" w:rsidP="00546321">
      <w:pPr>
        <w:numPr>
          <w:ilvl w:val="0"/>
          <w:numId w:val="65"/>
        </w:numPr>
        <w:suppressAutoHyphens w:val="0"/>
        <w:spacing w:line="360" w:lineRule="auto"/>
        <w:ind w:hanging="720"/>
        <w:jc w:val="both"/>
        <w:rPr>
          <w:sz w:val="28"/>
        </w:rPr>
      </w:pPr>
      <w:r>
        <w:rPr>
          <w:sz w:val="28"/>
        </w:rPr>
        <w:t>Денисов П.Н. Место и роль самых многозначных слов в лексической системе языка // Слово в грамматике и словаре. — М.: Наука, 1984. — сс.142-159.</w:t>
      </w:r>
    </w:p>
    <w:p w:rsidR="00B61543" w:rsidRDefault="00B61543" w:rsidP="00546321">
      <w:pPr>
        <w:numPr>
          <w:ilvl w:val="0"/>
          <w:numId w:val="65"/>
        </w:numPr>
        <w:suppressAutoHyphens w:val="0"/>
        <w:spacing w:line="360" w:lineRule="auto"/>
        <w:ind w:hanging="720"/>
        <w:jc w:val="both"/>
        <w:rPr>
          <w:sz w:val="28"/>
        </w:rPr>
      </w:pPr>
      <w:r>
        <w:rPr>
          <w:sz w:val="28"/>
        </w:rPr>
        <w:t xml:space="preserve">Денисов П.Н. Полисемия и классификация </w:t>
      </w:r>
      <w:proofErr w:type="gramStart"/>
      <w:r>
        <w:rPr>
          <w:sz w:val="28"/>
        </w:rPr>
        <w:t>лексики</w:t>
      </w:r>
      <w:proofErr w:type="gramEnd"/>
      <w:r>
        <w:rPr>
          <w:sz w:val="28"/>
        </w:rPr>
        <w:t xml:space="preserve"> // Словарные категории. — М.: Наука, 1988. — сс.15-23.</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Денисюк Е.А. Вербоцентрическая теория предложения в современном английском языке: за и против. // </w:t>
      </w:r>
      <w:r>
        <w:rPr>
          <w:sz w:val="28"/>
          <w:lang w:val="uk-UA"/>
        </w:rPr>
        <w:t>Вісник ХНУ. Серія "Романо-германська філологія". — №500. — Х.: Константа, 2000. — сс.156-160.</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Денисюк Е.А. Синтаксический потенциал полисемантического глагола </w:t>
      </w:r>
      <w:r>
        <w:rPr>
          <w:sz w:val="28"/>
          <w:lang w:val="en-US"/>
        </w:rPr>
        <w:t>to</w:t>
      </w:r>
      <w:r>
        <w:rPr>
          <w:sz w:val="28"/>
        </w:rPr>
        <w:t xml:space="preserve"> </w:t>
      </w:r>
      <w:r>
        <w:rPr>
          <w:sz w:val="28"/>
          <w:lang w:val="en-US"/>
        </w:rPr>
        <w:t>feel</w:t>
      </w:r>
      <w:r>
        <w:rPr>
          <w:sz w:val="28"/>
          <w:lang w:val="uk-UA"/>
        </w:rPr>
        <w:t xml:space="preserve"> в </w:t>
      </w:r>
      <w:r>
        <w:rPr>
          <w:sz w:val="28"/>
        </w:rPr>
        <w:t>современном английском языке</w:t>
      </w:r>
      <w:proofErr w:type="gramStart"/>
      <w:r>
        <w:rPr>
          <w:sz w:val="28"/>
        </w:rPr>
        <w:t>.</w:t>
      </w:r>
      <w:proofErr w:type="gramEnd"/>
      <w:r>
        <w:rPr>
          <w:sz w:val="28"/>
        </w:rPr>
        <w:t xml:space="preserve"> // І</w:t>
      </w:r>
      <w:proofErr w:type="gramStart"/>
      <w:r>
        <w:rPr>
          <w:sz w:val="28"/>
        </w:rPr>
        <w:t>н</w:t>
      </w:r>
      <w:proofErr w:type="gramEnd"/>
      <w:r>
        <w:rPr>
          <w:sz w:val="28"/>
        </w:rPr>
        <w:t xml:space="preserve">оземна філологія на межі тисячоліть: </w:t>
      </w:r>
      <w:r>
        <w:rPr>
          <w:sz w:val="28"/>
          <w:lang w:val="uk-UA"/>
        </w:rPr>
        <w:t>Тези доповідей міжнар. наук. конференції. — Харків: Константа, 2000. — сс.60-61.</w:t>
      </w:r>
    </w:p>
    <w:p w:rsidR="00B61543" w:rsidRDefault="00B61543" w:rsidP="00546321">
      <w:pPr>
        <w:numPr>
          <w:ilvl w:val="0"/>
          <w:numId w:val="65"/>
        </w:numPr>
        <w:suppressAutoHyphens w:val="0"/>
        <w:spacing w:line="360" w:lineRule="auto"/>
        <w:ind w:hanging="720"/>
        <w:jc w:val="both"/>
        <w:rPr>
          <w:sz w:val="28"/>
        </w:rPr>
      </w:pPr>
      <w:r>
        <w:rPr>
          <w:sz w:val="28"/>
        </w:rPr>
        <w:t>Долинина И.Б. Синтаксически значимые категории английского глагола. — Л.: Наука, 1989. — 216с.</w:t>
      </w:r>
    </w:p>
    <w:p w:rsidR="00B61543" w:rsidRDefault="00B61543" w:rsidP="00546321">
      <w:pPr>
        <w:numPr>
          <w:ilvl w:val="0"/>
          <w:numId w:val="65"/>
        </w:numPr>
        <w:suppressAutoHyphens w:val="0"/>
        <w:spacing w:line="360" w:lineRule="auto"/>
        <w:ind w:hanging="720"/>
        <w:jc w:val="both"/>
        <w:rPr>
          <w:sz w:val="28"/>
        </w:rPr>
      </w:pPr>
      <w:r>
        <w:rPr>
          <w:sz w:val="28"/>
        </w:rPr>
        <w:t xml:space="preserve">Домброван Т.И. Дистрибуция и валентность языковой единицы: к вопросу о разграничении понятий // </w:t>
      </w:r>
      <w:r>
        <w:rPr>
          <w:sz w:val="28"/>
          <w:lang w:val="uk-UA"/>
        </w:rPr>
        <w:t>Записки з романо-германської філології. — Вип. 9. — Одеса, 2001. — сс.56-67.</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Домброван Т.И. О комбинаторных потенциях глагола в современном английском языке // </w:t>
      </w:r>
      <w:r>
        <w:rPr>
          <w:sz w:val="28"/>
          <w:lang w:val="uk-UA"/>
        </w:rPr>
        <w:t>Мова: Науково-теоретичний часопис з мовознавства. — 1999. — №3-4. — сс.112-118.</w:t>
      </w:r>
    </w:p>
    <w:p w:rsidR="00B61543" w:rsidRDefault="00B61543" w:rsidP="00546321">
      <w:pPr>
        <w:numPr>
          <w:ilvl w:val="0"/>
          <w:numId w:val="65"/>
        </w:numPr>
        <w:suppressAutoHyphens w:val="0"/>
        <w:spacing w:line="360" w:lineRule="auto"/>
        <w:ind w:hanging="720"/>
        <w:jc w:val="both"/>
        <w:rPr>
          <w:sz w:val="28"/>
          <w:lang w:val="uk-UA"/>
        </w:rPr>
      </w:pPr>
      <w:r>
        <w:rPr>
          <w:sz w:val="28"/>
        </w:rPr>
        <w:lastRenderedPageBreak/>
        <w:t xml:space="preserve">Домброван Т.И. О некоторых закономерностях синтаксической сочетаемости английского глагола // </w:t>
      </w:r>
      <w:r>
        <w:rPr>
          <w:sz w:val="28"/>
          <w:lang w:val="uk-UA"/>
        </w:rPr>
        <w:t>Записки з загальної лінгвістики. — Вип. 1. — Одеса: Астропринт, 1999. — сс.95-99.</w:t>
      </w:r>
    </w:p>
    <w:p w:rsidR="00B61543" w:rsidRDefault="00B61543" w:rsidP="00546321">
      <w:pPr>
        <w:numPr>
          <w:ilvl w:val="0"/>
          <w:numId w:val="65"/>
        </w:numPr>
        <w:suppressAutoHyphens w:val="0"/>
        <w:spacing w:line="360" w:lineRule="auto"/>
        <w:ind w:hanging="720"/>
        <w:jc w:val="both"/>
        <w:rPr>
          <w:sz w:val="28"/>
        </w:rPr>
      </w:pPr>
      <w:r>
        <w:rPr>
          <w:sz w:val="28"/>
        </w:rPr>
        <w:t>Домброван Т.И. Проблема грамматической классификации глагола в современном английском языке. — Дисс. ... канд. филол. наук: 10.02.04 — Одесса, 1996. — 288с.</w:t>
      </w:r>
    </w:p>
    <w:p w:rsidR="00B61543" w:rsidRDefault="00B61543" w:rsidP="00546321">
      <w:pPr>
        <w:numPr>
          <w:ilvl w:val="0"/>
          <w:numId w:val="65"/>
        </w:numPr>
        <w:suppressAutoHyphens w:val="0"/>
        <w:spacing w:line="360" w:lineRule="auto"/>
        <w:ind w:hanging="720"/>
        <w:jc w:val="both"/>
        <w:rPr>
          <w:sz w:val="28"/>
        </w:rPr>
      </w:pPr>
      <w:r>
        <w:rPr>
          <w:sz w:val="28"/>
        </w:rPr>
        <w:t xml:space="preserve">Домброван Т.И. Реализация валентностного потенциала английского глагола в предложениях с начальной лексемой </w:t>
      </w:r>
      <w:r>
        <w:rPr>
          <w:sz w:val="28"/>
          <w:lang w:val="en-US"/>
        </w:rPr>
        <w:t>it</w:t>
      </w:r>
      <w:r>
        <w:rPr>
          <w:sz w:val="28"/>
        </w:rPr>
        <w:t xml:space="preserve"> (на материале публицистических текстов). // </w:t>
      </w:r>
      <w:r>
        <w:rPr>
          <w:sz w:val="28"/>
          <w:lang w:val="uk-UA"/>
        </w:rPr>
        <w:t>Записки з романо-германської філології. — Вип. 8. — Одеса: Латстар, 2000. — сс.30-43.</w:t>
      </w:r>
    </w:p>
    <w:p w:rsidR="00B61543" w:rsidRDefault="00B61543" w:rsidP="00546321">
      <w:pPr>
        <w:numPr>
          <w:ilvl w:val="0"/>
          <w:numId w:val="65"/>
        </w:numPr>
        <w:suppressAutoHyphens w:val="0"/>
        <w:spacing w:line="360" w:lineRule="auto"/>
        <w:ind w:hanging="720"/>
        <w:jc w:val="both"/>
        <w:rPr>
          <w:sz w:val="28"/>
        </w:rPr>
      </w:pPr>
      <w:r>
        <w:rPr>
          <w:sz w:val="28"/>
        </w:rPr>
        <w:t xml:space="preserve">Домброван Т.И. Типы валентности глагола: "свернутая" валентность (на материале английского языка) // Функциональная лингвистика: Язык. Человек. </w:t>
      </w:r>
      <w:proofErr w:type="gramStart"/>
      <w:r>
        <w:rPr>
          <w:sz w:val="28"/>
        </w:rPr>
        <w:t>Власть (Материалы конференции:</w:t>
      </w:r>
      <w:proofErr w:type="gramEnd"/>
      <w:r>
        <w:rPr>
          <w:sz w:val="28"/>
        </w:rPr>
        <w:t xml:space="preserve"> </w:t>
      </w:r>
      <w:proofErr w:type="gramStart"/>
      <w:r>
        <w:rPr>
          <w:sz w:val="28"/>
        </w:rPr>
        <w:t>Ялта, 1-6 октября 2001 г.).</w:t>
      </w:r>
      <w:proofErr w:type="gramEnd"/>
      <w:r>
        <w:rPr>
          <w:sz w:val="28"/>
        </w:rPr>
        <w:t xml:space="preserve"> — Симферополь: КрымФармТрейдинг, 2001. — сс.67-68.</w:t>
      </w:r>
    </w:p>
    <w:p w:rsidR="00B61543" w:rsidRDefault="00B61543" w:rsidP="00546321">
      <w:pPr>
        <w:numPr>
          <w:ilvl w:val="0"/>
          <w:numId w:val="65"/>
        </w:numPr>
        <w:suppressAutoHyphens w:val="0"/>
        <w:spacing w:line="360" w:lineRule="auto"/>
        <w:ind w:hanging="720"/>
        <w:jc w:val="both"/>
        <w:rPr>
          <w:sz w:val="28"/>
          <w:lang w:val="uk-UA"/>
        </w:rPr>
      </w:pPr>
      <w:r>
        <w:rPr>
          <w:sz w:val="28"/>
        </w:rPr>
        <w:t>Домброван </w:t>
      </w:r>
      <w:r>
        <w:rPr>
          <w:sz w:val="28"/>
          <w:lang w:val="uk-UA"/>
        </w:rPr>
        <w:t>Т.І., Коляда В.П. "Спочатку було слово..." (до проблеми глотогенезу) // Записки з романо-германської філології. — Вип. 7. — Одеса: Латстар, 2000. — сс.61-68.</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Дребет В.В. Полісемія іменників і прикметників у сучасній німецькій мові (на матеріалі тлумачного словника німецької мови). — Автореф. дис. ... канд. філіл. наук: 10.02.04. — Одеса, 1998. — 18с.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Дребет В.В. Полісемія прикметників у сучасній німецькій мові // Тези доповідей I-ої Міжнародної наук. конференції пам'яті проф. Ю.О. Жлуктенка (1915-1990) "Мови європейського культурного ареалу: проблеми розвитку і взаємодії". — К.: Видавництво КДУ, 1995. — с.39.</w:t>
      </w:r>
    </w:p>
    <w:p w:rsidR="00B61543" w:rsidRDefault="00B61543" w:rsidP="00546321">
      <w:pPr>
        <w:numPr>
          <w:ilvl w:val="0"/>
          <w:numId w:val="65"/>
        </w:numPr>
        <w:suppressAutoHyphens w:val="0"/>
        <w:spacing w:line="360" w:lineRule="auto"/>
        <w:ind w:hanging="720"/>
        <w:jc w:val="both"/>
        <w:rPr>
          <w:sz w:val="28"/>
        </w:rPr>
      </w:pPr>
      <w:r>
        <w:rPr>
          <w:sz w:val="28"/>
        </w:rPr>
        <w:t>Дубичинский В.В. Принципы лексикографирования и типология словарей // Современные проблемы лексикографии: Сб. научн. трудов. — Харьков, 1992. — сс.135-140.</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 xml:space="preserve">Дудок Р.І. Інваріантне значення та основні типи смислів прикметника (на матеріалі синонімічних рядів англійських прикметників з домінантами </w:t>
      </w:r>
      <w:r>
        <w:rPr>
          <w:sz w:val="28"/>
          <w:lang w:val="en-US"/>
        </w:rPr>
        <w:t>rough</w:t>
      </w:r>
      <w:r>
        <w:rPr>
          <w:sz w:val="28"/>
        </w:rPr>
        <w:t xml:space="preserve"> </w:t>
      </w:r>
      <w:r>
        <w:rPr>
          <w:sz w:val="28"/>
          <w:lang w:val="uk-UA"/>
        </w:rPr>
        <w:t>і</w:t>
      </w:r>
      <w:r>
        <w:rPr>
          <w:sz w:val="28"/>
        </w:rPr>
        <w:t xml:space="preserve"> </w:t>
      </w:r>
      <w:r>
        <w:rPr>
          <w:sz w:val="28"/>
          <w:lang w:val="en-US"/>
        </w:rPr>
        <w:t>smooth</w:t>
      </w:r>
      <w:r>
        <w:rPr>
          <w:sz w:val="28"/>
          <w:lang w:val="uk-UA"/>
        </w:rPr>
        <w:t>). — Автореф. дис. ... канд. філол. наук: 10.02.04 — Львів, 1992. — 18с.</w:t>
      </w:r>
    </w:p>
    <w:p w:rsidR="00B61543" w:rsidRDefault="00B61543" w:rsidP="00546321">
      <w:pPr>
        <w:numPr>
          <w:ilvl w:val="0"/>
          <w:numId w:val="65"/>
        </w:numPr>
        <w:suppressAutoHyphens w:val="0"/>
        <w:spacing w:line="360" w:lineRule="auto"/>
        <w:ind w:hanging="720"/>
        <w:jc w:val="both"/>
        <w:rPr>
          <w:sz w:val="28"/>
        </w:rPr>
      </w:pPr>
      <w:r>
        <w:rPr>
          <w:sz w:val="28"/>
        </w:rPr>
        <w:lastRenderedPageBreak/>
        <w:t>Дьяченко Г.Ф. Исследование семантики глагола в английских текстах подъязыков техники (подъязык акустики и ультразвуковой техники). — Автореф. дис. ... канд. филол. наук: 10.02.04 — Одесса, 1986. — 16с.</w:t>
      </w:r>
    </w:p>
    <w:p w:rsidR="00B61543" w:rsidRDefault="00B61543" w:rsidP="00546321">
      <w:pPr>
        <w:numPr>
          <w:ilvl w:val="0"/>
          <w:numId w:val="65"/>
        </w:numPr>
        <w:suppressAutoHyphens w:val="0"/>
        <w:spacing w:line="360" w:lineRule="auto"/>
        <w:ind w:hanging="720"/>
        <w:jc w:val="both"/>
        <w:rPr>
          <w:sz w:val="28"/>
        </w:rPr>
      </w:pPr>
      <w:r>
        <w:rPr>
          <w:sz w:val="28"/>
        </w:rPr>
        <w:t xml:space="preserve">Ельмслев Л. Язык и речь // Звегинцев В.А. История языкознания XIX-XX вв. в очерках и извлечениях. — Часть </w:t>
      </w:r>
      <w:r>
        <w:rPr>
          <w:sz w:val="28"/>
          <w:lang w:val="en-US"/>
        </w:rPr>
        <w:t>II</w:t>
      </w:r>
      <w:r>
        <w:rPr>
          <w:sz w:val="28"/>
        </w:rPr>
        <w:t>. — М.: Просвещение, 1965. — сс.111-120.</w:t>
      </w:r>
    </w:p>
    <w:p w:rsidR="00B61543" w:rsidRDefault="00B61543" w:rsidP="00546321">
      <w:pPr>
        <w:numPr>
          <w:ilvl w:val="0"/>
          <w:numId w:val="65"/>
        </w:numPr>
        <w:suppressAutoHyphens w:val="0"/>
        <w:spacing w:line="360" w:lineRule="auto"/>
        <w:ind w:hanging="720"/>
        <w:jc w:val="both"/>
        <w:rPr>
          <w:sz w:val="28"/>
        </w:rPr>
      </w:pPr>
      <w:r>
        <w:rPr>
          <w:sz w:val="28"/>
        </w:rPr>
        <w:t>Есперсен О. Философия грамматики. — М..: ИЛИЯ, 1958. — 404с.</w:t>
      </w:r>
    </w:p>
    <w:p w:rsidR="00B61543" w:rsidRDefault="00B61543" w:rsidP="00546321">
      <w:pPr>
        <w:numPr>
          <w:ilvl w:val="0"/>
          <w:numId w:val="65"/>
        </w:numPr>
        <w:suppressAutoHyphens w:val="0"/>
        <w:spacing w:line="360" w:lineRule="auto"/>
        <w:ind w:hanging="720"/>
        <w:jc w:val="both"/>
        <w:rPr>
          <w:sz w:val="28"/>
        </w:rPr>
      </w:pPr>
      <w:r>
        <w:rPr>
          <w:sz w:val="28"/>
        </w:rPr>
        <w:t>Ефимов Р.В., Каравашкин В.И. Внутренняя валентность слова: теория и практика. — Х.: ХГУ, 1977. — 87с.</w:t>
      </w:r>
    </w:p>
    <w:p w:rsidR="00B61543" w:rsidRDefault="00B61543" w:rsidP="00546321">
      <w:pPr>
        <w:numPr>
          <w:ilvl w:val="0"/>
          <w:numId w:val="65"/>
        </w:numPr>
        <w:suppressAutoHyphens w:val="0"/>
        <w:spacing w:line="360" w:lineRule="auto"/>
        <w:ind w:hanging="720"/>
        <w:jc w:val="both"/>
        <w:rPr>
          <w:sz w:val="28"/>
        </w:rPr>
      </w:pPr>
      <w:r>
        <w:rPr>
          <w:sz w:val="28"/>
        </w:rPr>
        <w:t xml:space="preserve">Жаборюк О.А. </w:t>
      </w:r>
      <w:r>
        <w:rPr>
          <w:sz w:val="28"/>
          <w:lang w:val="uk-UA"/>
        </w:rPr>
        <w:t xml:space="preserve">Категорія стану в сучасній </w:t>
      </w:r>
      <w:proofErr w:type="gramStart"/>
      <w:r>
        <w:rPr>
          <w:sz w:val="28"/>
          <w:lang w:val="uk-UA"/>
        </w:rPr>
        <w:t>англ</w:t>
      </w:r>
      <w:proofErr w:type="gramEnd"/>
      <w:r>
        <w:rPr>
          <w:sz w:val="28"/>
          <w:lang w:val="uk-UA"/>
        </w:rPr>
        <w:t>ійській мові та індоєвропейський синтаксичний процес: Теоретичні аспекти. — Одеса, Маяк, 1998. — 206с.</w:t>
      </w:r>
    </w:p>
    <w:p w:rsidR="00B61543" w:rsidRDefault="00B61543" w:rsidP="00546321">
      <w:pPr>
        <w:numPr>
          <w:ilvl w:val="0"/>
          <w:numId w:val="65"/>
        </w:numPr>
        <w:suppressAutoHyphens w:val="0"/>
        <w:spacing w:line="360" w:lineRule="auto"/>
        <w:ind w:hanging="720"/>
        <w:jc w:val="both"/>
        <w:rPr>
          <w:sz w:val="28"/>
        </w:rPr>
      </w:pPr>
      <w:r>
        <w:rPr>
          <w:sz w:val="28"/>
        </w:rPr>
        <w:t xml:space="preserve">Заботкина В.И. Семантика и прагматика слова (на материале английского языка). — Автореф. дисс. ... доктора филол. наук: </w:t>
      </w:r>
      <w:r>
        <w:rPr>
          <w:sz w:val="28"/>
          <w:lang w:val="uk-UA"/>
        </w:rPr>
        <w:t>10.02.04</w:t>
      </w:r>
      <w:r>
        <w:rPr>
          <w:sz w:val="28"/>
        </w:rPr>
        <w:t xml:space="preserve"> — М., 1991. — 51с.</w:t>
      </w:r>
    </w:p>
    <w:p w:rsidR="00B61543" w:rsidRDefault="00B61543" w:rsidP="00546321">
      <w:pPr>
        <w:numPr>
          <w:ilvl w:val="0"/>
          <w:numId w:val="65"/>
        </w:numPr>
        <w:suppressAutoHyphens w:val="0"/>
        <w:spacing w:line="360" w:lineRule="auto"/>
        <w:ind w:hanging="720"/>
        <w:jc w:val="both"/>
        <w:rPr>
          <w:sz w:val="28"/>
        </w:rPr>
      </w:pPr>
      <w:r>
        <w:rPr>
          <w:sz w:val="28"/>
          <w:lang w:val="uk-UA"/>
        </w:rPr>
        <w:t>Загнітко А.П. Позиційна модель речення і валентність дієслова. // Мовознавство. — 1994. — №2-3. — сс.48-56.</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Залевская А.А. Слово в лексиконе человека. — Воронеж: Изд-во ВГУ, 1990. — 240с.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Зацний Ю.А. Розвиток словникового складу англійської мови в 80-ті–90-ті роки XX століття. — Дисс. ... доктора філол. наук: 10.02.04 — Запоріжжя, 1999. — 403с.</w:t>
      </w:r>
    </w:p>
    <w:p w:rsidR="00B61543" w:rsidRDefault="00B61543" w:rsidP="00546321">
      <w:pPr>
        <w:pStyle w:val="2ffffc"/>
        <w:numPr>
          <w:ilvl w:val="0"/>
          <w:numId w:val="65"/>
        </w:numPr>
        <w:suppressAutoHyphens w:val="0"/>
        <w:spacing w:after="0" w:line="360" w:lineRule="auto"/>
        <w:ind w:hanging="720"/>
        <w:jc w:val="both"/>
        <w:rPr>
          <w:sz w:val="28"/>
        </w:rPr>
      </w:pPr>
      <w:r>
        <w:rPr>
          <w:sz w:val="28"/>
        </w:rPr>
        <w:t>Звегинцев В.А. История языкознания XIX-XX вв. в очерках и извлечениях. — Часть I. — М.: Просвещение, 1964. — 466с.</w:t>
      </w:r>
    </w:p>
    <w:p w:rsidR="00B61543" w:rsidRDefault="00B61543" w:rsidP="00546321">
      <w:pPr>
        <w:numPr>
          <w:ilvl w:val="0"/>
          <w:numId w:val="65"/>
        </w:numPr>
        <w:suppressAutoHyphens w:val="0"/>
        <w:spacing w:line="360" w:lineRule="auto"/>
        <w:ind w:hanging="720"/>
        <w:jc w:val="both"/>
        <w:rPr>
          <w:sz w:val="28"/>
        </w:rPr>
      </w:pPr>
      <w:r>
        <w:rPr>
          <w:sz w:val="28"/>
        </w:rPr>
        <w:t>Звегинцев В.А. Семасиология. — М.: Наука, 1957. — 275с.</w:t>
      </w:r>
    </w:p>
    <w:p w:rsidR="00B61543" w:rsidRDefault="00B61543" w:rsidP="00546321">
      <w:pPr>
        <w:numPr>
          <w:ilvl w:val="0"/>
          <w:numId w:val="65"/>
        </w:numPr>
        <w:suppressAutoHyphens w:val="0"/>
        <w:spacing w:line="360" w:lineRule="auto"/>
        <w:ind w:hanging="720"/>
        <w:jc w:val="both"/>
        <w:rPr>
          <w:sz w:val="28"/>
        </w:rPr>
      </w:pPr>
      <w:r>
        <w:rPr>
          <w:sz w:val="28"/>
        </w:rPr>
        <w:t xml:space="preserve">Зегет В. Элементарная логика / Пер. с </w:t>
      </w:r>
      <w:proofErr w:type="gramStart"/>
      <w:r>
        <w:rPr>
          <w:sz w:val="28"/>
        </w:rPr>
        <w:t>нем</w:t>
      </w:r>
      <w:proofErr w:type="gramEnd"/>
      <w:r>
        <w:rPr>
          <w:sz w:val="28"/>
        </w:rPr>
        <w:t>. И.М. Морозовой. — М.: Высшая школа, 1985. — 256с.</w:t>
      </w:r>
    </w:p>
    <w:p w:rsidR="00B61543" w:rsidRDefault="00B61543" w:rsidP="00546321">
      <w:pPr>
        <w:numPr>
          <w:ilvl w:val="0"/>
          <w:numId w:val="65"/>
        </w:numPr>
        <w:suppressAutoHyphens w:val="0"/>
        <w:spacing w:line="360" w:lineRule="auto"/>
        <w:ind w:hanging="720"/>
        <w:jc w:val="both"/>
        <w:rPr>
          <w:sz w:val="28"/>
        </w:rPr>
      </w:pPr>
      <w:r>
        <w:rPr>
          <w:sz w:val="28"/>
        </w:rPr>
        <w:t>Золотова Г.А. Функции глаголов в организации текста // Функциональная лингвистика: Проблемы и перспективы. Материалы конф. — Симферополь, 1995. — с.26.</w:t>
      </w:r>
    </w:p>
    <w:p w:rsidR="00B61543" w:rsidRDefault="00B61543" w:rsidP="00546321">
      <w:pPr>
        <w:numPr>
          <w:ilvl w:val="0"/>
          <w:numId w:val="65"/>
        </w:numPr>
        <w:suppressAutoHyphens w:val="0"/>
        <w:spacing w:line="360" w:lineRule="auto"/>
        <w:ind w:hanging="720"/>
        <w:jc w:val="both"/>
        <w:rPr>
          <w:sz w:val="28"/>
        </w:rPr>
      </w:pPr>
      <w:r>
        <w:rPr>
          <w:sz w:val="28"/>
        </w:rPr>
        <w:t xml:space="preserve">Ивакин А.А. Диалектическая логика и теория познания (конспект лекций). — </w:t>
      </w:r>
      <w:r>
        <w:rPr>
          <w:sz w:val="28"/>
          <w:lang w:val="uk-UA"/>
        </w:rPr>
        <w:t>Ч.</w:t>
      </w:r>
      <w:r>
        <w:rPr>
          <w:sz w:val="28"/>
          <w:lang w:val="en-US"/>
        </w:rPr>
        <w:t>II</w:t>
      </w:r>
      <w:r>
        <w:rPr>
          <w:sz w:val="28"/>
          <w:lang w:val="uk-UA"/>
        </w:rPr>
        <w:t xml:space="preserve">. — </w:t>
      </w:r>
      <w:r>
        <w:rPr>
          <w:sz w:val="28"/>
        </w:rPr>
        <w:t>Одесса: ОГУ, 1992. — 61с.</w:t>
      </w:r>
    </w:p>
    <w:p w:rsidR="00B61543" w:rsidRDefault="00B61543" w:rsidP="00546321">
      <w:pPr>
        <w:numPr>
          <w:ilvl w:val="0"/>
          <w:numId w:val="65"/>
        </w:numPr>
        <w:suppressAutoHyphens w:val="0"/>
        <w:spacing w:line="360" w:lineRule="auto"/>
        <w:ind w:hanging="720"/>
        <w:jc w:val="both"/>
        <w:rPr>
          <w:sz w:val="28"/>
          <w:lang w:val="uk-UA"/>
        </w:rPr>
      </w:pPr>
      <w:r>
        <w:rPr>
          <w:sz w:val="28"/>
        </w:rPr>
        <w:t>Ивакин А.А. Диалектическая логика и теория познания (тезисы лекций спецкурса). — Ч.</w:t>
      </w:r>
      <w:r>
        <w:rPr>
          <w:sz w:val="28"/>
          <w:lang w:val="en-US"/>
        </w:rPr>
        <w:t>I</w:t>
      </w:r>
      <w:r>
        <w:rPr>
          <w:sz w:val="28"/>
          <w:lang w:val="uk-UA"/>
        </w:rPr>
        <w:t>. — Одесса: ОГУ, 1991. — 46с.</w:t>
      </w:r>
    </w:p>
    <w:p w:rsidR="00B61543" w:rsidRDefault="00B61543" w:rsidP="00546321">
      <w:pPr>
        <w:numPr>
          <w:ilvl w:val="0"/>
          <w:numId w:val="65"/>
        </w:numPr>
        <w:suppressAutoHyphens w:val="0"/>
        <w:spacing w:line="360" w:lineRule="auto"/>
        <w:ind w:hanging="720"/>
        <w:jc w:val="both"/>
        <w:rPr>
          <w:sz w:val="28"/>
        </w:rPr>
      </w:pPr>
      <w:r>
        <w:rPr>
          <w:sz w:val="28"/>
        </w:rPr>
        <w:t>Иванов Е.А. Логика. Учебник. — М.: Изд-во БЕК, 1998. — 309с.</w:t>
      </w:r>
    </w:p>
    <w:p w:rsidR="00B61543" w:rsidRDefault="00B61543" w:rsidP="00546321">
      <w:pPr>
        <w:numPr>
          <w:ilvl w:val="0"/>
          <w:numId w:val="65"/>
        </w:numPr>
        <w:suppressAutoHyphens w:val="0"/>
        <w:spacing w:line="360" w:lineRule="auto"/>
        <w:ind w:hanging="720"/>
        <w:jc w:val="both"/>
        <w:rPr>
          <w:sz w:val="28"/>
        </w:rPr>
      </w:pPr>
      <w:r>
        <w:rPr>
          <w:sz w:val="28"/>
        </w:rPr>
        <w:lastRenderedPageBreak/>
        <w:t>Иванова Л.П. Методы лингвистических исследований: Учебное пособие. — К.: 1995. — 87с.</w:t>
      </w:r>
    </w:p>
    <w:p w:rsidR="00B61543" w:rsidRDefault="00B61543" w:rsidP="00546321">
      <w:pPr>
        <w:numPr>
          <w:ilvl w:val="0"/>
          <w:numId w:val="65"/>
        </w:numPr>
        <w:suppressAutoHyphens w:val="0"/>
        <w:spacing w:line="360" w:lineRule="auto"/>
        <w:ind w:hanging="720"/>
        <w:jc w:val="both"/>
        <w:rPr>
          <w:sz w:val="28"/>
        </w:rPr>
      </w:pPr>
      <w:r>
        <w:rPr>
          <w:sz w:val="28"/>
        </w:rPr>
        <w:t xml:space="preserve">Ивченко Л.Л. Значение и употребление глаголов объемной семантики в современном английском языке (семантика английского глагола </w:t>
      </w:r>
      <w:r>
        <w:rPr>
          <w:sz w:val="28"/>
          <w:lang w:val="en-US"/>
        </w:rPr>
        <w:t>to</w:t>
      </w:r>
      <w:r>
        <w:rPr>
          <w:sz w:val="28"/>
        </w:rPr>
        <w:t xml:space="preserve"> </w:t>
      </w:r>
      <w:r>
        <w:rPr>
          <w:sz w:val="28"/>
          <w:lang w:val="en-US"/>
        </w:rPr>
        <w:t>take</w:t>
      </w:r>
      <w:r>
        <w:rPr>
          <w:sz w:val="28"/>
        </w:rPr>
        <w:t>). — Дис. ... канд. филол. наук: 10.02.04 — Одесса, 1980. — 166с.</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Изотова А.А. Проблема постижения реальности, сущности языка и значения слова в разрезе современных лингвистических и философских знаний // </w:t>
      </w:r>
      <w:r>
        <w:rPr>
          <w:sz w:val="28"/>
          <w:lang w:val="uk-UA"/>
        </w:rPr>
        <w:t>Записки з романо-германської філології. — Вип.3. — Одеса: Латстар, 1998. — с.151-166.</w:t>
      </w:r>
    </w:p>
    <w:p w:rsidR="00B61543" w:rsidRDefault="00B61543" w:rsidP="00546321">
      <w:pPr>
        <w:numPr>
          <w:ilvl w:val="0"/>
          <w:numId w:val="65"/>
        </w:numPr>
        <w:suppressAutoHyphens w:val="0"/>
        <w:spacing w:line="360" w:lineRule="auto"/>
        <w:ind w:hanging="720"/>
        <w:jc w:val="both"/>
        <w:rPr>
          <w:sz w:val="28"/>
        </w:rPr>
      </w:pPr>
      <w:r>
        <w:rPr>
          <w:sz w:val="28"/>
        </w:rPr>
        <w:t>Кацнельсон С.Д. О грамматической категории // Вестник ЛГУ. — 1948. — №2. — с.130-133.</w:t>
      </w:r>
    </w:p>
    <w:p w:rsidR="00B61543" w:rsidRDefault="00B61543" w:rsidP="00546321">
      <w:pPr>
        <w:numPr>
          <w:ilvl w:val="0"/>
          <w:numId w:val="65"/>
        </w:numPr>
        <w:suppressAutoHyphens w:val="0"/>
        <w:spacing w:line="360" w:lineRule="auto"/>
        <w:ind w:hanging="720"/>
        <w:jc w:val="both"/>
        <w:rPr>
          <w:sz w:val="28"/>
        </w:rPr>
      </w:pPr>
      <w:r>
        <w:rPr>
          <w:sz w:val="28"/>
        </w:rPr>
        <w:t>Кацнельсон С.Д. Содержание слова, значение и обозначение. — М.</w:t>
      </w:r>
      <w:r>
        <w:rPr>
          <w:sz w:val="28"/>
        </w:rPr>
        <w:noBreakHyphen/>
        <w:t>Л.: Наука, 1965. — 110с.</w:t>
      </w:r>
    </w:p>
    <w:p w:rsidR="00B61543" w:rsidRDefault="00B61543" w:rsidP="00546321">
      <w:pPr>
        <w:numPr>
          <w:ilvl w:val="0"/>
          <w:numId w:val="65"/>
        </w:numPr>
        <w:suppressAutoHyphens w:val="0"/>
        <w:spacing w:line="360" w:lineRule="auto"/>
        <w:ind w:hanging="720"/>
        <w:jc w:val="both"/>
        <w:rPr>
          <w:sz w:val="28"/>
        </w:rPr>
      </w:pPr>
      <w:r>
        <w:rPr>
          <w:sz w:val="28"/>
        </w:rPr>
        <w:t>Кверк Р., Гринбаум С., Лич Дж., Свартвик Я. Грамматика современного английского языка для университетов / Под ред. И.П. Верховской. — М.: Высшая школа, 1982. — 391с.</w:t>
      </w:r>
    </w:p>
    <w:p w:rsidR="00B61543" w:rsidRDefault="00B61543" w:rsidP="00546321">
      <w:pPr>
        <w:numPr>
          <w:ilvl w:val="0"/>
          <w:numId w:val="65"/>
        </w:numPr>
        <w:suppressAutoHyphens w:val="0"/>
        <w:spacing w:line="360" w:lineRule="auto"/>
        <w:ind w:hanging="720"/>
        <w:jc w:val="both"/>
        <w:rPr>
          <w:sz w:val="28"/>
        </w:rPr>
      </w:pPr>
      <w:r>
        <w:rPr>
          <w:sz w:val="28"/>
        </w:rPr>
        <w:t>Кибардина С.М. Основы теории валентности. Пособие по сравнительной типологии немецкого и русского языков. — Вологда: ВГПИ, 1979. — 51с.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Кійко С.В. Полісемія дієслов сучасної німецької мови. — Дис. ... канд. філол. наук: 10.02.04 — К., 1999. — 19с.</w:t>
      </w:r>
    </w:p>
    <w:p w:rsidR="00B61543" w:rsidRDefault="00B61543" w:rsidP="00546321">
      <w:pPr>
        <w:numPr>
          <w:ilvl w:val="0"/>
          <w:numId w:val="65"/>
        </w:numPr>
        <w:suppressAutoHyphens w:val="0"/>
        <w:spacing w:line="360" w:lineRule="auto"/>
        <w:ind w:hanging="720"/>
        <w:jc w:val="both"/>
        <w:rPr>
          <w:sz w:val="28"/>
        </w:rPr>
      </w:pPr>
      <w:r>
        <w:rPr>
          <w:sz w:val="28"/>
        </w:rPr>
        <w:t>Клычков В.П. и др. Основы философии: Учебн. пособие для студентов техн. Вузов (введение в курс лекций) — Красноярск: Изд-во Красноярского ун-та, 1991. — 240с.</w:t>
      </w:r>
    </w:p>
    <w:p w:rsidR="00B61543" w:rsidRDefault="00B61543" w:rsidP="00546321">
      <w:pPr>
        <w:numPr>
          <w:ilvl w:val="0"/>
          <w:numId w:val="65"/>
        </w:numPr>
        <w:suppressAutoHyphens w:val="0"/>
        <w:spacing w:line="360" w:lineRule="auto"/>
        <w:ind w:hanging="720"/>
        <w:jc w:val="both"/>
        <w:rPr>
          <w:sz w:val="28"/>
        </w:rPr>
      </w:pPr>
      <w:r>
        <w:rPr>
          <w:sz w:val="28"/>
        </w:rPr>
        <w:t>Колшанский Г.В. Контекстная семантика. — М.: Наука, 1980. — 149с.</w:t>
      </w:r>
    </w:p>
    <w:p w:rsidR="00B61543" w:rsidRDefault="00B61543" w:rsidP="00546321">
      <w:pPr>
        <w:numPr>
          <w:ilvl w:val="0"/>
          <w:numId w:val="65"/>
        </w:numPr>
        <w:suppressAutoHyphens w:val="0"/>
        <w:spacing w:line="360" w:lineRule="auto"/>
        <w:ind w:hanging="720"/>
        <w:jc w:val="both"/>
        <w:rPr>
          <w:sz w:val="28"/>
        </w:rPr>
      </w:pPr>
      <w:r>
        <w:rPr>
          <w:sz w:val="28"/>
        </w:rPr>
        <w:t xml:space="preserve">Комлев Н.Г. Компоненты содержания слова. </w:t>
      </w:r>
      <w:r>
        <w:rPr>
          <w:sz w:val="28"/>
          <w:lang w:val="uk-UA"/>
        </w:rPr>
        <w:t>Дис. ... канд. филол. наук. — М., 1956.</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Корсаков А.А. Лексическое и грамматическое содержание и употребление глагола </w:t>
      </w:r>
      <w:r>
        <w:rPr>
          <w:sz w:val="28"/>
          <w:lang w:val="en-US"/>
        </w:rPr>
        <w:t>to</w:t>
      </w:r>
      <w:r>
        <w:rPr>
          <w:sz w:val="28"/>
        </w:rPr>
        <w:t xml:space="preserve"> </w:t>
      </w:r>
      <w:r>
        <w:rPr>
          <w:sz w:val="28"/>
          <w:lang w:val="en-US"/>
        </w:rPr>
        <w:t>have</w:t>
      </w:r>
      <w:r>
        <w:rPr>
          <w:sz w:val="28"/>
        </w:rPr>
        <w:t xml:space="preserve"> в английском языке. — </w:t>
      </w:r>
      <w:r>
        <w:rPr>
          <w:sz w:val="28"/>
          <w:lang w:val="uk-UA"/>
        </w:rPr>
        <w:t>Дис. ... канд. филол. наук: 10.02.04 — Одесса, 1979. — 237с.</w:t>
      </w:r>
    </w:p>
    <w:p w:rsidR="00B61543" w:rsidRDefault="00B61543" w:rsidP="00546321">
      <w:pPr>
        <w:numPr>
          <w:ilvl w:val="0"/>
          <w:numId w:val="65"/>
        </w:numPr>
        <w:suppressAutoHyphens w:val="0"/>
        <w:spacing w:line="360" w:lineRule="auto"/>
        <w:ind w:hanging="720"/>
        <w:jc w:val="both"/>
        <w:rPr>
          <w:sz w:val="28"/>
        </w:rPr>
      </w:pPr>
      <w:r>
        <w:rPr>
          <w:sz w:val="28"/>
        </w:rPr>
        <w:t>Корсаков А.К. Категория вида в современном английском языке. — Дис. ... доктора филол. наук: 10.02.04 — Львов, 1967. — 673с.</w:t>
      </w:r>
    </w:p>
    <w:p w:rsidR="00B61543" w:rsidRDefault="00B61543" w:rsidP="00546321">
      <w:pPr>
        <w:numPr>
          <w:ilvl w:val="0"/>
          <w:numId w:val="65"/>
        </w:numPr>
        <w:suppressAutoHyphens w:val="0"/>
        <w:spacing w:line="360" w:lineRule="auto"/>
        <w:ind w:hanging="720"/>
        <w:jc w:val="both"/>
        <w:rPr>
          <w:sz w:val="28"/>
        </w:rPr>
      </w:pPr>
      <w:r>
        <w:rPr>
          <w:sz w:val="28"/>
        </w:rPr>
        <w:t>Корсаков А.К., Ивченко Л.Л. Семантическая структура глагола в современном английском языке: Учеб</w:t>
      </w:r>
      <w:proofErr w:type="gramStart"/>
      <w:r>
        <w:rPr>
          <w:sz w:val="28"/>
        </w:rPr>
        <w:t>.</w:t>
      </w:r>
      <w:proofErr w:type="gramEnd"/>
      <w:r>
        <w:rPr>
          <w:sz w:val="28"/>
        </w:rPr>
        <w:t xml:space="preserve"> </w:t>
      </w:r>
      <w:proofErr w:type="gramStart"/>
      <w:r>
        <w:rPr>
          <w:sz w:val="28"/>
        </w:rPr>
        <w:t>п</w:t>
      </w:r>
      <w:proofErr w:type="gramEnd"/>
      <w:r>
        <w:rPr>
          <w:sz w:val="28"/>
        </w:rPr>
        <w:t>особие. — Одесса: ОГУ, 1982. — 76с.</w:t>
      </w:r>
    </w:p>
    <w:p w:rsidR="00B61543" w:rsidRDefault="00B61543" w:rsidP="00546321">
      <w:pPr>
        <w:numPr>
          <w:ilvl w:val="0"/>
          <w:numId w:val="65"/>
        </w:numPr>
        <w:suppressAutoHyphens w:val="0"/>
        <w:spacing w:line="360" w:lineRule="auto"/>
        <w:ind w:hanging="720"/>
        <w:jc w:val="both"/>
        <w:rPr>
          <w:sz w:val="28"/>
        </w:rPr>
      </w:pPr>
      <w:r>
        <w:rPr>
          <w:sz w:val="28"/>
        </w:rPr>
        <w:t>Котелова Н.З. Значение слова и его сочетаемость. — Л.: ЛО "Наука", 1975. — 163с.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lastRenderedPageBreak/>
        <w:t>Кочерган М.П. Загальне мовознавство: Підручник. — К.: Академія, 1999. — 288с.</w:t>
      </w:r>
    </w:p>
    <w:p w:rsidR="00B61543" w:rsidRDefault="00B61543" w:rsidP="00546321">
      <w:pPr>
        <w:numPr>
          <w:ilvl w:val="0"/>
          <w:numId w:val="65"/>
        </w:numPr>
        <w:suppressAutoHyphens w:val="0"/>
        <w:spacing w:line="360" w:lineRule="auto"/>
        <w:ind w:hanging="720"/>
        <w:jc w:val="both"/>
        <w:rPr>
          <w:sz w:val="28"/>
        </w:rPr>
      </w:pPr>
      <w:r>
        <w:rPr>
          <w:sz w:val="28"/>
          <w:lang w:val="uk-UA"/>
        </w:rPr>
        <w:t>Кочерган М.П. Вступ до мовознавства: Підручник. — К.: Академія, 2000. — 368с.</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Кошелап Н.Л. Валентностный потенциал глагола объемной семантики to take в современном английском языке. // </w:t>
      </w:r>
      <w:r>
        <w:rPr>
          <w:sz w:val="28"/>
          <w:lang w:val="uk-UA"/>
        </w:rPr>
        <w:t>Записки з романо-германської філології. — Вип. 5. — Одеса: Латстар, 1999. — сс.99-106.</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Кравченко О.Г. Функціональна семантика суспільного терміну. — Дис. ... канд. філол. наук: 10.02.04 — Чернівці, 1999. — 230с.</w:t>
      </w:r>
    </w:p>
    <w:p w:rsidR="00B61543" w:rsidRDefault="00B61543" w:rsidP="00546321">
      <w:pPr>
        <w:numPr>
          <w:ilvl w:val="0"/>
          <w:numId w:val="65"/>
        </w:numPr>
        <w:suppressAutoHyphens w:val="0"/>
        <w:spacing w:line="360" w:lineRule="auto"/>
        <w:ind w:hanging="720"/>
        <w:jc w:val="both"/>
        <w:rPr>
          <w:sz w:val="28"/>
        </w:rPr>
      </w:pPr>
      <w:r>
        <w:rPr>
          <w:sz w:val="28"/>
        </w:rPr>
        <w:t>Кубрякова Е.С. Язык пространства и пространство языка (к постановке проблемы) // Известия РАН. Серия языка и литературы. — 1997. — т.56. — №3. — сс.22-31.</w:t>
      </w:r>
    </w:p>
    <w:p w:rsidR="00B61543" w:rsidRDefault="00B61543" w:rsidP="00546321">
      <w:pPr>
        <w:numPr>
          <w:ilvl w:val="0"/>
          <w:numId w:val="65"/>
        </w:numPr>
        <w:suppressAutoHyphens w:val="0"/>
        <w:spacing w:line="360" w:lineRule="auto"/>
        <w:ind w:hanging="720"/>
        <w:jc w:val="both"/>
        <w:rPr>
          <w:sz w:val="28"/>
        </w:rPr>
      </w:pPr>
      <w:r>
        <w:rPr>
          <w:sz w:val="28"/>
        </w:rPr>
        <w:t>Кузнецов А.М. Структурно-семантические параметры в лексике. — М.: Наука, 1980. — 160с.</w:t>
      </w:r>
    </w:p>
    <w:p w:rsidR="00B61543" w:rsidRDefault="00B61543" w:rsidP="00546321">
      <w:pPr>
        <w:numPr>
          <w:ilvl w:val="0"/>
          <w:numId w:val="65"/>
        </w:numPr>
        <w:suppressAutoHyphens w:val="0"/>
        <w:spacing w:line="360" w:lineRule="auto"/>
        <w:ind w:hanging="720"/>
        <w:jc w:val="both"/>
        <w:rPr>
          <w:sz w:val="28"/>
        </w:rPr>
      </w:pPr>
      <w:r>
        <w:rPr>
          <w:sz w:val="28"/>
        </w:rPr>
        <w:t>Кузнецова Э.В. Полисемия и ее отношение к слову и понятию // Язык и мышление. — М.: Наука, 1967. — с.208-213.</w:t>
      </w:r>
    </w:p>
    <w:p w:rsidR="00B61543" w:rsidRDefault="00B61543" w:rsidP="00546321">
      <w:pPr>
        <w:numPr>
          <w:ilvl w:val="0"/>
          <w:numId w:val="65"/>
        </w:numPr>
        <w:suppressAutoHyphens w:val="0"/>
        <w:spacing w:line="360" w:lineRule="auto"/>
        <w:ind w:hanging="720"/>
        <w:jc w:val="both"/>
        <w:rPr>
          <w:sz w:val="28"/>
        </w:rPr>
      </w:pPr>
      <w:r>
        <w:rPr>
          <w:sz w:val="28"/>
        </w:rPr>
        <w:t xml:space="preserve">Кузякин А.С. Семантические отношения современного английского глагола </w:t>
      </w:r>
      <w:r>
        <w:rPr>
          <w:sz w:val="28"/>
          <w:lang w:val="en-US"/>
        </w:rPr>
        <w:t>get</w:t>
      </w:r>
      <w:r>
        <w:rPr>
          <w:sz w:val="28"/>
        </w:rPr>
        <w:t xml:space="preserve"> и древнеанглийского глагола </w:t>
      </w:r>
      <w:r>
        <w:rPr>
          <w:sz w:val="28"/>
          <w:lang w:val="en-US"/>
        </w:rPr>
        <w:t>begitan</w:t>
      </w:r>
      <w:r>
        <w:rPr>
          <w:sz w:val="28"/>
        </w:rPr>
        <w:t xml:space="preserve"> // Семантические корреляции на лексическом и синтаксическом уровнях. Межвуз. сб. научн. тр. — Саранск: Мордовский гос. ун-т</w:t>
      </w:r>
      <w:proofErr w:type="gramStart"/>
      <w:r>
        <w:rPr>
          <w:sz w:val="28"/>
        </w:rPr>
        <w:t xml:space="preserve">., </w:t>
      </w:r>
      <w:proofErr w:type="gramEnd"/>
      <w:r>
        <w:rPr>
          <w:sz w:val="28"/>
        </w:rPr>
        <w:t>1990. — сс.32-39.</w:t>
      </w:r>
    </w:p>
    <w:p w:rsidR="00B61543" w:rsidRDefault="00B61543" w:rsidP="00546321">
      <w:pPr>
        <w:numPr>
          <w:ilvl w:val="0"/>
          <w:numId w:val="65"/>
        </w:numPr>
        <w:suppressAutoHyphens w:val="0"/>
        <w:spacing w:line="360" w:lineRule="auto"/>
        <w:ind w:hanging="720"/>
        <w:jc w:val="both"/>
        <w:rPr>
          <w:sz w:val="28"/>
        </w:rPr>
      </w:pPr>
      <w:r>
        <w:rPr>
          <w:sz w:val="28"/>
        </w:rPr>
        <w:t>Кулдашев А. Семантика и функционирование пассивной структуры "</w:t>
      </w:r>
      <w:r>
        <w:rPr>
          <w:sz w:val="28"/>
          <w:lang w:val="en-US"/>
        </w:rPr>
        <w:t>get</w:t>
      </w:r>
      <w:r>
        <w:rPr>
          <w:sz w:val="28"/>
        </w:rPr>
        <w:t>+причастие </w:t>
      </w:r>
      <w:r>
        <w:rPr>
          <w:sz w:val="28"/>
          <w:lang w:val="en-US"/>
        </w:rPr>
        <w:t>II</w:t>
      </w:r>
      <w:r>
        <w:rPr>
          <w:sz w:val="28"/>
        </w:rPr>
        <w:t xml:space="preserve">" в современном английском языке (к проблеме варьирования средств выражения страдательного залога). — </w:t>
      </w:r>
      <w:r>
        <w:rPr>
          <w:sz w:val="28"/>
          <w:lang w:val="uk-UA"/>
        </w:rPr>
        <w:t>Автореф. дис. ... канд. филол. наук: 10.02.04 — М., 1989. — 23с.</w:t>
      </w:r>
    </w:p>
    <w:p w:rsidR="00B61543" w:rsidRDefault="00B61543" w:rsidP="00546321">
      <w:pPr>
        <w:numPr>
          <w:ilvl w:val="0"/>
          <w:numId w:val="65"/>
        </w:numPr>
        <w:suppressAutoHyphens w:val="0"/>
        <w:spacing w:line="360" w:lineRule="auto"/>
        <w:ind w:hanging="720"/>
        <w:jc w:val="both"/>
        <w:rPr>
          <w:sz w:val="28"/>
        </w:rPr>
      </w:pPr>
      <w:r>
        <w:rPr>
          <w:sz w:val="28"/>
        </w:rPr>
        <w:t>Курилович Е.Р. Заметки о значении слова // Вопр. языкознания. — 1955. — №3. — с.73-81.</w:t>
      </w:r>
    </w:p>
    <w:p w:rsidR="00B61543" w:rsidRDefault="00B61543" w:rsidP="00546321">
      <w:pPr>
        <w:numPr>
          <w:ilvl w:val="0"/>
          <w:numId w:val="65"/>
        </w:numPr>
        <w:suppressAutoHyphens w:val="0"/>
        <w:spacing w:line="360" w:lineRule="auto"/>
        <w:ind w:hanging="720"/>
        <w:jc w:val="both"/>
        <w:rPr>
          <w:sz w:val="28"/>
        </w:rPr>
      </w:pPr>
      <w:r>
        <w:rPr>
          <w:sz w:val="28"/>
        </w:rPr>
        <w:t>Левицкий В.В. Статистическое изучение лексической семантики. — К.: УМК ВО, 1989. — 155с.</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Левицкий А.Э. Функциональные изменения в системе номинативных единиц современного английского языка. — </w:t>
      </w:r>
      <w:r>
        <w:rPr>
          <w:sz w:val="28"/>
          <w:lang w:val="uk-UA"/>
        </w:rPr>
        <w:t>Дис. ... канд. филол. наук: 10.02.04/КДЛУ. — Киев, 1999. — 396с.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Левицький А.Е. Функціональні зміни в системі номінативних одиниць сучасної англійської мови. — Автореф. дис. ... канд. філол. наук: 10.02.04/КДЛУ — Київ, 1999. — 36с.</w:t>
      </w:r>
    </w:p>
    <w:p w:rsidR="00B61543" w:rsidRDefault="00B61543" w:rsidP="00546321">
      <w:pPr>
        <w:numPr>
          <w:ilvl w:val="0"/>
          <w:numId w:val="65"/>
        </w:numPr>
        <w:suppressAutoHyphens w:val="0"/>
        <w:spacing w:line="360" w:lineRule="auto"/>
        <w:ind w:hanging="720"/>
        <w:jc w:val="both"/>
        <w:rPr>
          <w:sz w:val="28"/>
        </w:rPr>
      </w:pPr>
      <w:r>
        <w:rPr>
          <w:sz w:val="28"/>
        </w:rPr>
        <w:lastRenderedPageBreak/>
        <w:t xml:space="preserve">Левицкий А.Э. Составляющие процесса функциональной переориентации номинативных единиц современного английского языка // Функциональная лингвистика: Язык. Человек. </w:t>
      </w:r>
      <w:proofErr w:type="gramStart"/>
      <w:r>
        <w:rPr>
          <w:sz w:val="28"/>
        </w:rPr>
        <w:t>Власть (Материалы конференции:</w:t>
      </w:r>
      <w:proofErr w:type="gramEnd"/>
      <w:r>
        <w:rPr>
          <w:sz w:val="28"/>
        </w:rPr>
        <w:t xml:space="preserve"> </w:t>
      </w:r>
      <w:proofErr w:type="gramStart"/>
      <w:r>
        <w:rPr>
          <w:sz w:val="28"/>
        </w:rPr>
        <w:t>Ялта, 1-6 октября 2001 г.).</w:t>
      </w:r>
      <w:proofErr w:type="gramEnd"/>
      <w:r>
        <w:rPr>
          <w:sz w:val="28"/>
        </w:rPr>
        <w:t xml:space="preserve"> — Симферополь: КрымФармТрейдинг, 2001. — сс.151-152.</w:t>
      </w:r>
    </w:p>
    <w:p w:rsidR="00B61543" w:rsidRDefault="00B61543" w:rsidP="00546321">
      <w:pPr>
        <w:numPr>
          <w:ilvl w:val="0"/>
          <w:numId w:val="65"/>
        </w:numPr>
        <w:suppressAutoHyphens w:val="0"/>
        <w:spacing w:line="360" w:lineRule="auto"/>
        <w:ind w:hanging="720"/>
        <w:jc w:val="both"/>
        <w:rPr>
          <w:sz w:val="28"/>
        </w:rPr>
      </w:pPr>
      <w:r>
        <w:rPr>
          <w:sz w:val="28"/>
        </w:rPr>
        <w:t>Лейкина Б.М. К вопросу о грамматическом контексте // Вопросы синтаксиса романо-германских языков. — Л.: ЛГУ, 1961. — с.35-52.</w:t>
      </w:r>
    </w:p>
    <w:p w:rsidR="00B61543" w:rsidRDefault="00B61543" w:rsidP="00546321">
      <w:pPr>
        <w:numPr>
          <w:ilvl w:val="0"/>
          <w:numId w:val="65"/>
        </w:numPr>
        <w:suppressAutoHyphens w:val="0"/>
        <w:spacing w:line="360" w:lineRule="auto"/>
        <w:ind w:hanging="720"/>
        <w:jc w:val="both"/>
        <w:rPr>
          <w:sz w:val="28"/>
        </w:rPr>
      </w:pPr>
      <w:r>
        <w:rPr>
          <w:sz w:val="28"/>
        </w:rPr>
        <w:t>Лейкина Б.М. Некоторые аспекты характеристики валентностей // АН СССР. Доклады на конференции по обработке информации.— М.: Высш. школа, 1961.</w:t>
      </w:r>
    </w:p>
    <w:p w:rsidR="00B61543" w:rsidRDefault="00B61543" w:rsidP="00546321">
      <w:pPr>
        <w:numPr>
          <w:ilvl w:val="0"/>
          <w:numId w:val="65"/>
        </w:numPr>
        <w:suppressAutoHyphens w:val="0"/>
        <w:spacing w:line="360" w:lineRule="auto"/>
        <w:ind w:hanging="720"/>
        <w:jc w:val="both"/>
        <w:rPr>
          <w:sz w:val="28"/>
        </w:rPr>
      </w:pPr>
      <w:r>
        <w:rPr>
          <w:sz w:val="28"/>
          <w:lang w:val="uk-UA"/>
        </w:rPr>
        <w:t>Лєпестков Г.О. Внутрішні морфологічні і семантичні валентності складених іменників. // Іноземна філологія: Респ. міжвід. наук. зб. — 1981. — Вип.63. — сс.57-63.</w:t>
      </w:r>
    </w:p>
    <w:p w:rsidR="00B61543" w:rsidRDefault="00B61543" w:rsidP="00546321">
      <w:pPr>
        <w:numPr>
          <w:ilvl w:val="0"/>
          <w:numId w:val="65"/>
        </w:numPr>
        <w:suppressAutoHyphens w:val="0"/>
        <w:spacing w:line="360" w:lineRule="auto"/>
        <w:ind w:hanging="720"/>
        <w:jc w:val="both"/>
        <w:rPr>
          <w:sz w:val="28"/>
        </w:rPr>
      </w:pPr>
      <w:r>
        <w:rPr>
          <w:sz w:val="28"/>
        </w:rPr>
        <w:t xml:space="preserve">Лещинский С.А. Значение глагола </w:t>
      </w:r>
      <w:r>
        <w:rPr>
          <w:sz w:val="28"/>
          <w:lang w:val="en-US"/>
        </w:rPr>
        <w:t>to get</w:t>
      </w:r>
      <w:r>
        <w:rPr>
          <w:sz w:val="28"/>
        </w:rPr>
        <w:t xml:space="preserve"> и контекст </w:t>
      </w:r>
      <w:r>
        <w:rPr>
          <w:sz w:val="28"/>
          <w:lang w:val="uk-UA"/>
        </w:rPr>
        <w:t>// Записки з романо-германської філології. — Вип.5. — Одеса: Латстар, 1999. — сс.119-126.</w:t>
      </w:r>
    </w:p>
    <w:p w:rsidR="00B61543" w:rsidRDefault="00B61543" w:rsidP="00546321">
      <w:pPr>
        <w:numPr>
          <w:ilvl w:val="0"/>
          <w:numId w:val="65"/>
        </w:numPr>
        <w:suppressAutoHyphens w:val="0"/>
        <w:spacing w:line="360" w:lineRule="auto"/>
        <w:ind w:hanging="720"/>
        <w:jc w:val="both"/>
        <w:rPr>
          <w:sz w:val="28"/>
        </w:rPr>
      </w:pPr>
      <w:r>
        <w:rPr>
          <w:sz w:val="28"/>
        </w:rPr>
        <w:t xml:space="preserve">Лещинский С.А. Категория состояния и семантическая структура английского глагола </w:t>
      </w:r>
      <w:r>
        <w:rPr>
          <w:sz w:val="28"/>
          <w:lang w:val="en-US"/>
        </w:rPr>
        <w:t>to get</w:t>
      </w:r>
      <w:r>
        <w:rPr>
          <w:sz w:val="28"/>
        </w:rPr>
        <w:t xml:space="preserve">. </w:t>
      </w:r>
      <w:r>
        <w:rPr>
          <w:sz w:val="28"/>
          <w:lang w:val="uk-UA"/>
        </w:rPr>
        <w:t>// Записки з романо-германської філології. — Вип.6. — Одеса: Латстар, 2000. — сс.69-74.</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Лещинский С.А. Сравнительная статистическая характеристика грамматических форм глагола </w:t>
      </w:r>
      <w:r>
        <w:rPr>
          <w:sz w:val="28"/>
          <w:lang w:val="en-US"/>
        </w:rPr>
        <w:t>to get</w:t>
      </w:r>
      <w:r>
        <w:rPr>
          <w:sz w:val="28"/>
        </w:rPr>
        <w:t xml:space="preserve">. </w:t>
      </w:r>
      <w:r>
        <w:rPr>
          <w:sz w:val="28"/>
          <w:lang w:val="uk-UA"/>
        </w:rPr>
        <w:t>// Записки з романо-германської філології. — Вип.3. — Одеса: Латстар, 1998. — сс.197-202.</w:t>
      </w:r>
    </w:p>
    <w:p w:rsidR="00B61543" w:rsidRDefault="00B61543" w:rsidP="00546321">
      <w:pPr>
        <w:numPr>
          <w:ilvl w:val="0"/>
          <w:numId w:val="65"/>
        </w:numPr>
        <w:suppressAutoHyphens w:val="0"/>
        <w:spacing w:line="360" w:lineRule="auto"/>
        <w:ind w:hanging="720"/>
        <w:jc w:val="both"/>
        <w:rPr>
          <w:sz w:val="30"/>
        </w:rPr>
      </w:pPr>
      <w:r>
        <w:rPr>
          <w:sz w:val="28"/>
          <w:lang w:val="uk-UA"/>
        </w:rPr>
        <w:t>Лещинський</w:t>
      </w:r>
      <w:r>
        <w:rPr>
          <w:sz w:val="28"/>
        </w:rPr>
        <w:t> </w:t>
      </w:r>
      <w:r>
        <w:rPr>
          <w:sz w:val="28"/>
          <w:lang w:val="uk-UA"/>
        </w:rPr>
        <w:t xml:space="preserve">С.О. Роль формальних ознак у вивченні семантики дієслова </w:t>
      </w:r>
      <w:r>
        <w:rPr>
          <w:sz w:val="28"/>
          <w:lang w:val="en-US"/>
        </w:rPr>
        <w:t>to get</w:t>
      </w:r>
      <w:r>
        <w:rPr>
          <w:sz w:val="28"/>
          <w:lang w:val="uk-UA"/>
        </w:rPr>
        <w:t xml:space="preserve">. // Матеріали звітної наукової конференції професорсько-викладацького складу факультету РГФ, присвяченої 135-річчю </w:t>
      </w:r>
      <w:r>
        <w:rPr>
          <w:sz w:val="28"/>
        </w:rPr>
        <w:t>ОДУ. — Одеса: Латстар, 2000. — сс.7-8.</w:t>
      </w:r>
    </w:p>
    <w:p w:rsidR="00B61543" w:rsidRDefault="00B61543" w:rsidP="00546321">
      <w:pPr>
        <w:numPr>
          <w:ilvl w:val="0"/>
          <w:numId w:val="65"/>
        </w:numPr>
        <w:suppressAutoHyphens w:val="0"/>
        <w:spacing w:line="360" w:lineRule="auto"/>
        <w:ind w:hanging="720"/>
        <w:jc w:val="both"/>
        <w:rPr>
          <w:sz w:val="28"/>
        </w:rPr>
      </w:pPr>
      <w:r>
        <w:rPr>
          <w:sz w:val="28"/>
        </w:rPr>
        <w:t>Лосев А.Ф. Знак. Символ. Миф. — М.: Изд-во Моск. ун-та, 1982. — 480с.</w:t>
      </w:r>
    </w:p>
    <w:p w:rsidR="00B61543" w:rsidRDefault="00B61543" w:rsidP="00546321">
      <w:pPr>
        <w:numPr>
          <w:ilvl w:val="0"/>
          <w:numId w:val="65"/>
        </w:numPr>
        <w:suppressAutoHyphens w:val="0"/>
        <w:spacing w:line="360" w:lineRule="auto"/>
        <w:ind w:hanging="720"/>
        <w:jc w:val="both"/>
        <w:rPr>
          <w:sz w:val="28"/>
        </w:rPr>
      </w:pPr>
      <w:r>
        <w:rPr>
          <w:sz w:val="28"/>
        </w:rPr>
        <w:t>Лукин О.В. Части речи в античной науке (логика, риторика, грамматика) // ВЯ. —1999. — №1. — с.131-141.</w:t>
      </w:r>
    </w:p>
    <w:p w:rsidR="00B61543" w:rsidRDefault="00B61543" w:rsidP="00546321">
      <w:pPr>
        <w:numPr>
          <w:ilvl w:val="0"/>
          <w:numId w:val="65"/>
        </w:numPr>
        <w:suppressAutoHyphens w:val="0"/>
        <w:spacing w:line="360" w:lineRule="auto"/>
        <w:ind w:hanging="720"/>
        <w:jc w:val="both"/>
        <w:rPr>
          <w:sz w:val="28"/>
        </w:rPr>
      </w:pPr>
      <w:r>
        <w:rPr>
          <w:sz w:val="28"/>
        </w:rPr>
        <w:t xml:space="preserve">Лымаренко Е.А. Фразовые глаголы: к проблеме реализации синтаксической валентности (на материале английского языка) // Функциональная лингвистика: Язык. Человек. </w:t>
      </w:r>
      <w:proofErr w:type="gramStart"/>
      <w:r>
        <w:rPr>
          <w:sz w:val="28"/>
        </w:rPr>
        <w:t>Власть (Материалы конференции:</w:t>
      </w:r>
      <w:proofErr w:type="gramEnd"/>
      <w:r>
        <w:rPr>
          <w:sz w:val="28"/>
        </w:rPr>
        <w:t xml:space="preserve"> </w:t>
      </w:r>
      <w:proofErr w:type="gramStart"/>
      <w:r>
        <w:rPr>
          <w:sz w:val="28"/>
        </w:rPr>
        <w:t>Ялта, 1-6 октября 2001 г.).</w:t>
      </w:r>
      <w:proofErr w:type="gramEnd"/>
      <w:r>
        <w:rPr>
          <w:sz w:val="28"/>
        </w:rPr>
        <w:t xml:space="preserve"> — Симферополь: КрымФармТрейдинг, 2001. — сс.157-158.</w:t>
      </w:r>
    </w:p>
    <w:p w:rsidR="00B61543" w:rsidRDefault="00B61543" w:rsidP="00546321">
      <w:pPr>
        <w:numPr>
          <w:ilvl w:val="0"/>
          <w:numId w:val="65"/>
        </w:numPr>
        <w:suppressAutoHyphens w:val="0"/>
        <w:spacing w:line="360" w:lineRule="auto"/>
        <w:ind w:hanging="720"/>
        <w:jc w:val="both"/>
        <w:rPr>
          <w:sz w:val="28"/>
        </w:rPr>
      </w:pPr>
      <w:r>
        <w:rPr>
          <w:sz w:val="28"/>
        </w:rPr>
        <w:lastRenderedPageBreak/>
        <w:t>Львов Л.А. О критериях синтаксической классификации глаголов в современном английском языке // Грамматическая семантика. — Горький, 1978. — 110с. — сс.32-39.</w:t>
      </w:r>
    </w:p>
    <w:p w:rsidR="00B61543" w:rsidRDefault="00B61543" w:rsidP="00546321">
      <w:pPr>
        <w:numPr>
          <w:ilvl w:val="0"/>
          <w:numId w:val="65"/>
        </w:numPr>
        <w:suppressAutoHyphens w:val="0"/>
        <w:spacing w:line="360" w:lineRule="auto"/>
        <w:ind w:hanging="720"/>
        <w:jc w:val="both"/>
        <w:rPr>
          <w:sz w:val="28"/>
        </w:rPr>
      </w:pPr>
      <w:r>
        <w:rPr>
          <w:sz w:val="28"/>
        </w:rPr>
        <w:t>Майтинская К.Е. Местоимения в языках разных систем. — М.:: 1969. — 308с.</w:t>
      </w:r>
    </w:p>
    <w:p w:rsidR="00B61543" w:rsidRDefault="00B61543" w:rsidP="00546321">
      <w:pPr>
        <w:numPr>
          <w:ilvl w:val="0"/>
          <w:numId w:val="65"/>
        </w:numPr>
        <w:suppressAutoHyphens w:val="0"/>
        <w:spacing w:line="360" w:lineRule="auto"/>
        <w:ind w:hanging="720"/>
        <w:jc w:val="both"/>
        <w:rPr>
          <w:sz w:val="28"/>
        </w:rPr>
      </w:pPr>
      <w:proofErr w:type="gramStart"/>
      <w:r>
        <w:rPr>
          <w:sz w:val="28"/>
        </w:rPr>
        <w:t>Мартине</w:t>
      </w:r>
      <w:proofErr w:type="gramEnd"/>
      <w:r>
        <w:rPr>
          <w:sz w:val="28"/>
        </w:rPr>
        <w:t> А. Принцип экономии в фонетических изменениях. — М.: ИЛИЯ, 1980. — 261с.</w:t>
      </w:r>
    </w:p>
    <w:p w:rsidR="00B61543" w:rsidRDefault="00B61543" w:rsidP="00546321">
      <w:pPr>
        <w:numPr>
          <w:ilvl w:val="0"/>
          <w:numId w:val="65"/>
        </w:numPr>
        <w:suppressAutoHyphens w:val="0"/>
        <w:spacing w:line="360" w:lineRule="auto"/>
        <w:ind w:hanging="720"/>
        <w:jc w:val="both"/>
        <w:rPr>
          <w:sz w:val="28"/>
        </w:rPr>
      </w:pPr>
      <w:r>
        <w:rPr>
          <w:sz w:val="28"/>
        </w:rPr>
        <w:t>Матузная Н.А. Грамматическое содержание и классификация имен существительных в современном английском языке. — Дисс. ... канд. филол. наук: 10.02.04 — Одесса, 1990. — 158с.</w:t>
      </w:r>
    </w:p>
    <w:p w:rsidR="00B61543" w:rsidRDefault="00B61543" w:rsidP="00546321">
      <w:pPr>
        <w:numPr>
          <w:ilvl w:val="0"/>
          <w:numId w:val="65"/>
        </w:numPr>
        <w:suppressAutoHyphens w:val="0"/>
        <w:spacing w:line="360" w:lineRule="auto"/>
        <w:ind w:hanging="720"/>
        <w:jc w:val="both"/>
        <w:rPr>
          <w:sz w:val="28"/>
        </w:rPr>
      </w:pPr>
      <w:r>
        <w:rPr>
          <w:sz w:val="28"/>
        </w:rPr>
        <w:t>Медникова Э.М. Значение слова и методы его описания. — М.: Высшая школа, 1974. — 202с.</w:t>
      </w:r>
    </w:p>
    <w:p w:rsidR="00B61543" w:rsidRDefault="00B61543" w:rsidP="00546321">
      <w:pPr>
        <w:numPr>
          <w:ilvl w:val="0"/>
          <w:numId w:val="65"/>
        </w:numPr>
        <w:suppressAutoHyphens w:val="0"/>
        <w:spacing w:line="360" w:lineRule="auto"/>
        <w:ind w:hanging="720"/>
        <w:jc w:val="both"/>
        <w:rPr>
          <w:sz w:val="28"/>
        </w:rPr>
      </w:pPr>
      <w:r>
        <w:rPr>
          <w:sz w:val="28"/>
        </w:rPr>
        <w:t>Медникова Э.М. Семантика слова: Новые аспекты // Формальные и семантические аспекты слова. Сб. научн. Трудов. — Калинин: КГУ, 1989. — с.4-17.</w:t>
      </w:r>
    </w:p>
    <w:p w:rsidR="00B61543" w:rsidRDefault="00B61543" w:rsidP="00546321">
      <w:pPr>
        <w:numPr>
          <w:ilvl w:val="0"/>
          <w:numId w:val="65"/>
        </w:numPr>
        <w:suppressAutoHyphens w:val="0"/>
        <w:spacing w:line="360" w:lineRule="auto"/>
        <w:ind w:hanging="720"/>
        <w:jc w:val="both"/>
        <w:rPr>
          <w:sz w:val="28"/>
        </w:rPr>
      </w:pPr>
      <w:r>
        <w:rPr>
          <w:sz w:val="28"/>
        </w:rPr>
        <w:t>Меликян В.Ю. Экспрессивные текстообразующие функции коммуникем // Филологические науки. — 1998. — №2. — с.73-82.</w:t>
      </w:r>
    </w:p>
    <w:p w:rsidR="00B61543" w:rsidRDefault="00B61543" w:rsidP="00546321">
      <w:pPr>
        <w:numPr>
          <w:ilvl w:val="0"/>
          <w:numId w:val="65"/>
        </w:numPr>
        <w:suppressAutoHyphens w:val="0"/>
        <w:spacing w:line="360" w:lineRule="auto"/>
        <w:ind w:hanging="720"/>
        <w:jc w:val="both"/>
        <w:rPr>
          <w:sz w:val="28"/>
        </w:rPr>
      </w:pPr>
      <w:r>
        <w:rPr>
          <w:sz w:val="28"/>
        </w:rPr>
        <w:t>Мещанинов И.И. Члены предложения и части речи. Л.: Наука, ЛО 1978. — 387с.</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Мойсеенко Н.Г. Значення </w:t>
      </w:r>
      <w:r>
        <w:rPr>
          <w:sz w:val="28"/>
          <w:lang w:val="uk-UA"/>
        </w:rPr>
        <w:t xml:space="preserve">та вживання неозначних займенників у сучасній </w:t>
      </w:r>
      <w:proofErr w:type="gramStart"/>
      <w:r>
        <w:rPr>
          <w:sz w:val="28"/>
          <w:lang w:val="uk-UA"/>
        </w:rPr>
        <w:t>англ</w:t>
      </w:r>
      <w:proofErr w:type="gramEnd"/>
      <w:r>
        <w:rPr>
          <w:sz w:val="28"/>
          <w:lang w:val="uk-UA"/>
        </w:rPr>
        <w:t>ійській мові. — Автореф. дис. ... канд. філол. наук: 10.02.04 — Одеса, 1999. — 20с.</w:t>
      </w:r>
    </w:p>
    <w:p w:rsidR="00B61543" w:rsidRDefault="00B61543" w:rsidP="00546321">
      <w:pPr>
        <w:numPr>
          <w:ilvl w:val="0"/>
          <w:numId w:val="65"/>
        </w:numPr>
        <w:suppressAutoHyphens w:val="0"/>
        <w:spacing w:line="360" w:lineRule="auto"/>
        <w:ind w:hanging="720"/>
        <w:jc w:val="both"/>
        <w:rPr>
          <w:sz w:val="28"/>
        </w:rPr>
      </w:pPr>
      <w:r>
        <w:rPr>
          <w:sz w:val="28"/>
        </w:rPr>
        <w:t>Морковкин В.В. Лексическая многозначность и некоторые вопросы ее лексикографической интерпретации // Русский язык. Проблемы художественной речи. Лексикология и лексикография. — М.: Наука, 1981. — с.153-166.</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Морозова И.Б. Анализ поверхностной структуры императивных предложений // </w:t>
      </w:r>
      <w:r>
        <w:rPr>
          <w:sz w:val="28"/>
          <w:lang w:val="uk-UA"/>
        </w:rPr>
        <w:t xml:space="preserve">Записки з романо-германської філології. — Вип. 7. — Одеса: </w:t>
      </w:r>
      <w:r>
        <w:rPr>
          <w:sz w:val="28"/>
        </w:rPr>
        <w:t>Латстар,</w:t>
      </w:r>
      <w:r>
        <w:rPr>
          <w:sz w:val="28"/>
          <w:lang w:val="uk-UA"/>
        </w:rPr>
        <w:t xml:space="preserve"> 2000. — с.201-208.</w:t>
      </w:r>
    </w:p>
    <w:p w:rsidR="00B61543" w:rsidRDefault="00B61543" w:rsidP="00546321">
      <w:pPr>
        <w:numPr>
          <w:ilvl w:val="0"/>
          <w:numId w:val="65"/>
        </w:numPr>
        <w:suppressAutoHyphens w:val="0"/>
        <w:spacing w:line="360" w:lineRule="auto"/>
        <w:ind w:hanging="720"/>
        <w:jc w:val="both"/>
        <w:rPr>
          <w:sz w:val="28"/>
        </w:rPr>
      </w:pPr>
      <w:r>
        <w:rPr>
          <w:sz w:val="28"/>
        </w:rPr>
        <w:t>Морозова И.Б. Грамматическая структура и семантика простого предложения и его конституентов (в английской диалогической речи). — Дис. ... канд. филол. наук: 10.02.04 — Одесса, 1984. — 161с.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 xml:space="preserve">Мостовий М.І. Лексикологія англійської мови: </w:t>
      </w:r>
      <w:r>
        <w:rPr>
          <w:sz w:val="28"/>
        </w:rPr>
        <w:t>[</w:t>
      </w:r>
      <w:r>
        <w:rPr>
          <w:sz w:val="28"/>
          <w:lang w:val="uk-UA"/>
        </w:rPr>
        <w:t>Підруч. для ін-тів і фак. інозем. мов</w:t>
      </w:r>
      <w:r>
        <w:rPr>
          <w:sz w:val="28"/>
        </w:rPr>
        <w:t>]</w:t>
      </w:r>
      <w:r>
        <w:rPr>
          <w:sz w:val="28"/>
          <w:lang w:val="uk-UA"/>
        </w:rPr>
        <w:t>. — Х.: Основа, 1993. — 256с.</w:t>
      </w:r>
    </w:p>
    <w:p w:rsidR="00B61543" w:rsidRDefault="00B61543" w:rsidP="00546321">
      <w:pPr>
        <w:numPr>
          <w:ilvl w:val="0"/>
          <w:numId w:val="65"/>
        </w:numPr>
        <w:suppressAutoHyphens w:val="0"/>
        <w:spacing w:line="360" w:lineRule="auto"/>
        <w:ind w:hanging="720"/>
        <w:jc w:val="both"/>
        <w:rPr>
          <w:sz w:val="28"/>
        </w:rPr>
      </w:pPr>
      <w:proofErr w:type="gramStart"/>
      <w:r>
        <w:rPr>
          <w:sz w:val="28"/>
        </w:rPr>
        <w:lastRenderedPageBreak/>
        <w:t>Нарский</w:t>
      </w:r>
      <w:proofErr w:type="gramEnd"/>
      <w:r>
        <w:rPr>
          <w:sz w:val="28"/>
        </w:rPr>
        <w:t> И.С. Диалектическое противоречие и логика познания. — М.: Наука, 1969. — 247с.</w:t>
      </w:r>
    </w:p>
    <w:p w:rsidR="00B61543" w:rsidRDefault="00B61543" w:rsidP="00546321">
      <w:pPr>
        <w:numPr>
          <w:ilvl w:val="0"/>
          <w:numId w:val="65"/>
        </w:numPr>
        <w:suppressAutoHyphens w:val="0"/>
        <w:spacing w:line="360" w:lineRule="auto"/>
        <w:ind w:hanging="720"/>
        <w:jc w:val="both"/>
        <w:rPr>
          <w:sz w:val="28"/>
        </w:rPr>
      </w:pPr>
      <w:r>
        <w:rPr>
          <w:sz w:val="28"/>
        </w:rPr>
        <w:t>Никитин М.В. Курс лингвистической семантики. — СПб</w:t>
      </w:r>
      <w:proofErr w:type="gramStart"/>
      <w:r>
        <w:rPr>
          <w:sz w:val="28"/>
        </w:rPr>
        <w:t xml:space="preserve">.: </w:t>
      </w:r>
      <w:proofErr w:type="gramEnd"/>
      <w:r>
        <w:rPr>
          <w:sz w:val="28"/>
        </w:rPr>
        <w:t>Научный центр проблем диалога, 1996. — 760с.</w:t>
      </w:r>
    </w:p>
    <w:p w:rsidR="00B61543" w:rsidRDefault="00B61543" w:rsidP="00546321">
      <w:pPr>
        <w:numPr>
          <w:ilvl w:val="0"/>
          <w:numId w:val="65"/>
        </w:numPr>
        <w:suppressAutoHyphens w:val="0"/>
        <w:spacing w:line="360" w:lineRule="auto"/>
        <w:ind w:hanging="720"/>
        <w:jc w:val="both"/>
        <w:rPr>
          <w:sz w:val="28"/>
        </w:rPr>
      </w:pPr>
      <w:r>
        <w:rPr>
          <w:sz w:val="28"/>
        </w:rPr>
        <w:t>Никитин М.В. Основы лингвистической теории значения. — М.: Высшая школа, 1988. — 165с.</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Огоновська О.В. Дієслівне заміщення в англійській мові. — Львів: Світ, 1991. — 128с.</w:t>
      </w:r>
    </w:p>
    <w:p w:rsidR="00B61543" w:rsidRDefault="00B61543" w:rsidP="00546321">
      <w:pPr>
        <w:pStyle w:val="affffffff3"/>
        <w:numPr>
          <w:ilvl w:val="0"/>
          <w:numId w:val="65"/>
        </w:numPr>
        <w:suppressAutoHyphens w:val="0"/>
        <w:spacing w:after="0" w:line="360" w:lineRule="auto"/>
        <w:ind w:hanging="720"/>
        <w:jc w:val="both"/>
        <w:rPr>
          <w:lang w:val="uk-UA"/>
        </w:rPr>
      </w:pPr>
      <w:r>
        <w:rPr>
          <w:lang w:val="uk-UA"/>
        </w:rPr>
        <w:t>Огуй О.Д. Системно-квантитативні аспекти полісемії в німецькій мові (синхронія, диахронія та панхронія). — Автореф. дис. ... канд. філол. наук: 10.02.04 — К., 2000. — 37с.</w:t>
      </w:r>
    </w:p>
    <w:p w:rsidR="00B61543" w:rsidRDefault="00B61543" w:rsidP="00546321">
      <w:pPr>
        <w:pStyle w:val="affffffff3"/>
        <w:numPr>
          <w:ilvl w:val="0"/>
          <w:numId w:val="65"/>
        </w:numPr>
        <w:suppressAutoHyphens w:val="0"/>
        <w:spacing w:after="0" w:line="360" w:lineRule="auto"/>
        <w:ind w:hanging="720"/>
        <w:jc w:val="both"/>
      </w:pPr>
      <w:r>
        <w:t>Ольшанский И.Г. Когнитивные аспекты лексической многозначности (на материале современного немецкого языка) // Филологические науки. — 1996. — №5. — сс.85-93.</w:t>
      </w:r>
    </w:p>
    <w:p w:rsidR="00B61543" w:rsidRDefault="00B61543" w:rsidP="00546321">
      <w:pPr>
        <w:numPr>
          <w:ilvl w:val="0"/>
          <w:numId w:val="65"/>
        </w:numPr>
        <w:suppressAutoHyphens w:val="0"/>
        <w:spacing w:line="360" w:lineRule="auto"/>
        <w:ind w:hanging="720"/>
        <w:jc w:val="both"/>
        <w:rPr>
          <w:sz w:val="28"/>
          <w:lang w:val="uk-UA"/>
        </w:rPr>
      </w:pPr>
      <w:r>
        <w:rPr>
          <w:sz w:val="28"/>
        </w:rPr>
        <w:t>Панкратова С.М. Валентность единиц лексико-фразеологического уровня (на материале немецкого языка). — Л.: ЛГУ, 1987. — 160с.</w:t>
      </w:r>
    </w:p>
    <w:p w:rsidR="00B61543" w:rsidRDefault="00B61543" w:rsidP="00546321">
      <w:pPr>
        <w:numPr>
          <w:ilvl w:val="0"/>
          <w:numId w:val="65"/>
        </w:numPr>
        <w:suppressAutoHyphens w:val="0"/>
        <w:spacing w:line="360" w:lineRule="auto"/>
        <w:ind w:hanging="720"/>
        <w:jc w:val="both"/>
        <w:rPr>
          <w:sz w:val="28"/>
        </w:rPr>
      </w:pPr>
      <w:r>
        <w:rPr>
          <w:sz w:val="28"/>
        </w:rPr>
        <w:t>Панфилов В.З. Философские проблемы языкознания (Гносеологические аспекты). — М.: Наука, 1977. — 287с.</w:t>
      </w:r>
    </w:p>
    <w:p w:rsidR="00B61543" w:rsidRDefault="00B61543" w:rsidP="00546321">
      <w:pPr>
        <w:numPr>
          <w:ilvl w:val="0"/>
          <w:numId w:val="65"/>
        </w:numPr>
        <w:suppressAutoHyphens w:val="0"/>
        <w:spacing w:line="360" w:lineRule="auto"/>
        <w:ind w:hanging="720"/>
        <w:jc w:val="both"/>
        <w:rPr>
          <w:sz w:val="28"/>
        </w:rPr>
      </w:pPr>
      <w:r>
        <w:rPr>
          <w:sz w:val="28"/>
        </w:rPr>
        <w:t>Перельмутер И.А. Философские школы эпохи эллинизма // История лингвистических учений. Древний мир. АН СССР, Инт-т языкозн., отв. ред. Десницкая А.В., Кацнельсон С.Д. — Л.: Наука, 1980. — 258с.</w:t>
      </w:r>
    </w:p>
    <w:p w:rsidR="00B61543" w:rsidRDefault="00B61543" w:rsidP="00546321">
      <w:pPr>
        <w:numPr>
          <w:ilvl w:val="0"/>
          <w:numId w:val="65"/>
        </w:numPr>
        <w:suppressAutoHyphens w:val="0"/>
        <w:spacing w:line="360" w:lineRule="auto"/>
        <w:ind w:hanging="720"/>
        <w:jc w:val="both"/>
        <w:rPr>
          <w:sz w:val="28"/>
        </w:rPr>
      </w:pPr>
      <w:r>
        <w:rPr>
          <w:sz w:val="28"/>
          <w:lang w:val="uk-UA"/>
        </w:rPr>
        <w:t>Пещак М.М. Стан і перспективи комп'ютерної лексикографії в Україні // Мовознавство. — 1996. — №4-5. — сс.8-11.</w:t>
      </w:r>
    </w:p>
    <w:p w:rsidR="00B61543" w:rsidRDefault="00B61543" w:rsidP="00546321">
      <w:pPr>
        <w:numPr>
          <w:ilvl w:val="0"/>
          <w:numId w:val="65"/>
        </w:numPr>
        <w:suppressAutoHyphens w:val="0"/>
        <w:spacing w:line="360" w:lineRule="auto"/>
        <w:ind w:hanging="720"/>
        <w:jc w:val="both"/>
        <w:rPr>
          <w:sz w:val="28"/>
        </w:rPr>
      </w:pPr>
      <w:r>
        <w:rPr>
          <w:sz w:val="28"/>
        </w:rPr>
        <w:t>Пиотровский Р.Т., Бектаев К.Г., Пиотровская А.А. Математическая лингвистика. — М.: Высш. школа, 1977. — 382с.</w:t>
      </w:r>
    </w:p>
    <w:p w:rsidR="00B61543" w:rsidRDefault="00B61543" w:rsidP="00546321">
      <w:pPr>
        <w:numPr>
          <w:ilvl w:val="0"/>
          <w:numId w:val="65"/>
        </w:numPr>
        <w:suppressAutoHyphens w:val="0"/>
        <w:spacing w:line="360" w:lineRule="auto"/>
        <w:ind w:hanging="720"/>
        <w:jc w:val="both"/>
        <w:rPr>
          <w:sz w:val="28"/>
        </w:rPr>
      </w:pPr>
      <w:r>
        <w:rPr>
          <w:sz w:val="28"/>
        </w:rPr>
        <w:t>Полюжин М.М., Венжинович Н.Ф. О типологии функциональных стилей и прагматике текста // Функциональная лингвистика. Язык. Культура. Общество-</w:t>
      </w:r>
      <w:proofErr w:type="gramStart"/>
      <w:r>
        <w:rPr>
          <w:sz w:val="28"/>
          <w:lang w:val="en-US"/>
        </w:rPr>
        <w:t>II</w:t>
      </w:r>
      <w:proofErr w:type="gramEnd"/>
      <w:r>
        <w:rPr>
          <w:sz w:val="28"/>
        </w:rPr>
        <w:t xml:space="preserve">: Материалы </w:t>
      </w:r>
      <w:r>
        <w:rPr>
          <w:sz w:val="28"/>
          <w:lang w:val="en-US"/>
        </w:rPr>
        <w:t>VII</w:t>
      </w:r>
      <w:r>
        <w:rPr>
          <w:sz w:val="28"/>
        </w:rPr>
        <w:t xml:space="preserve"> Междунар. конф. — Ялта, 2000. — с.269-271.</w:t>
      </w:r>
    </w:p>
    <w:p w:rsidR="00B61543" w:rsidRDefault="00B61543" w:rsidP="00546321">
      <w:pPr>
        <w:numPr>
          <w:ilvl w:val="0"/>
          <w:numId w:val="65"/>
        </w:numPr>
        <w:suppressAutoHyphens w:val="0"/>
        <w:spacing w:line="360" w:lineRule="auto"/>
        <w:ind w:hanging="720"/>
        <w:jc w:val="both"/>
        <w:rPr>
          <w:sz w:val="28"/>
        </w:rPr>
      </w:pPr>
      <w:r>
        <w:rPr>
          <w:sz w:val="28"/>
        </w:rPr>
        <w:t>Потебня А.А. Из записок по русской грамматике. — М.: Учпедгиз, 1958. — т.I</w:t>
      </w:r>
      <w:r>
        <w:rPr>
          <w:sz w:val="28"/>
        </w:rPr>
        <w:noBreakHyphen/>
        <w:t>II. — 536с.</w:t>
      </w:r>
    </w:p>
    <w:p w:rsidR="00B61543" w:rsidRDefault="00B61543" w:rsidP="00546321">
      <w:pPr>
        <w:numPr>
          <w:ilvl w:val="0"/>
          <w:numId w:val="65"/>
        </w:numPr>
        <w:suppressAutoHyphens w:val="0"/>
        <w:spacing w:line="360" w:lineRule="auto"/>
        <w:ind w:hanging="720"/>
        <w:jc w:val="both"/>
        <w:rPr>
          <w:sz w:val="28"/>
        </w:rPr>
      </w:pPr>
      <w:r>
        <w:rPr>
          <w:sz w:val="28"/>
        </w:rPr>
        <w:lastRenderedPageBreak/>
        <w:t>Почепцов Г.Г. Конструктивный анализ структуры предложения. — К.: Вища школа, 1971. — 191с.</w:t>
      </w:r>
    </w:p>
    <w:p w:rsidR="00B61543" w:rsidRDefault="00B61543" w:rsidP="00546321">
      <w:pPr>
        <w:numPr>
          <w:ilvl w:val="0"/>
          <w:numId w:val="65"/>
        </w:numPr>
        <w:suppressAutoHyphens w:val="0"/>
        <w:spacing w:line="360" w:lineRule="auto"/>
        <w:ind w:hanging="720"/>
        <w:jc w:val="both"/>
        <w:rPr>
          <w:sz w:val="28"/>
        </w:rPr>
      </w:pPr>
      <w:r>
        <w:rPr>
          <w:sz w:val="28"/>
        </w:rPr>
        <w:t>Резников Л.О. Гносеологические вопросы семиотики. — Л.: ЛГУ, 1964. — 304с.</w:t>
      </w:r>
    </w:p>
    <w:p w:rsidR="00B61543" w:rsidRDefault="00B61543" w:rsidP="00546321">
      <w:pPr>
        <w:numPr>
          <w:ilvl w:val="0"/>
          <w:numId w:val="65"/>
        </w:numPr>
        <w:suppressAutoHyphens w:val="0"/>
        <w:spacing w:line="360" w:lineRule="auto"/>
        <w:ind w:hanging="720"/>
        <w:jc w:val="both"/>
        <w:rPr>
          <w:sz w:val="28"/>
        </w:rPr>
      </w:pPr>
      <w:r>
        <w:rPr>
          <w:sz w:val="28"/>
        </w:rPr>
        <w:t>Резников Л.О. Понятие и слово. — Л.: ЛГУ, 1958. — 134с.</w:t>
      </w:r>
    </w:p>
    <w:p w:rsidR="00B61543" w:rsidRDefault="00B61543" w:rsidP="00546321">
      <w:pPr>
        <w:numPr>
          <w:ilvl w:val="0"/>
          <w:numId w:val="65"/>
        </w:numPr>
        <w:suppressAutoHyphens w:val="0"/>
        <w:spacing w:line="360" w:lineRule="auto"/>
        <w:ind w:hanging="720"/>
        <w:jc w:val="both"/>
        <w:rPr>
          <w:sz w:val="28"/>
        </w:rPr>
      </w:pPr>
      <w:r>
        <w:rPr>
          <w:sz w:val="28"/>
        </w:rPr>
        <w:t>Садовский В.Н. Основания общей теории систем. — М.: АН СССР, 1974. — 297с.</w:t>
      </w:r>
    </w:p>
    <w:p w:rsidR="00B61543" w:rsidRDefault="00B61543" w:rsidP="00546321">
      <w:pPr>
        <w:numPr>
          <w:ilvl w:val="0"/>
          <w:numId w:val="65"/>
        </w:numPr>
        <w:suppressAutoHyphens w:val="0"/>
        <w:spacing w:line="360" w:lineRule="auto"/>
        <w:ind w:hanging="720"/>
        <w:jc w:val="both"/>
        <w:rPr>
          <w:sz w:val="28"/>
        </w:rPr>
      </w:pPr>
      <w:r>
        <w:rPr>
          <w:sz w:val="28"/>
        </w:rPr>
        <w:t xml:space="preserve">Сазыкина Т.П. К проблеме классификации частей речи в английском языке // </w:t>
      </w:r>
      <w:proofErr w:type="gramStart"/>
      <w:r>
        <w:rPr>
          <w:sz w:val="28"/>
        </w:rPr>
        <w:t>Матер</w:t>
      </w:r>
      <w:proofErr w:type="gramEnd"/>
      <w:r>
        <w:rPr>
          <w:sz w:val="28"/>
        </w:rPr>
        <w:t>іали звітної наукової конференції професорсько-викладацького складу факультету РГФ, присвяченої 135-річчю ОДУ. — Одеса: Латстар, 2000. — сс.15-18.</w:t>
      </w:r>
    </w:p>
    <w:p w:rsidR="00B61543" w:rsidRDefault="00B61543" w:rsidP="00546321">
      <w:pPr>
        <w:numPr>
          <w:ilvl w:val="0"/>
          <w:numId w:val="65"/>
        </w:numPr>
        <w:suppressAutoHyphens w:val="0"/>
        <w:spacing w:line="360" w:lineRule="auto"/>
        <w:ind w:hanging="720"/>
        <w:jc w:val="both"/>
        <w:rPr>
          <w:sz w:val="28"/>
        </w:rPr>
      </w:pPr>
      <w:r>
        <w:rPr>
          <w:sz w:val="28"/>
        </w:rPr>
        <w:t xml:space="preserve">Сазыкина Т.П. Структура модификации в простом предложении современного английского языка // Функциональная лингвистика. Язык. Культура. Общество. Материалы </w:t>
      </w:r>
      <w:r>
        <w:rPr>
          <w:sz w:val="28"/>
          <w:lang w:val="en-US"/>
        </w:rPr>
        <w:t>VII</w:t>
      </w:r>
      <w:r>
        <w:rPr>
          <w:sz w:val="28"/>
        </w:rPr>
        <w:t xml:space="preserve"> международн. научн. конференции. — Ялта, 2000. — с.309-312.</w:t>
      </w:r>
    </w:p>
    <w:p w:rsidR="00B61543" w:rsidRDefault="00B61543" w:rsidP="00546321">
      <w:pPr>
        <w:numPr>
          <w:ilvl w:val="0"/>
          <w:numId w:val="65"/>
        </w:numPr>
        <w:suppressAutoHyphens w:val="0"/>
        <w:spacing w:line="360" w:lineRule="auto"/>
        <w:ind w:hanging="720"/>
        <w:jc w:val="both"/>
        <w:rPr>
          <w:sz w:val="28"/>
        </w:rPr>
      </w:pPr>
      <w:r>
        <w:rPr>
          <w:sz w:val="28"/>
        </w:rPr>
        <w:t>Сафьян Ю.А. О некоторых аспектах сознания и оценки словарей сочетаемости слов русского языка. // Сочетаемость слов и вопросы обучения русскому языку иностранцев</w:t>
      </w:r>
      <w:proofErr w:type="gramStart"/>
      <w:r>
        <w:rPr>
          <w:sz w:val="28"/>
        </w:rPr>
        <w:t xml:space="preserve"> / П</w:t>
      </w:r>
      <w:proofErr w:type="gramEnd"/>
      <w:r>
        <w:rPr>
          <w:sz w:val="28"/>
        </w:rPr>
        <w:t>од ред. В.В. Морковкина. — М.: Рус</w:t>
      </w:r>
      <w:proofErr w:type="gramStart"/>
      <w:r>
        <w:rPr>
          <w:sz w:val="28"/>
        </w:rPr>
        <w:t>.</w:t>
      </w:r>
      <w:proofErr w:type="gramEnd"/>
      <w:r>
        <w:rPr>
          <w:sz w:val="28"/>
        </w:rPr>
        <w:t xml:space="preserve"> </w:t>
      </w:r>
      <w:proofErr w:type="gramStart"/>
      <w:r>
        <w:rPr>
          <w:sz w:val="28"/>
        </w:rPr>
        <w:t>я</w:t>
      </w:r>
      <w:proofErr w:type="gramEnd"/>
      <w:r>
        <w:rPr>
          <w:sz w:val="28"/>
        </w:rPr>
        <w:t>зык, 1984. — сс.92-105.</w:t>
      </w:r>
    </w:p>
    <w:p w:rsidR="00B61543" w:rsidRDefault="00B61543" w:rsidP="00546321">
      <w:pPr>
        <w:numPr>
          <w:ilvl w:val="0"/>
          <w:numId w:val="65"/>
        </w:numPr>
        <w:suppressAutoHyphens w:val="0"/>
        <w:spacing w:line="360" w:lineRule="auto"/>
        <w:ind w:hanging="720"/>
        <w:jc w:val="both"/>
        <w:rPr>
          <w:sz w:val="28"/>
        </w:rPr>
      </w:pPr>
      <w:r>
        <w:rPr>
          <w:sz w:val="28"/>
        </w:rPr>
        <w:t>Селиверстова О.Н. Об объекте лингвистической семантики и адекватности ее описания // Принципы и методы семантических исследований. — М.: Наука, 1976. — с.119-146.</w:t>
      </w:r>
    </w:p>
    <w:p w:rsidR="00B61543" w:rsidRDefault="00B61543" w:rsidP="00546321">
      <w:pPr>
        <w:numPr>
          <w:ilvl w:val="0"/>
          <w:numId w:val="65"/>
        </w:numPr>
        <w:suppressAutoHyphens w:val="0"/>
        <w:spacing w:line="360" w:lineRule="auto"/>
        <w:ind w:hanging="720"/>
        <w:jc w:val="both"/>
        <w:rPr>
          <w:sz w:val="28"/>
        </w:rPr>
      </w:pPr>
      <w:r>
        <w:rPr>
          <w:sz w:val="28"/>
        </w:rPr>
        <w:t>Сентенберг И.В. Динамический аспект лексической семантики английского глагола. — Автореф. дис. ... доктора филол. наук: 10.02.04 — Л.: 1991. — 39с.</w:t>
      </w:r>
    </w:p>
    <w:p w:rsidR="00B61543" w:rsidRDefault="00B61543" w:rsidP="00546321">
      <w:pPr>
        <w:numPr>
          <w:ilvl w:val="0"/>
          <w:numId w:val="65"/>
        </w:numPr>
        <w:suppressAutoHyphens w:val="0"/>
        <w:spacing w:line="360" w:lineRule="auto"/>
        <w:ind w:hanging="720"/>
        <w:jc w:val="both"/>
        <w:rPr>
          <w:sz w:val="28"/>
        </w:rPr>
      </w:pPr>
      <w:r>
        <w:rPr>
          <w:sz w:val="28"/>
        </w:rPr>
        <w:t>Сентенберг И.В., Шейгал Е.И. Лингвистический контекст как средство развертывания и развития лексического значения // Значение и его варьирование в тексте. — Волгоград, 1987. — с.12-25.</w:t>
      </w:r>
    </w:p>
    <w:p w:rsidR="00B61543" w:rsidRDefault="00B61543" w:rsidP="00546321">
      <w:pPr>
        <w:numPr>
          <w:ilvl w:val="0"/>
          <w:numId w:val="65"/>
        </w:numPr>
        <w:suppressAutoHyphens w:val="0"/>
        <w:spacing w:line="360" w:lineRule="auto"/>
        <w:ind w:hanging="720"/>
        <w:jc w:val="both"/>
        <w:rPr>
          <w:sz w:val="28"/>
        </w:rPr>
      </w:pPr>
      <w:r>
        <w:rPr>
          <w:sz w:val="28"/>
        </w:rPr>
        <w:t>Скибина В.И. Распространение национального языка и проблемы лексикографии (на материале английского языка). — Дис. ... доктора филол. наук: 10.02.04 — Запорожский гос. ун</w:t>
      </w:r>
      <w:r>
        <w:rPr>
          <w:sz w:val="28"/>
        </w:rPr>
        <w:noBreakHyphen/>
        <w:t>т. — Запорожье, 1998. — 396с.</w:t>
      </w:r>
    </w:p>
    <w:p w:rsidR="00B61543" w:rsidRDefault="00B61543" w:rsidP="00546321">
      <w:pPr>
        <w:numPr>
          <w:ilvl w:val="0"/>
          <w:numId w:val="65"/>
        </w:numPr>
        <w:suppressAutoHyphens w:val="0"/>
        <w:spacing w:line="360" w:lineRule="auto"/>
        <w:ind w:hanging="720"/>
        <w:jc w:val="both"/>
        <w:rPr>
          <w:sz w:val="28"/>
        </w:rPr>
      </w:pPr>
      <w:r>
        <w:rPr>
          <w:sz w:val="28"/>
        </w:rPr>
        <w:t>Смирницкий А.И. Лексикология английского языка</w:t>
      </w:r>
      <w:proofErr w:type="gramStart"/>
      <w:r>
        <w:rPr>
          <w:sz w:val="28"/>
        </w:rPr>
        <w:t xml:space="preserve">.. — </w:t>
      </w:r>
      <w:proofErr w:type="gramEnd"/>
      <w:r>
        <w:rPr>
          <w:sz w:val="28"/>
        </w:rPr>
        <w:t>М.: ИЛИЯ, 1956. — 260с.</w:t>
      </w:r>
    </w:p>
    <w:p w:rsidR="00B61543" w:rsidRDefault="00B61543" w:rsidP="00546321">
      <w:pPr>
        <w:numPr>
          <w:ilvl w:val="0"/>
          <w:numId w:val="65"/>
        </w:numPr>
        <w:suppressAutoHyphens w:val="0"/>
        <w:spacing w:line="360" w:lineRule="auto"/>
        <w:ind w:hanging="720"/>
        <w:jc w:val="both"/>
        <w:rPr>
          <w:sz w:val="28"/>
          <w:lang w:val="uk-UA"/>
        </w:rPr>
      </w:pPr>
      <w:r>
        <w:rPr>
          <w:sz w:val="28"/>
        </w:rPr>
        <w:t>Соколовс</w:t>
      </w:r>
      <w:r>
        <w:rPr>
          <w:sz w:val="28"/>
          <w:lang w:val="uk-UA"/>
        </w:rPr>
        <w:t>ька Ж.П. Чи заперечував О. Потебня багатозначність? // Мовознавство. — 1992. — №1. — сс.17-21.</w:t>
      </w:r>
    </w:p>
    <w:p w:rsidR="00B61543" w:rsidRDefault="00B61543" w:rsidP="00546321">
      <w:pPr>
        <w:numPr>
          <w:ilvl w:val="0"/>
          <w:numId w:val="65"/>
        </w:numPr>
        <w:suppressAutoHyphens w:val="0"/>
        <w:spacing w:line="360" w:lineRule="auto"/>
        <w:ind w:hanging="720"/>
        <w:jc w:val="both"/>
        <w:rPr>
          <w:sz w:val="28"/>
          <w:lang w:val="uk-UA"/>
        </w:rPr>
      </w:pPr>
      <w:r>
        <w:rPr>
          <w:sz w:val="28"/>
        </w:rPr>
        <w:t>Сосницкий И.А. Гетерогенность моновалентностной структуры английского глагола (на материале публицистических текстов)</w:t>
      </w:r>
      <w:proofErr w:type="gramStart"/>
      <w:r>
        <w:rPr>
          <w:sz w:val="28"/>
        </w:rPr>
        <w:t>.</w:t>
      </w:r>
      <w:proofErr w:type="gramEnd"/>
      <w:r>
        <w:rPr>
          <w:sz w:val="28"/>
        </w:rPr>
        <w:t xml:space="preserve"> // </w:t>
      </w:r>
      <w:r>
        <w:rPr>
          <w:sz w:val="28"/>
          <w:lang w:val="uk-UA"/>
        </w:rPr>
        <w:t>І</w:t>
      </w:r>
      <w:proofErr w:type="gramStart"/>
      <w:r>
        <w:rPr>
          <w:sz w:val="28"/>
          <w:lang w:val="uk-UA"/>
        </w:rPr>
        <w:t>н</w:t>
      </w:r>
      <w:proofErr w:type="gramEnd"/>
      <w:r>
        <w:rPr>
          <w:sz w:val="28"/>
          <w:lang w:val="uk-UA"/>
        </w:rPr>
        <w:t xml:space="preserve">оземні мови та методика їх </w:t>
      </w:r>
      <w:r>
        <w:rPr>
          <w:sz w:val="28"/>
          <w:lang w:val="uk-UA"/>
        </w:rPr>
        <w:lastRenderedPageBreak/>
        <w:t>викладання. Зб. наук. статей. — Харків: ХДПУ ім. Г.С. Сковороди, 2001. — сс.104-107.</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Сосницький І.О. Валентність дієслова та її роль в розумінні структури речення. // Записки з романо-германської філології. — Вип. 7. — Одеса: Латстар, 2000. — сс.253-258.</w:t>
      </w:r>
    </w:p>
    <w:p w:rsidR="00B61543" w:rsidRDefault="00B61543" w:rsidP="00546321">
      <w:pPr>
        <w:numPr>
          <w:ilvl w:val="0"/>
          <w:numId w:val="65"/>
        </w:numPr>
        <w:suppressAutoHyphens w:val="0"/>
        <w:spacing w:line="360" w:lineRule="auto"/>
        <w:ind w:hanging="720"/>
        <w:jc w:val="both"/>
        <w:rPr>
          <w:sz w:val="28"/>
        </w:rPr>
      </w:pPr>
      <w:r>
        <w:rPr>
          <w:sz w:val="28"/>
        </w:rPr>
        <w:t>Соссюр Ф.де. Труды по языкознанию. — М.: Прогресс, 1977. — 657с.</w:t>
      </w:r>
    </w:p>
    <w:p w:rsidR="00B61543" w:rsidRDefault="00B61543" w:rsidP="00546321">
      <w:pPr>
        <w:numPr>
          <w:ilvl w:val="0"/>
          <w:numId w:val="65"/>
        </w:numPr>
        <w:suppressAutoHyphens w:val="0"/>
        <w:spacing w:line="360" w:lineRule="auto"/>
        <w:ind w:hanging="720"/>
        <w:jc w:val="both"/>
        <w:rPr>
          <w:sz w:val="28"/>
        </w:rPr>
      </w:pPr>
      <w:r>
        <w:rPr>
          <w:sz w:val="28"/>
        </w:rPr>
        <w:t>Спиркин А.Г. Философия: Учебник. — М.: Гардарики, 1999. — 816с.</w:t>
      </w:r>
    </w:p>
    <w:p w:rsidR="00B61543" w:rsidRDefault="00B61543" w:rsidP="00546321">
      <w:pPr>
        <w:numPr>
          <w:ilvl w:val="0"/>
          <w:numId w:val="65"/>
        </w:numPr>
        <w:suppressAutoHyphens w:val="0"/>
        <w:spacing w:line="360" w:lineRule="auto"/>
        <w:ind w:hanging="720"/>
        <w:jc w:val="both"/>
        <w:rPr>
          <w:sz w:val="28"/>
        </w:rPr>
      </w:pPr>
      <w:r>
        <w:rPr>
          <w:sz w:val="28"/>
        </w:rPr>
        <w:t>Стариченок В.Д. К проблеме территориального варьирования полисемантов // Вопросы языкознания. — 1983. — №3. — сс.63-71.</w:t>
      </w:r>
    </w:p>
    <w:p w:rsidR="00B61543" w:rsidRDefault="00B61543" w:rsidP="00546321">
      <w:pPr>
        <w:numPr>
          <w:ilvl w:val="0"/>
          <w:numId w:val="65"/>
        </w:numPr>
        <w:suppressAutoHyphens w:val="0"/>
        <w:spacing w:line="360" w:lineRule="auto"/>
        <w:ind w:hanging="720"/>
        <w:jc w:val="both"/>
        <w:rPr>
          <w:sz w:val="28"/>
        </w:rPr>
      </w:pPr>
      <w:r>
        <w:rPr>
          <w:sz w:val="28"/>
        </w:rPr>
        <w:t>Степанов Ю.С. Методы и принципы современной лингвистики. — М.: Наука, 1975. — 311с.</w:t>
      </w:r>
    </w:p>
    <w:p w:rsidR="00B61543" w:rsidRDefault="00B61543" w:rsidP="00546321">
      <w:pPr>
        <w:numPr>
          <w:ilvl w:val="0"/>
          <w:numId w:val="65"/>
        </w:numPr>
        <w:suppressAutoHyphens w:val="0"/>
        <w:spacing w:line="360" w:lineRule="auto"/>
        <w:ind w:hanging="720"/>
        <w:jc w:val="both"/>
        <w:rPr>
          <w:sz w:val="28"/>
        </w:rPr>
      </w:pPr>
      <w:r>
        <w:rPr>
          <w:sz w:val="28"/>
        </w:rPr>
        <w:t>Степанова М.Д. Теория валентности и валентный анализ (на материале современного немецкого языка). — М.: МГПИИЯ, 1973. — 110с.</w:t>
      </w:r>
    </w:p>
    <w:p w:rsidR="00B61543" w:rsidRDefault="00B61543" w:rsidP="00546321">
      <w:pPr>
        <w:numPr>
          <w:ilvl w:val="0"/>
          <w:numId w:val="65"/>
        </w:numPr>
        <w:suppressAutoHyphens w:val="0"/>
        <w:spacing w:line="360" w:lineRule="auto"/>
        <w:ind w:hanging="720"/>
        <w:jc w:val="both"/>
        <w:rPr>
          <w:sz w:val="28"/>
        </w:rPr>
      </w:pPr>
      <w:r>
        <w:rPr>
          <w:sz w:val="28"/>
        </w:rPr>
        <w:t>Степанова М.Д., Хельбич Г. Части речи и проблема валентности в современном немецком языке. — М.: Высш. школа, 1978. — 259с.</w:t>
      </w:r>
    </w:p>
    <w:p w:rsidR="00B61543" w:rsidRDefault="00B61543" w:rsidP="00546321">
      <w:pPr>
        <w:numPr>
          <w:ilvl w:val="0"/>
          <w:numId w:val="65"/>
        </w:numPr>
        <w:suppressAutoHyphens w:val="0"/>
        <w:spacing w:line="360" w:lineRule="auto"/>
        <w:ind w:hanging="720"/>
        <w:jc w:val="both"/>
        <w:rPr>
          <w:sz w:val="28"/>
          <w:lang w:val="uk-UA"/>
        </w:rPr>
      </w:pPr>
      <w:r>
        <w:rPr>
          <w:sz w:val="28"/>
        </w:rPr>
        <w:t>Ступин Л.П. Лексикография английского языка. — М.: Высшая школа, 1985. — 168с.</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Тараненко О.О. </w:t>
      </w:r>
      <w:r>
        <w:rPr>
          <w:sz w:val="28"/>
          <w:lang w:val="uk-UA"/>
        </w:rPr>
        <w:t>Новий словник української мови: Концепція і принцип укладання словника. — Київ–Кам'янець-Подільський, 1996. — 176с.</w:t>
      </w:r>
    </w:p>
    <w:p w:rsidR="00B61543" w:rsidRDefault="00B61543" w:rsidP="00546321">
      <w:pPr>
        <w:numPr>
          <w:ilvl w:val="0"/>
          <w:numId w:val="65"/>
        </w:numPr>
        <w:suppressAutoHyphens w:val="0"/>
        <w:spacing w:line="360" w:lineRule="auto"/>
        <w:ind w:hanging="720"/>
        <w:jc w:val="both"/>
        <w:rPr>
          <w:sz w:val="28"/>
        </w:rPr>
      </w:pPr>
      <w:r>
        <w:rPr>
          <w:sz w:val="28"/>
        </w:rPr>
        <w:t>Тарасова Л.Д. Семантическая структура и сочетаемость группы английских прилагательных, выражающих понятие температуры. — Автореф. дис. ... канд. филол. наук: 10.02.04 — Л., 1980. — 26с.</w:t>
      </w:r>
    </w:p>
    <w:p w:rsidR="00B61543" w:rsidRDefault="00B61543" w:rsidP="00546321">
      <w:pPr>
        <w:numPr>
          <w:ilvl w:val="0"/>
          <w:numId w:val="65"/>
        </w:numPr>
        <w:suppressAutoHyphens w:val="0"/>
        <w:spacing w:line="360" w:lineRule="auto"/>
        <w:ind w:hanging="720"/>
        <w:jc w:val="both"/>
        <w:rPr>
          <w:sz w:val="28"/>
          <w:lang w:val="uk-UA"/>
        </w:rPr>
      </w:pPr>
      <w:r>
        <w:rPr>
          <w:sz w:val="28"/>
        </w:rPr>
        <w:t>Тельман </w:t>
      </w:r>
      <w:r>
        <w:rPr>
          <w:sz w:val="28"/>
          <w:lang w:val="uk-UA"/>
        </w:rPr>
        <w:t xml:space="preserve">І.М. </w:t>
      </w:r>
      <w:proofErr w:type="gramStart"/>
      <w:r>
        <w:rPr>
          <w:sz w:val="28"/>
          <w:lang w:val="uk-UA"/>
        </w:rPr>
        <w:t>Теоретична</w:t>
      </w:r>
      <w:proofErr w:type="gramEnd"/>
      <w:r>
        <w:rPr>
          <w:sz w:val="28"/>
          <w:lang w:val="uk-UA"/>
        </w:rPr>
        <w:t xml:space="preserve"> і практична ідеографія: Принцип побудови тезаурусів. — К.: Вища школа, 1993. — 119с.</w:t>
      </w:r>
    </w:p>
    <w:p w:rsidR="00B61543" w:rsidRDefault="00B61543" w:rsidP="00546321">
      <w:pPr>
        <w:numPr>
          <w:ilvl w:val="0"/>
          <w:numId w:val="65"/>
        </w:numPr>
        <w:suppressAutoHyphens w:val="0"/>
        <w:spacing w:line="360" w:lineRule="auto"/>
        <w:ind w:hanging="720"/>
        <w:jc w:val="both"/>
        <w:rPr>
          <w:sz w:val="28"/>
        </w:rPr>
      </w:pPr>
      <w:r>
        <w:rPr>
          <w:sz w:val="28"/>
        </w:rPr>
        <w:t>Теньер Л. Основы структурного синтаксиса. — М.: Прогресс, 1988. — 656с.</w:t>
      </w:r>
    </w:p>
    <w:p w:rsidR="00B61543" w:rsidRDefault="00B61543" w:rsidP="00546321">
      <w:pPr>
        <w:numPr>
          <w:ilvl w:val="0"/>
          <w:numId w:val="65"/>
        </w:numPr>
        <w:suppressAutoHyphens w:val="0"/>
        <w:spacing w:line="360" w:lineRule="auto"/>
        <w:ind w:hanging="720"/>
        <w:jc w:val="both"/>
        <w:rPr>
          <w:sz w:val="28"/>
        </w:rPr>
      </w:pPr>
      <w:r>
        <w:rPr>
          <w:sz w:val="28"/>
        </w:rPr>
        <w:t>Турчин Р.С. Место цельнооформленных именных несубстантивных модификаторов в системе частей речи современного английского языка. — Дис. ... канд. филол. наук: 10.02.04 — Одесса, 1985. — 190с.</w:t>
      </w:r>
    </w:p>
    <w:p w:rsidR="00B61543" w:rsidRDefault="00B61543" w:rsidP="00546321">
      <w:pPr>
        <w:numPr>
          <w:ilvl w:val="0"/>
          <w:numId w:val="65"/>
        </w:numPr>
        <w:suppressAutoHyphens w:val="0"/>
        <w:spacing w:line="360" w:lineRule="auto"/>
        <w:ind w:hanging="720"/>
        <w:jc w:val="both"/>
        <w:rPr>
          <w:sz w:val="28"/>
        </w:rPr>
      </w:pPr>
      <w:r>
        <w:rPr>
          <w:sz w:val="28"/>
        </w:rPr>
        <w:t>Уемов А.И. Вещи, свойства и отношения. — М.: АН СССР, 1963. — 182с.</w:t>
      </w:r>
    </w:p>
    <w:p w:rsidR="00B61543" w:rsidRDefault="00B61543" w:rsidP="00546321">
      <w:pPr>
        <w:numPr>
          <w:ilvl w:val="0"/>
          <w:numId w:val="65"/>
        </w:numPr>
        <w:suppressAutoHyphens w:val="0"/>
        <w:spacing w:line="360" w:lineRule="auto"/>
        <w:ind w:hanging="720"/>
        <w:jc w:val="both"/>
        <w:rPr>
          <w:sz w:val="28"/>
        </w:rPr>
      </w:pPr>
      <w:r>
        <w:rPr>
          <w:sz w:val="28"/>
        </w:rPr>
        <w:t>Уемов А.И. Системный подход и общая теория систем. — М.: Мысль, 1978. — 272с.</w:t>
      </w:r>
    </w:p>
    <w:p w:rsidR="00B61543" w:rsidRDefault="00B61543" w:rsidP="00546321">
      <w:pPr>
        <w:numPr>
          <w:ilvl w:val="0"/>
          <w:numId w:val="65"/>
        </w:numPr>
        <w:suppressAutoHyphens w:val="0"/>
        <w:spacing w:line="360" w:lineRule="auto"/>
        <w:ind w:hanging="720"/>
        <w:jc w:val="both"/>
        <w:rPr>
          <w:sz w:val="28"/>
        </w:rPr>
      </w:pPr>
      <w:r>
        <w:rPr>
          <w:sz w:val="28"/>
        </w:rPr>
        <w:lastRenderedPageBreak/>
        <w:t>Уфимцева А.А. Лексическое значение: Принцип семиологического описания лексики. — М.: Наука, 1986. — 240с.</w:t>
      </w:r>
    </w:p>
    <w:p w:rsidR="00B61543" w:rsidRDefault="00B61543" w:rsidP="00546321">
      <w:pPr>
        <w:numPr>
          <w:ilvl w:val="0"/>
          <w:numId w:val="65"/>
        </w:numPr>
        <w:suppressAutoHyphens w:val="0"/>
        <w:spacing w:line="360" w:lineRule="auto"/>
        <w:ind w:hanging="720"/>
        <w:jc w:val="both"/>
        <w:rPr>
          <w:sz w:val="28"/>
        </w:rPr>
      </w:pPr>
      <w:r>
        <w:rPr>
          <w:sz w:val="28"/>
        </w:rPr>
        <w:t>Уфимцева А.А. Об особенностях семантики глагольных лексем английского языка // Теория языка. Англистика. Кельтология. — М.: Наука, 1976. — 280с. — сс.145-151.</w:t>
      </w:r>
    </w:p>
    <w:p w:rsidR="00B61543" w:rsidRDefault="00B61543" w:rsidP="00546321">
      <w:pPr>
        <w:numPr>
          <w:ilvl w:val="0"/>
          <w:numId w:val="65"/>
        </w:numPr>
        <w:suppressAutoHyphens w:val="0"/>
        <w:spacing w:line="360" w:lineRule="auto"/>
        <w:ind w:hanging="720"/>
        <w:jc w:val="both"/>
        <w:rPr>
          <w:sz w:val="28"/>
        </w:rPr>
      </w:pPr>
      <w:r>
        <w:rPr>
          <w:sz w:val="28"/>
        </w:rPr>
        <w:t>Уфимцева А.А. Типы словесных знаков. — М.: Наука, 1974. — 206с.</w:t>
      </w:r>
    </w:p>
    <w:p w:rsidR="00B61543" w:rsidRDefault="00B61543" w:rsidP="00546321">
      <w:pPr>
        <w:numPr>
          <w:ilvl w:val="0"/>
          <w:numId w:val="65"/>
        </w:numPr>
        <w:suppressAutoHyphens w:val="0"/>
        <w:spacing w:line="360" w:lineRule="auto"/>
        <w:ind w:hanging="720"/>
        <w:jc w:val="both"/>
        <w:rPr>
          <w:sz w:val="28"/>
        </w:rPr>
      </w:pPr>
      <w:r>
        <w:rPr>
          <w:sz w:val="28"/>
        </w:rPr>
        <w:t xml:space="preserve">Федь О.В. </w:t>
      </w:r>
      <w:r>
        <w:rPr>
          <w:sz w:val="28"/>
          <w:lang w:val="uk-UA"/>
        </w:rPr>
        <w:t>Спі</w:t>
      </w:r>
      <w:proofErr w:type="gramStart"/>
      <w:r>
        <w:rPr>
          <w:sz w:val="28"/>
          <w:lang w:val="uk-UA"/>
        </w:rPr>
        <w:t>вв</w:t>
      </w:r>
      <w:proofErr w:type="gramEnd"/>
      <w:r>
        <w:rPr>
          <w:sz w:val="28"/>
          <w:lang w:val="uk-UA"/>
        </w:rPr>
        <w:t>ідношення понять "сполучуваність", "валентність" та "дистрибуція". // Іноземна філологія на межі тисячоліть: Тези доповідей міжнар. наук. конференції. — Х.: Констанца, 2000. — сс.301-302.</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Финогина Л.М. Функционирование и грамматический статус лексемы </w:t>
      </w:r>
      <w:r>
        <w:rPr>
          <w:sz w:val="28"/>
          <w:lang w:val="en-US"/>
        </w:rPr>
        <w:t>it</w:t>
      </w:r>
      <w:r>
        <w:rPr>
          <w:sz w:val="28"/>
        </w:rPr>
        <w:t xml:space="preserve"> в современном английском языке. — </w:t>
      </w:r>
      <w:r>
        <w:rPr>
          <w:sz w:val="28"/>
          <w:lang w:val="uk-UA"/>
        </w:rPr>
        <w:t>Дис. ... канд. филол. наук: 10.02.04 — Одесса, 1982. — 164с.</w:t>
      </w:r>
    </w:p>
    <w:p w:rsidR="00B61543" w:rsidRDefault="00B61543" w:rsidP="00546321">
      <w:pPr>
        <w:numPr>
          <w:ilvl w:val="0"/>
          <w:numId w:val="65"/>
        </w:numPr>
        <w:suppressAutoHyphens w:val="0"/>
        <w:spacing w:line="360" w:lineRule="auto"/>
        <w:ind w:hanging="720"/>
        <w:jc w:val="both"/>
        <w:rPr>
          <w:sz w:val="28"/>
        </w:rPr>
      </w:pPr>
      <w:proofErr w:type="gramStart"/>
      <w:r>
        <w:rPr>
          <w:sz w:val="28"/>
        </w:rPr>
        <w:t>Харьковская</w:t>
      </w:r>
      <w:proofErr w:type="gramEnd"/>
      <w:r>
        <w:rPr>
          <w:sz w:val="28"/>
        </w:rPr>
        <w:t xml:space="preserve"> М.С. Грамматический статус, содержание и употребление формы </w:t>
      </w:r>
      <w:r>
        <w:rPr>
          <w:sz w:val="28"/>
        </w:rPr>
        <w:noBreakHyphen/>
        <w:t>'</w:t>
      </w:r>
      <w:r>
        <w:rPr>
          <w:sz w:val="28"/>
          <w:lang w:val="en-US"/>
        </w:rPr>
        <w:t>s</w:t>
      </w:r>
      <w:r>
        <w:rPr>
          <w:sz w:val="28"/>
        </w:rPr>
        <w:t xml:space="preserve"> в современном английском языке. — Дис. ... канд. филол. наук: 10.02.04 — Одесса, 1985. — 163с.</w:t>
      </w:r>
    </w:p>
    <w:p w:rsidR="00B61543" w:rsidRDefault="00B61543" w:rsidP="00546321">
      <w:pPr>
        <w:numPr>
          <w:ilvl w:val="0"/>
          <w:numId w:val="65"/>
        </w:numPr>
        <w:suppressAutoHyphens w:val="0"/>
        <w:spacing w:line="360" w:lineRule="auto"/>
        <w:ind w:hanging="720"/>
        <w:jc w:val="both"/>
        <w:rPr>
          <w:sz w:val="28"/>
        </w:rPr>
      </w:pPr>
      <w:proofErr w:type="gramStart"/>
      <w:r>
        <w:rPr>
          <w:sz w:val="28"/>
        </w:rPr>
        <w:t>Хэррис З.С. Метод в структурной лингвистике (раздел:</w:t>
      </w:r>
      <w:proofErr w:type="gramEnd"/>
      <w:r>
        <w:rPr>
          <w:sz w:val="28"/>
        </w:rPr>
        <w:t xml:space="preserve"> </w:t>
      </w:r>
      <w:proofErr w:type="gramStart"/>
      <w:r>
        <w:rPr>
          <w:sz w:val="28"/>
        </w:rPr>
        <w:t>"Методологические предпосылки") // Звегинцев В.А. История языкознания XIX-XX вв. в очерках и извлечениях.</w:t>
      </w:r>
      <w:proofErr w:type="gramEnd"/>
      <w:r>
        <w:rPr>
          <w:sz w:val="28"/>
        </w:rPr>
        <w:t xml:space="preserve"> — Часть </w:t>
      </w:r>
      <w:r>
        <w:rPr>
          <w:sz w:val="28"/>
          <w:lang w:val="en-US"/>
        </w:rPr>
        <w:t>II</w:t>
      </w:r>
      <w:r>
        <w:rPr>
          <w:sz w:val="28"/>
        </w:rPr>
        <w:t>. — М.: Просвещение, 1965. — с.209-227.</w:t>
      </w:r>
    </w:p>
    <w:p w:rsidR="00B61543" w:rsidRDefault="00B61543" w:rsidP="00546321">
      <w:pPr>
        <w:numPr>
          <w:ilvl w:val="0"/>
          <w:numId w:val="65"/>
        </w:numPr>
        <w:suppressAutoHyphens w:val="0"/>
        <w:spacing w:line="360" w:lineRule="auto"/>
        <w:ind w:hanging="720"/>
        <w:jc w:val="both"/>
        <w:rPr>
          <w:sz w:val="28"/>
        </w:rPr>
      </w:pPr>
      <w:r>
        <w:rPr>
          <w:sz w:val="28"/>
        </w:rPr>
        <w:t>Ченки А. Современные когнитивные подходы к семантике: сходства и различия в теориях и целях // ВЯ. — 1996. — №2. — сс.68-78.</w:t>
      </w:r>
    </w:p>
    <w:p w:rsidR="00B61543" w:rsidRDefault="00B61543" w:rsidP="00546321">
      <w:pPr>
        <w:numPr>
          <w:ilvl w:val="0"/>
          <w:numId w:val="65"/>
        </w:numPr>
        <w:suppressAutoHyphens w:val="0"/>
        <w:spacing w:line="360" w:lineRule="auto"/>
        <w:ind w:hanging="720"/>
        <w:jc w:val="both"/>
        <w:rPr>
          <w:sz w:val="28"/>
        </w:rPr>
      </w:pPr>
      <w:r>
        <w:rPr>
          <w:sz w:val="28"/>
        </w:rPr>
        <w:t>Черемисина Н.В. Структура лексического значения и давление слова на текст // Языковые категории в лексикологии и синтаксисе. — Новосибирск, 1991. — сс.35-51.</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 xml:space="preserve">Чорненький Я. Семантична структура слова (слово-термін) // </w:t>
      </w:r>
      <w:r>
        <w:rPr>
          <w:sz w:val="28"/>
        </w:rPr>
        <w:t xml:space="preserve">Функциональная лингвистика. Язык. Культура. Общество. – </w:t>
      </w:r>
      <w:r>
        <w:rPr>
          <w:sz w:val="28"/>
          <w:lang w:val="en-US"/>
        </w:rPr>
        <w:t>II</w:t>
      </w:r>
      <w:r>
        <w:rPr>
          <w:sz w:val="28"/>
          <w:lang w:val="uk-UA"/>
        </w:rPr>
        <w:t xml:space="preserve">. </w:t>
      </w:r>
      <w:r>
        <w:rPr>
          <w:sz w:val="28"/>
        </w:rPr>
        <w:t xml:space="preserve">Материалы </w:t>
      </w:r>
      <w:r>
        <w:rPr>
          <w:sz w:val="28"/>
          <w:lang w:val="en-US"/>
        </w:rPr>
        <w:t>VII</w:t>
      </w:r>
      <w:r>
        <w:rPr>
          <w:sz w:val="28"/>
        </w:rPr>
        <w:t xml:space="preserve"> </w:t>
      </w:r>
      <w:r>
        <w:rPr>
          <w:sz w:val="28"/>
          <w:lang w:val="uk-UA"/>
        </w:rPr>
        <w:t>междунар. конф. — Ялта, 2000. — с.373-376.</w:t>
      </w:r>
    </w:p>
    <w:p w:rsidR="00B61543" w:rsidRDefault="00B61543" w:rsidP="00546321">
      <w:pPr>
        <w:numPr>
          <w:ilvl w:val="0"/>
          <w:numId w:val="65"/>
        </w:numPr>
        <w:suppressAutoHyphens w:val="0"/>
        <w:spacing w:line="360" w:lineRule="auto"/>
        <w:ind w:hanging="720"/>
        <w:jc w:val="both"/>
        <w:rPr>
          <w:sz w:val="28"/>
        </w:rPr>
      </w:pPr>
      <w:r>
        <w:rPr>
          <w:sz w:val="28"/>
        </w:rPr>
        <w:t>Чумаков А.Н. Грамматический статус и употребление простых двусоставных неэллиптических предложений и их компонентов в современном немецком языке. — Дис. ... канд. филол. наук: 10.02.04 — Одесса, 1989. — 159с.</w:t>
      </w:r>
    </w:p>
    <w:p w:rsidR="00B61543" w:rsidRDefault="00B61543" w:rsidP="00546321">
      <w:pPr>
        <w:numPr>
          <w:ilvl w:val="0"/>
          <w:numId w:val="65"/>
        </w:numPr>
        <w:suppressAutoHyphens w:val="0"/>
        <w:spacing w:line="360" w:lineRule="auto"/>
        <w:ind w:hanging="720"/>
        <w:jc w:val="both"/>
        <w:rPr>
          <w:sz w:val="28"/>
        </w:rPr>
      </w:pPr>
      <w:r>
        <w:rPr>
          <w:sz w:val="28"/>
        </w:rPr>
        <w:lastRenderedPageBreak/>
        <w:t>Шарифова Л.А. Реляционно-семантические особенности некоторых групп английских каузативных глаголов // Филологические науки. — 1990. — №1. — сс.93-99.</w:t>
      </w:r>
    </w:p>
    <w:p w:rsidR="00B61543" w:rsidRDefault="00B61543" w:rsidP="00546321">
      <w:pPr>
        <w:numPr>
          <w:ilvl w:val="0"/>
          <w:numId w:val="65"/>
        </w:numPr>
        <w:suppressAutoHyphens w:val="0"/>
        <w:spacing w:line="360" w:lineRule="auto"/>
        <w:ind w:hanging="720"/>
        <w:jc w:val="both"/>
        <w:rPr>
          <w:sz w:val="28"/>
        </w:rPr>
      </w:pPr>
      <w:r>
        <w:rPr>
          <w:sz w:val="28"/>
        </w:rPr>
        <w:t>Шведова Н.Ю. Однотомный толковый словарь (специфика жанра и некоторые перспективы дальнейшей работы) // Русский язык. Проблемы художественной речи. Лексикология и лексикография. — М.: Наука, 1981. — с.166-179.</w:t>
      </w:r>
    </w:p>
    <w:p w:rsidR="00B61543" w:rsidRDefault="00B61543" w:rsidP="00546321">
      <w:pPr>
        <w:numPr>
          <w:ilvl w:val="0"/>
          <w:numId w:val="65"/>
        </w:numPr>
        <w:suppressAutoHyphens w:val="0"/>
        <w:spacing w:line="360" w:lineRule="auto"/>
        <w:ind w:hanging="720"/>
        <w:jc w:val="both"/>
        <w:rPr>
          <w:sz w:val="28"/>
          <w:lang w:val="uk-UA"/>
        </w:rPr>
      </w:pPr>
      <w:r>
        <w:rPr>
          <w:sz w:val="28"/>
        </w:rPr>
        <w:t xml:space="preserve">Шевченко И.С. </w:t>
      </w:r>
      <w:proofErr w:type="gramStart"/>
      <w:r>
        <w:rPr>
          <w:sz w:val="28"/>
        </w:rPr>
        <w:t>Историческая</w:t>
      </w:r>
      <w:proofErr w:type="gramEnd"/>
      <w:r>
        <w:rPr>
          <w:sz w:val="28"/>
        </w:rPr>
        <w:t xml:space="preserve"> прагмалингвистика: Опыт парадигмального осмысления</w:t>
      </w:r>
      <w:proofErr w:type="gramStart"/>
      <w:r>
        <w:rPr>
          <w:sz w:val="28"/>
        </w:rPr>
        <w:t xml:space="preserve"> // </w:t>
      </w:r>
      <w:r>
        <w:rPr>
          <w:sz w:val="28"/>
          <w:lang w:val="uk-UA"/>
        </w:rPr>
        <w:t>В</w:t>
      </w:r>
      <w:proofErr w:type="gramEnd"/>
      <w:r>
        <w:rPr>
          <w:sz w:val="28"/>
          <w:lang w:val="uk-UA"/>
        </w:rPr>
        <w:t>існик Київського лінгвістичного університету. Серія філологія. — 1999. — т.2. — №1. — сс.64-70.</w:t>
      </w:r>
    </w:p>
    <w:p w:rsidR="00B61543" w:rsidRDefault="00B61543" w:rsidP="00546321">
      <w:pPr>
        <w:numPr>
          <w:ilvl w:val="0"/>
          <w:numId w:val="65"/>
        </w:numPr>
        <w:suppressAutoHyphens w:val="0"/>
        <w:spacing w:line="360" w:lineRule="auto"/>
        <w:ind w:hanging="720"/>
        <w:jc w:val="both"/>
        <w:rPr>
          <w:sz w:val="28"/>
          <w:lang w:val="uk-UA"/>
        </w:rPr>
      </w:pPr>
      <w:r>
        <w:rPr>
          <w:sz w:val="28"/>
          <w:lang w:val="uk-UA"/>
        </w:rPr>
        <w:t xml:space="preserve">Шевченко Т.Є. Місце </w:t>
      </w:r>
      <w:r>
        <w:rPr>
          <w:sz w:val="28"/>
          <w:lang w:val="en-US"/>
        </w:rPr>
        <w:t>Get</w:t>
      </w:r>
      <w:r>
        <w:rPr>
          <w:sz w:val="28"/>
        </w:rPr>
        <w:noBreakHyphen/>
      </w:r>
      <w:r>
        <w:rPr>
          <w:sz w:val="28"/>
          <w:lang w:val="uk-UA"/>
        </w:rPr>
        <w:t>пасиву в словозмінній системі англійського дієслова. // Мовознавство. — 1997. — №2-3. — сс.50-53.</w:t>
      </w:r>
    </w:p>
    <w:p w:rsidR="00B61543" w:rsidRDefault="00B61543" w:rsidP="00546321">
      <w:pPr>
        <w:numPr>
          <w:ilvl w:val="0"/>
          <w:numId w:val="65"/>
        </w:numPr>
        <w:suppressAutoHyphens w:val="0"/>
        <w:spacing w:line="360" w:lineRule="auto"/>
        <w:ind w:hanging="720"/>
        <w:jc w:val="both"/>
        <w:rPr>
          <w:sz w:val="28"/>
        </w:rPr>
      </w:pPr>
      <w:r>
        <w:rPr>
          <w:sz w:val="28"/>
        </w:rPr>
        <w:t>Щерба Л.В. О трояком аспекте языковых явлений и об эксперименте в языкознании // Изв. АН СССР. — Отд-ние общественных наук. — 1931. — №1. — с.113-129.</w:t>
      </w:r>
    </w:p>
    <w:p w:rsidR="00B61543" w:rsidRDefault="00B61543" w:rsidP="00546321">
      <w:pPr>
        <w:numPr>
          <w:ilvl w:val="0"/>
          <w:numId w:val="65"/>
        </w:numPr>
        <w:suppressAutoHyphens w:val="0"/>
        <w:spacing w:line="360" w:lineRule="auto"/>
        <w:ind w:hanging="720"/>
        <w:jc w:val="both"/>
        <w:rPr>
          <w:sz w:val="28"/>
          <w:lang w:val="uk-UA"/>
        </w:rPr>
      </w:pPr>
      <w:r>
        <w:rPr>
          <w:sz w:val="28"/>
        </w:rPr>
        <w:t>Яровенко Л.С. Парадигматические особенности лексемы "</w:t>
      </w:r>
      <w:r>
        <w:rPr>
          <w:sz w:val="28"/>
          <w:lang w:val="en-US"/>
        </w:rPr>
        <w:t>water</w:t>
      </w:r>
      <w:r>
        <w:rPr>
          <w:sz w:val="28"/>
        </w:rPr>
        <w:t xml:space="preserve">" // </w:t>
      </w:r>
      <w:r>
        <w:rPr>
          <w:sz w:val="28"/>
          <w:lang w:val="uk-UA"/>
        </w:rPr>
        <w:t>Записки з романо-германської філології. — Вип. 6. — Одеса: Латстар, 2000. — с.185-196.</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Antal L. Questions of Meaning. — Monton–The Hague, 1963. — 95p.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Antal L. Content, Meaning, and Understanding. — Monton–The Hague, 1964. — 63p.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Benson M. Lexicographic Description of English. — Amsterdam: Benjamins, 1986. — 164p.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Biber D., Johansson S., Leech G., Conrad S., Finegan E. Longman Grammar of Spoken and Written English. — Harlow: Pearson Education Ltd., 2000. — 1</w:t>
      </w:r>
      <w:r>
        <w:rPr>
          <w:sz w:val="28"/>
          <w:vertAlign w:val="superscript"/>
          <w:lang w:val="en-US"/>
        </w:rPr>
        <w:t>st</w:t>
      </w:r>
      <w:r>
        <w:rPr>
          <w:sz w:val="28"/>
          <w:lang w:val="en-US"/>
        </w:rPr>
        <w:t xml:space="preserve"> ed. 1999. — 1204pp.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Blokh M.Ya. A Course in Theoretical English Grammar. — M.: Vysshaya Shkola, 1983. — 383p.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Bolinger D. The Atomization of Meaning // Language. — 1965. — Vol.41. — pp.555-574.</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 xml:space="preserve">Burchfield R.W. </w:t>
      </w:r>
      <w:proofErr w:type="gramStart"/>
      <w:r>
        <w:rPr>
          <w:sz w:val="28"/>
          <w:lang w:val="en-US"/>
        </w:rPr>
        <w:t>The</w:t>
      </w:r>
      <w:proofErr w:type="gramEnd"/>
      <w:r>
        <w:rPr>
          <w:sz w:val="28"/>
          <w:lang w:val="en-US"/>
        </w:rPr>
        <w:t xml:space="preserve"> English Language. — Oxford: N.Y.: Oxford University Press, 1985. — 194p.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Collins P. Get-passives in English. // World Englishes. — #15. — 1996. — pp.43-56.</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Cruse D.A. Lexical Semantics. — Cambridge: Cambridge University Press, 1995. — 1</w:t>
      </w:r>
      <w:r>
        <w:rPr>
          <w:sz w:val="28"/>
          <w:vertAlign w:val="superscript"/>
          <w:lang w:val="en-US"/>
        </w:rPr>
        <w:t>st</w:t>
      </w:r>
      <w:r>
        <w:rPr>
          <w:sz w:val="28"/>
          <w:lang w:val="en-US"/>
        </w:rPr>
        <w:t xml:space="preserve"> ed. 1986. — 310p.</w:t>
      </w:r>
    </w:p>
    <w:p w:rsidR="00B61543" w:rsidRPr="00B61543" w:rsidRDefault="00B61543" w:rsidP="00546321">
      <w:pPr>
        <w:numPr>
          <w:ilvl w:val="0"/>
          <w:numId w:val="65"/>
        </w:numPr>
        <w:suppressAutoHyphens w:val="0"/>
        <w:spacing w:line="360" w:lineRule="auto"/>
        <w:ind w:hanging="720"/>
        <w:jc w:val="both"/>
        <w:rPr>
          <w:sz w:val="28"/>
          <w:lang w:val="en-US"/>
        </w:rPr>
      </w:pPr>
      <w:r w:rsidRPr="00B61543">
        <w:rPr>
          <w:sz w:val="28"/>
          <w:lang w:val="en-US"/>
        </w:rPr>
        <w:lastRenderedPageBreak/>
        <w:t>Delahunty G.P., Garvey J.J. Language, Grammar and Communication. — N.Y. etc.: McGRAW–HILL, Inc., 1994. — 442p.</w:t>
      </w:r>
    </w:p>
    <w:p w:rsidR="00B61543" w:rsidRDefault="00B61543" w:rsidP="00546321">
      <w:pPr>
        <w:numPr>
          <w:ilvl w:val="0"/>
          <w:numId w:val="65"/>
        </w:numPr>
        <w:suppressAutoHyphens w:val="0"/>
        <w:spacing w:line="360" w:lineRule="auto"/>
        <w:ind w:hanging="720"/>
        <w:jc w:val="both"/>
        <w:rPr>
          <w:sz w:val="28"/>
        </w:rPr>
      </w:pPr>
      <w:r w:rsidRPr="00B61543">
        <w:rPr>
          <w:sz w:val="28"/>
          <w:lang w:val="en-US"/>
        </w:rPr>
        <w:t xml:space="preserve">Denisenko V. The English Complement: Types and Structure. // </w:t>
      </w:r>
      <w:r>
        <w:rPr>
          <w:sz w:val="28"/>
        </w:rPr>
        <w:t>Матеріали</w:t>
      </w:r>
      <w:r w:rsidRPr="00B61543">
        <w:rPr>
          <w:sz w:val="28"/>
          <w:lang w:val="en-US"/>
        </w:rPr>
        <w:t xml:space="preserve"> </w:t>
      </w:r>
      <w:r>
        <w:rPr>
          <w:sz w:val="28"/>
        </w:rPr>
        <w:t>звітної</w:t>
      </w:r>
      <w:r w:rsidRPr="00B61543">
        <w:rPr>
          <w:sz w:val="28"/>
          <w:lang w:val="en-US"/>
        </w:rPr>
        <w:t xml:space="preserve"> </w:t>
      </w:r>
      <w:r>
        <w:rPr>
          <w:sz w:val="28"/>
        </w:rPr>
        <w:t>наукової</w:t>
      </w:r>
      <w:r w:rsidRPr="00B61543">
        <w:rPr>
          <w:sz w:val="28"/>
          <w:lang w:val="en-US"/>
        </w:rPr>
        <w:t xml:space="preserve"> </w:t>
      </w:r>
      <w:r>
        <w:rPr>
          <w:sz w:val="28"/>
        </w:rPr>
        <w:t>конференції</w:t>
      </w:r>
      <w:r w:rsidRPr="00B61543">
        <w:rPr>
          <w:sz w:val="28"/>
          <w:lang w:val="en-US"/>
        </w:rPr>
        <w:t xml:space="preserve"> </w:t>
      </w:r>
      <w:r>
        <w:rPr>
          <w:sz w:val="28"/>
        </w:rPr>
        <w:t>професорсько</w:t>
      </w:r>
      <w:r w:rsidRPr="00B61543">
        <w:rPr>
          <w:sz w:val="28"/>
          <w:lang w:val="en-US"/>
        </w:rPr>
        <w:t>-</w:t>
      </w:r>
      <w:r>
        <w:rPr>
          <w:sz w:val="28"/>
        </w:rPr>
        <w:t>викладацького</w:t>
      </w:r>
      <w:r w:rsidRPr="00B61543">
        <w:rPr>
          <w:sz w:val="28"/>
          <w:lang w:val="en-US"/>
        </w:rPr>
        <w:t xml:space="preserve"> </w:t>
      </w:r>
      <w:r>
        <w:rPr>
          <w:sz w:val="28"/>
        </w:rPr>
        <w:t>складу</w:t>
      </w:r>
      <w:r w:rsidRPr="00B61543">
        <w:rPr>
          <w:sz w:val="28"/>
          <w:lang w:val="en-US"/>
        </w:rPr>
        <w:t xml:space="preserve"> </w:t>
      </w:r>
      <w:r>
        <w:rPr>
          <w:sz w:val="28"/>
        </w:rPr>
        <w:t>факультету</w:t>
      </w:r>
      <w:r w:rsidRPr="00B61543">
        <w:rPr>
          <w:sz w:val="28"/>
          <w:lang w:val="en-US"/>
        </w:rPr>
        <w:t xml:space="preserve"> </w:t>
      </w:r>
      <w:r>
        <w:rPr>
          <w:sz w:val="28"/>
        </w:rPr>
        <w:t>РГФ</w:t>
      </w:r>
      <w:r w:rsidRPr="00B61543">
        <w:rPr>
          <w:sz w:val="28"/>
          <w:lang w:val="en-US"/>
        </w:rPr>
        <w:t xml:space="preserve">, </w:t>
      </w:r>
      <w:r>
        <w:rPr>
          <w:sz w:val="28"/>
        </w:rPr>
        <w:t>присвяченої</w:t>
      </w:r>
      <w:r w:rsidRPr="00B61543">
        <w:rPr>
          <w:sz w:val="28"/>
          <w:lang w:val="en-US"/>
        </w:rPr>
        <w:t xml:space="preserve"> 135-</w:t>
      </w:r>
      <w:r>
        <w:rPr>
          <w:sz w:val="28"/>
        </w:rPr>
        <w:t>річчю</w:t>
      </w:r>
      <w:r w:rsidRPr="00B61543">
        <w:rPr>
          <w:sz w:val="28"/>
          <w:lang w:val="en-US"/>
        </w:rPr>
        <w:t xml:space="preserve"> </w:t>
      </w:r>
      <w:r>
        <w:rPr>
          <w:sz w:val="28"/>
        </w:rPr>
        <w:t>ОДУ. — Одеса: Латстар, 2000. — сс.36-37.</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Francis W. The Structure of American English. — N.Y.: The Ronald Press Co., 1958. — 614p.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Goodenough W.H. Componential Analysis and the Study of Meaning // Language. — 1956. — Vol.32. — No.1. — pp.195-216.</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Grammont M. Traité de phonétique. — Paris, 1933.</w:t>
      </w:r>
    </w:p>
    <w:p w:rsidR="00B61543" w:rsidRPr="00B61543" w:rsidRDefault="00B61543" w:rsidP="00546321">
      <w:pPr>
        <w:numPr>
          <w:ilvl w:val="0"/>
          <w:numId w:val="65"/>
        </w:numPr>
        <w:suppressAutoHyphens w:val="0"/>
        <w:spacing w:line="360" w:lineRule="auto"/>
        <w:ind w:hanging="720"/>
        <w:jc w:val="both"/>
        <w:rPr>
          <w:sz w:val="28"/>
          <w:lang w:val="en-US"/>
        </w:rPr>
      </w:pPr>
      <w:r w:rsidRPr="00B61543">
        <w:rPr>
          <w:sz w:val="28"/>
          <w:lang w:val="en-US"/>
        </w:rPr>
        <w:t>Hartmann R.R.K. Lexicography: Principles and Practice. — London: Academic Press, 1983. — 228p.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Helbig G. Wörterbuch zur Valenz und Distribution deutscher Verben. — Tubingen: Niemeyer, 1991. — 457 S.</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Hockett Ch. A Course in Moodern Linguistics. — N.Y.: The McMillan Co., 1958. — 622p.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Ives S. Defining Parts of Speech in English. — In: Introductory Language Essays. — N.Y.: W.W. Norton &amp; Co., Inc., 1965. — pp.145-161.</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Jackson H. Analyzing English: An Introduction to Descriptive Linguistics. — Oxford, etc., 1980. — 140p.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Jackson H. Words and Their Meaning. — London, New York: Longman, 1988. — 279p.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Jespersen O. Essentials of English Grammar. — Ldn.: Allen &amp; Unwin, 1946. — 387p.</w:t>
      </w:r>
    </w:p>
    <w:p w:rsidR="00B61543" w:rsidRDefault="00B61543" w:rsidP="00546321">
      <w:pPr>
        <w:numPr>
          <w:ilvl w:val="0"/>
          <w:numId w:val="65"/>
        </w:numPr>
        <w:suppressAutoHyphens w:val="0"/>
        <w:spacing w:line="360" w:lineRule="auto"/>
        <w:ind w:hanging="720"/>
        <w:jc w:val="both"/>
        <w:rPr>
          <w:sz w:val="28"/>
          <w:lang w:val="uk-UA"/>
        </w:rPr>
      </w:pPr>
      <w:r>
        <w:rPr>
          <w:sz w:val="28"/>
          <w:lang w:val="en-US"/>
        </w:rPr>
        <w:t>Jiang Nan. Lexical Representation and Development in a Second Language // Applied Linguistics. — Vol.21. — No.1. — March,</w:t>
      </w:r>
      <w:r>
        <w:rPr>
          <w:sz w:val="28"/>
          <w:lang w:val="uk-UA"/>
        </w:rPr>
        <w:t xml:space="preserve"> 2000. — Oxford: Oxford Univ. Press, 2000. — pp.47-77.</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Katz J.J., Fodor J.A. The Structure of a Semantic Theory // Language. — 1963. — Vol.39. — No.2. — pt.I. — pp.170-210.</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Kempson R.M. Pragmatics, Anaphora, and Logical Form. — Washington, D.C.: Georgetown Uni. Press, 1984. — 341p.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Kempson R.M. Semantic Theory. — Cambridge: Cambridge Uni. Press, 1997. — 216p.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lastRenderedPageBreak/>
        <w:t>Kobrina N.A. et al. An English Grammar. Morphology. — M.: Prosveshcheniye, 1985. — 288p.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Kolln M. Understanding English Grammar. — N.Y.: Macmillan Publishing Co., 1994. — 496p.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Korsakov A.K. The Use of Tenses in English. Kiev, Higher School Publishing House, 1978. — 250p.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 xml:space="preserve">Leech G. </w:t>
      </w:r>
      <w:proofErr w:type="gramStart"/>
      <w:r>
        <w:rPr>
          <w:sz w:val="28"/>
          <w:lang w:val="en-US"/>
        </w:rPr>
        <w:t>An A</w:t>
      </w:r>
      <w:proofErr w:type="gramEnd"/>
      <w:r>
        <w:rPr>
          <w:sz w:val="28"/>
          <w:lang w:val="en-US"/>
        </w:rPr>
        <w:t>–Z of English. Grammar and Usage. — London: Thomas Nelson and Sons, Ltd., 1991. — 307p.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 xml:space="preserve">Lyons J. Introduction to Theoretical Linguistics. — Cambridge: Cambr. Univ. </w:t>
      </w:r>
      <w:proofErr w:type="gramStart"/>
      <w:r>
        <w:rPr>
          <w:sz w:val="28"/>
          <w:lang w:val="en-US"/>
        </w:rPr>
        <w:t>Press.,</w:t>
      </w:r>
      <w:proofErr w:type="gramEnd"/>
      <w:r>
        <w:rPr>
          <w:sz w:val="28"/>
          <w:lang w:val="en-US"/>
        </w:rPr>
        <w:t xml:space="preserve"> 1968. — 519p.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Lyons J. Language Meaning and Context. — Fontana Paperbacks, 1981. — 256p.</w:t>
      </w:r>
    </w:p>
    <w:p w:rsidR="00B61543" w:rsidRDefault="00B61543" w:rsidP="00546321">
      <w:pPr>
        <w:numPr>
          <w:ilvl w:val="0"/>
          <w:numId w:val="65"/>
        </w:numPr>
        <w:suppressAutoHyphens w:val="0"/>
        <w:spacing w:line="360" w:lineRule="auto"/>
        <w:ind w:hanging="720"/>
        <w:jc w:val="both"/>
        <w:rPr>
          <w:sz w:val="28"/>
          <w:lang w:val="uk-UA"/>
        </w:rPr>
      </w:pPr>
      <w:r w:rsidRPr="00B61543">
        <w:rPr>
          <w:sz w:val="28"/>
          <w:lang w:val="en-US"/>
        </w:rPr>
        <w:t xml:space="preserve">Markov E. Aspectual Characteristics of Verbal Processes in Acquisition of Oral Grammar Skills // </w:t>
      </w:r>
      <w:r>
        <w:rPr>
          <w:sz w:val="28"/>
          <w:lang w:val="uk-UA"/>
        </w:rPr>
        <w:t>Матеріали звітної наукової конференції професорсько-викладацького складу факультету РГФ, присвяченої 135-річчю ОДУ. — Одеса: Латстар, 2000. — сс.243-244.</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Nida E. Analysis of Meaning of Dictionary Making. — In: International Journal of American Linguistics. — Baltimore: Indiana Uni. Press. — Vol.26. — #4. — pp.279-292.</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Palmer F.R. Grammar. — Penguin Books. — Harmond — Sworth, Middlesex, 1973.</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Partee B.H. Noun Phrase Interpretation and Type-shifting Principles. // Groenendijk J., D. de Jongh, and M. Stokhof (</w:t>
      </w:r>
      <w:proofErr w:type="gramStart"/>
      <w:r>
        <w:rPr>
          <w:sz w:val="28"/>
          <w:lang w:val="en-US"/>
        </w:rPr>
        <w:t>eds</w:t>
      </w:r>
      <w:proofErr w:type="gramEnd"/>
      <w:r>
        <w:rPr>
          <w:sz w:val="28"/>
          <w:lang w:val="en-US"/>
        </w:rPr>
        <w:t>.). Studies in Discourse Representation Theory and the Theory of Generalized Quantifiers. — Foris, Dordrecht, 1987. — pp.115-143.</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Partee B.H. Some Continuing Puzzles about the Valency "Be" // Issues of Valency and Meaning: Studies in Honour of Jarmila Panenová / Ed. by E. Hajičová, — Prague: Charles University Press, 1998. — pp.27-37.</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Perrin P.V. The Meaning of Words // Words, Words and Words about Dictionaries. / Ed. by Jack C. Gray. — San Francisco: Chandler Publ. Co., 1963. — pp.10-15.</w:t>
      </w:r>
    </w:p>
    <w:p w:rsidR="00B61543" w:rsidRDefault="00B61543" w:rsidP="00546321">
      <w:pPr>
        <w:pStyle w:val="affffffff3"/>
        <w:numPr>
          <w:ilvl w:val="0"/>
          <w:numId w:val="65"/>
        </w:numPr>
        <w:suppressAutoHyphens w:val="0"/>
        <w:spacing w:after="0" w:line="360" w:lineRule="auto"/>
        <w:ind w:hanging="720"/>
        <w:jc w:val="both"/>
        <w:rPr>
          <w:lang w:val="en-US"/>
        </w:rPr>
      </w:pPr>
      <w:r>
        <w:rPr>
          <w:lang w:val="en-US"/>
        </w:rPr>
        <w:t>Perrin P.V. The Suggestion of Words // Words, Words and Words about Dictionaries. / Ed. by Jack C. Gray. — San Francisco: Chandler Publ. Co., 1963. — pp.16-21.</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Quine W.V.O. World and Object. — Cambridge, Massachusetts: The M.I.T. Press, 1960.</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Quirk R., Greenbaum S., Leech G., Svartvik J. A Comprehensive Grammar of the English Language. — London and Hew York: Longman, 1993. — 1</w:t>
      </w:r>
      <w:r>
        <w:rPr>
          <w:sz w:val="28"/>
          <w:vertAlign w:val="superscript"/>
          <w:lang w:val="en-US"/>
        </w:rPr>
        <w:t>st</w:t>
      </w:r>
      <w:r>
        <w:rPr>
          <w:sz w:val="28"/>
          <w:lang w:val="en-US"/>
        </w:rPr>
        <w:t xml:space="preserve"> ed. 1985. — 1779p.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lastRenderedPageBreak/>
        <w:t>Radford A. Transformational Grammar: A First Course. Cambridge: Cambridge University Press, 1995. — 1</w:t>
      </w:r>
      <w:r>
        <w:rPr>
          <w:sz w:val="28"/>
          <w:vertAlign w:val="superscript"/>
          <w:lang w:val="en-US"/>
        </w:rPr>
        <w:t>st</w:t>
      </w:r>
      <w:r>
        <w:rPr>
          <w:sz w:val="28"/>
          <w:lang w:val="en-US"/>
        </w:rPr>
        <w:t xml:space="preserve"> ed. 1988. — 625p.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Rey</w:t>
      </w:r>
      <w:r>
        <w:rPr>
          <w:sz w:val="28"/>
          <w:lang w:val="en-US"/>
        </w:rPr>
        <w:noBreakHyphen/>
        <w:t xml:space="preserve">Debove J. Etude linguistique </w:t>
      </w:r>
      <w:proofErr w:type="gramStart"/>
      <w:r>
        <w:rPr>
          <w:sz w:val="28"/>
          <w:lang w:val="en-US"/>
        </w:rPr>
        <w:t>et</w:t>
      </w:r>
      <w:proofErr w:type="gramEnd"/>
      <w:r>
        <w:rPr>
          <w:sz w:val="28"/>
          <w:lang w:val="en-US"/>
        </w:rPr>
        <w:t xml:space="preserve"> semiotique des dictionaires français contemporains // Approaches to Semiotics / Ed. by T.A. Sebeoc. — The Hague-Paris: Monton, 1971. — 329p.</w:t>
      </w:r>
    </w:p>
    <w:p w:rsidR="00B61543" w:rsidRDefault="00B61543" w:rsidP="00546321">
      <w:pPr>
        <w:numPr>
          <w:ilvl w:val="0"/>
          <w:numId w:val="65"/>
        </w:numPr>
        <w:suppressAutoHyphens w:val="0"/>
        <w:spacing w:line="360" w:lineRule="auto"/>
        <w:ind w:hanging="720"/>
        <w:jc w:val="both"/>
        <w:rPr>
          <w:sz w:val="28"/>
        </w:rPr>
      </w:pPr>
      <w:r w:rsidRPr="00B61543">
        <w:rPr>
          <w:sz w:val="28"/>
          <w:lang w:val="en-US"/>
        </w:rPr>
        <w:t xml:space="preserve">Robins R.H. A Short History of Linguistics. — Bloomington: Indiana Uni. </w:t>
      </w:r>
      <w:r>
        <w:rPr>
          <w:sz w:val="28"/>
        </w:rPr>
        <w:t>Press, 1968. — 248p.</w:t>
      </w:r>
    </w:p>
    <w:p w:rsidR="00B61543" w:rsidRPr="00B61543" w:rsidRDefault="00B61543" w:rsidP="00546321">
      <w:pPr>
        <w:numPr>
          <w:ilvl w:val="0"/>
          <w:numId w:val="65"/>
        </w:numPr>
        <w:suppressAutoHyphens w:val="0"/>
        <w:spacing w:line="360" w:lineRule="auto"/>
        <w:ind w:hanging="720"/>
        <w:jc w:val="both"/>
        <w:rPr>
          <w:sz w:val="28"/>
          <w:lang w:val="en-US"/>
        </w:rPr>
      </w:pPr>
      <w:r w:rsidRPr="00B61543">
        <w:rPr>
          <w:sz w:val="28"/>
          <w:lang w:val="en-US"/>
        </w:rPr>
        <w:t>Robins R.H. Ancient and Mediaeval Grammatical Theory in Europe. — Ldn: G.Bell &amp; Sons, 1951. — 104p.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Sgall P. Revising the Classification of the Dependents (Interesting Results and Tempting Topics for Further Research) // Issues of Valency and Meaning: Studies in Honour of Jarmila Panenová / Ed. by E. Hajičová, — Prague: Charles University Press, 1998. — pp.15-26.</w:t>
      </w:r>
    </w:p>
    <w:p w:rsidR="00B61543" w:rsidRDefault="00B61543" w:rsidP="00546321">
      <w:pPr>
        <w:numPr>
          <w:ilvl w:val="0"/>
          <w:numId w:val="65"/>
        </w:numPr>
        <w:suppressAutoHyphens w:val="0"/>
        <w:spacing w:line="360" w:lineRule="auto"/>
        <w:ind w:hanging="720"/>
        <w:jc w:val="both"/>
        <w:rPr>
          <w:sz w:val="28"/>
        </w:rPr>
      </w:pPr>
      <w:r w:rsidRPr="00B61543">
        <w:rPr>
          <w:sz w:val="28"/>
          <w:lang w:val="en-US"/>
        </w:rPr>
        <w:t xml:space="preserve">Sosnitsky I. The English Verb Valency Partners: Focusing on Differentiation between Cd and Md // </w:t>
      </w:r>
      <w:r>
        <w:rPr>
          <w:sz w:val="28"/>
        </w:rPr>
        <w:t>Матеріали</w:t>
      </w:r>
      <w:r>
        <w:rPr>
          <w:sz w:val="28"/>
          <w:lang w:val="en-US"/>
        </w:rPr>
        <w:t xml:space="preserve"> </w:t>
      </w:r>
      <w:r>
        <w:rPr>
          <w:sz w:val="28"/>
        </w:rPr>
        <w:t>звітної</w:t>
      </w:r>
      <w:r>
        <w:rPr>
          <w:sz w:val="28"/>
          <w:lang w:val="en-US"/>
        </w:rPr>
        <w:t xml:space="preserve"> </w:t>
      </w:r>
      <w:r>
        <w:rPr>
          <w:sz w:val="28"/>
        </w:rPr>
        <w:t>наукової</w:t>
      </w:r>
      <w:r>
        <w:rPr>
          <w:sz w:val="28"/>
          <w:lang w:val="en-US"/>
        </w:rPr>
        <w:t xml:space="preserve"> </w:t>
      </w:r>
      <w:r>
        <w:rPr>
          <w:sz w:val="28"/>
        </w:rPr>
        <w:t>конференції</w:t>
      </w:r>
      <w:r>
        <w:rPr>
          <w:sz w:val="28"/>
          <w:lang w:val="en-US"/>
        </w:rPr>
        <w:t xml:space="preserve"> </w:t>
      </w:r>
      <w:r>
        <w:rPr>
          <w:sz w:val="28"/>
        </w:rPr>
        <w:t>професорсько</w:t>
      </w:r>
      <w:r>
        <w:rPr>
          <w:sz w:val="28"/>
          <w:lang w:val="en-US"/>
        </w:rPr>
        <w:t>-</w:t>
      </w:r>
      <w:r>
        <w:rPr>
          <w:sz w:val="28"/>
        </w:rPr>
        <w:t>викладацького</w:t>
      </w:r>
      <w:r>
        <w:rPr>
          <w:sz w:val="28"/>
          <w:lang w:val="en-US"/>
        </w:rPr>
        <w:t xml:space="preserve"> </w:t>
      </w:r>
      <w:r>
        <w:rPr>
          <w:sz w:val="28"/>
        </w:rPr>
        <w:t>складу</w:t>
      </w:r>
      <w:r>
        <w:rPr>
          <w:sz w:val="28"/>
          <w:lang w:val="en-US"/>
        </w:rPr>
        <w:t xml:space="preserve"> </w:t>
      </w:r>
      <w:r>
        <w:rPr>
          <w:sz w:val="28"/>
        </w:rPr>
        <w:t>факультету</w:t>
      </w:r>
      <w:r>
        <w:rPr>
          <w:sz w:val="28"/>
          <w:lang w:val="en-US"/>
        </w:rPr>
        <w:t xml:space="preserve"> </w:t>
      </w:r>
      <w:r>
        <w:rPr>
          <w:sz w:val="28"/>
        </w:rPr>
        <w:t>РГФ</w:t>
      </w:r>
      <w:r>
        <w:rPr>
          <w:sz w:val="28"/>
          <w:lang w:val="en-US"/>
        </w:rPr>
        <w:t xml:space="preserve">, </w:t>
      </w:r>
      <w:r>
        <w:rPr>
          <w:sz w:val="28"/>
        </w:rPr>
        <w:t>присвяченої</w:t>
      </w:r>
      <w:r>
        <w:rPr>
          <w:sz w:val="28"/>
          <w:lang w:val="en-US"/>
        </w:rPr>
        <w:t xml:space="preserve"> 135-</w:t>
      </w:r>
      <w:r>
        <w:rPr>
          <w:sz w:val="28"/>
        </w:rPr>
        <w:t>річчю</w:t>
      </w:r>
      <w:r>
        <w:rPr>
          <w:sz w:val="28"/>
          <w:lang w:val="en-US"/>
        </w:rPr>
        <w:t xml:space="preserve"> </w:t>
      </w:r>
      <w:r>
        <w:rPr>
          <w:sz w:val="28"/>
        </w:rPr>
        <w:t>ОДУ. — Одеса: Латстар, 2000. — сс.39-40.</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Stockwell R.P. Foundations of Syntactic Theory. — Englewood Cliffs, New Jersey: Practice Hall, 1977. — 217p.</w:t>
      </w:r>
    </w:p>
    <w:p w:rsidR="00B61543" w:rsidRPr="00B61543" w:rsidRDefault="00B61543" w:rsidP="00546321">
      <w:pPr>
        <w:numPr>
          <w:ilvl w:val="0"/>
          <w:numId w:val="65"/>
        </w:numPr>
        <w:suppressAutoHyphens w:val="0"/>
        <w:spacing w:line="360" w:lineRule="auto"/>
        <w:ind w:hanging="720"/>
        <w:jc w:val="both"/>
        <w:rPr>
          <w:sz w:val="28"/>
          <w:lang w:val="en-US"/>
        </w:rPr>
      </w:pPr>
      <w:r>
        <w:rPr>
          <w:sz w:val="28"/>
          <w:lang w:val="en-US"/>
        </w:rPr>
        <w:t>Svensen B. Practical Lexicography: Principles and Methods of Dictionary-making. — Oxford–New-</w:t>
      </w:r>
      <w:r w:rsidRPr="00B61543">
        <w:rPr>
          <w:sz w:val="28"/>
          <w:lang w:val="en-US"/>
        </w:rPr>
        <w:t>York: Oxford University Press, 1993. — 315p.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Thorndike E.L. and Lorge I. The Teacher's World Book. — N.-Y.: Theachers College, 1968. — 174p.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Trager G.L. Language and Languages. — San Francisco: Chandler Publ. Co., 1972. — 378p.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 xml:space="preserve">Trask R.L. A Student's Dictionary of Language and Linguistics. — </w:t>
      </w:r>
      <w:proofErr w:type="gramStart"/>
      <w:r>
        <w:rPr>
          <w:sz w:val="28"/>
          <w:lang w:val="en-US"/>
        </w:rPr>
        <w:t>London :</w:t>
      </w:r>
      <w:proofErr w:type="gramEnd"/>
      <w:r>
        <w:rPr>
          <w:sz w:val="28"/>
          <w:lang w:val="en-US"/>
        </w:rPr>
        <w:t>: New York :: Sydney :: Auckland: Edward Arnold Publ. House., 1997. — 247p.</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Ullmann S. Semantic Universals // Universals of Language / Ed. by S.H. Greenberg. — Cambridge, Mass. and London, England: The MIT Press, 1966. — pp.217-263.</w:t>
      </w:r>
    </w:p>
    <w:p w:rsidR="00B61543" w:rsidRDefault="00B61543" w:rsidP="00546321">
      <w:pPr>
        <w:numPr>
          <w:ilvl w:val="0"/>
          <w:numId w:val="65"/>
        </w:numPr>
        <w:suppressAutoHyphens w:val="0"/>
        <w:spacing w:line="360" w:lineRule="auto"/>
        <w:ind w:hanging="720"/>
        <w:jc w:val="both"/>
        <w:rPr>
          <w:sz w:val="28"/>
          <w:lang w:val="en-US"/>
        </w:rPr>
      </w:pPr>
      <w:r>
        <w:rPr>
          <w:sz w:val="28"/>
          <w:lang w:val="en-US"/>
        </w:rPr>
        <w:t>Willis H. Modern Descriptive English Grammar. — N.Y.: Chandler Publ. Co., 1972. — 379p.</w:t>
      </w:r>
    </w:p>
    <w:p w:rsidR="00B61543" w:rsidRDefault="00B61543" w:rsidP="00B61543">
      <w:pPr>
        <w:spacing w:line="360" w:lineRule="auto"/>
        <w:ind w:left="851" w:hanging="851"/>
        <w:jc w:val="center"/>
        <w:rPr>
          <w:sz w:val="28"/>
          <w:lang w:val="en-US"/>
        </w:rPr>
      </w:pPr>
    </w:p>
    <w:p w:rsidR="00B61543" w:rsidRDefault="00B61543" w:rsidP="00B61543">
      <w:pPr>
        <w:spacing w:line="360" w:lineRule="auto"/>
        <w:ind w:left="851" w:hanging="851"/>
        <w:jc w:val="center"/>
        <w:rPr>
          <w:sz w:val="28"/>
          <w:lang w:val="en-US"/>
        </w:rPr>
      </w:pPr>
    </w:p>
    <w:p w:rsidR="00B61543" w:rsidRDefault="00B61543" w:rsidP="00B61543">
      <w:pPr>
        <w:spacing w:line="360" w:lineRule="auto"/>
        <w:ind w:left="851" w:hanging="851"/>
        <w:jc w:val="center"/>
        <w:rPr>
          <w:sz w:val="28"/>
          <w:lang w:val="en-US"/>
        </w:rPr>
      </w:pPr>
    </w:p>
    <w:p w:rsidR="00B61543" w:rsidRDefault="00B61543" w:rsidP="00B61543">
      <w:pPr>
        <w:spacing w:line="360" w:lineRule="auto"/>
        <w:ind w:left="851" w:hanging="851"/>
        <w:jc w:val="center"/>
        <w:rPr>
          <w:b/>
          <w:sz w:val="28"/>
          <w:lang w:val="en-US"/>
        </w:rPr>
      </w:pPr>
      <w:bookmarkStart w:id="6" w:name="list_lit_dict"/>
      <w:bookmarkEnd w:id="6"/>
      <w:r>
        <w:rPr>
          <w:b/>
          <w:sz w:val="28"/>
        </w:rPr>
        <w:t>Лексикографические</w:t>
      </w:r>
      <w:r>
        <w:rPr>
          <w:b/>
          <w:sz w:val="28"/>
          <w:lang w:val="en-US"/>
        </w:rPr>
        <w:t xml:space="preserve"> </w:t>
      </w:r>
      <w:r>
        <w:rPr>
          <w:b/>
          <w:sz w:val="28"/>
        </w:rPr>
        <w:t>источники</w:t>
      </w:r>
    </w:p>
    <w:p w:rsidR="00B61543" w:rsidRDefault="00B61543" w:rsidP="00B61543">
      <w:pPr>
        <w:spacing w:line="360" w:lineRule="auto"/>
        <w:ind w:left="851" w:hanging="851"/>
        <w:jc w:val="both"/>
        <w:rPr>
          <w:sz w:val="28"/>
          <w:lang w:val="en-US"/>
        </w:rPr>
      </w:pPr>
    </w:p>
    <w:p w:rsidR="00B61543" w:rsidRDefault="00B61543" w:rsidP="00546321">
      <w:pPr>
        <w:pStyle w:val="affffffff3"/>
        <w:numPr>
          <w:ilvl w:val="0"/>
          <w:numId w:val="65"/>
        </w:numPr>
        <w:suppressAutoHyphens w:val="0"/>
        <w:spacing w:after="0" w:line="360" w:lineRule="auto"/>
        <w:ind w:hanging="720"/>
        <w:jc w:val="both"/>
      </w:pPr>
      <w:r>
        <w:t xml:space="preserve">Англо-русский синонимический словарь /Ю.Д. Апресян, В.В. Ботякова, Т.Э. Латышева и др.; </w:t>
      </w:r>
      <w:proofErr w:type="gramStart"/>
      <w:r>
        <w:t>под</w:t>
      </w:r>
      <w:proofErr w:type="gramEnd"/>
      <w:r>
        <w:t xml:space="preserve"> рук. А.И. Розенманна, Ю.Д. Апресяна. — М.: Русский язык, 1979. — 544с.</w:t>
      </w:r>
    </w:p>
    <w:p w:rsidR="00B61543" w:rsidRDefault="00B61543" w:rsidP="00546321">
      <w:pPr>
        <w:pStyle w:val="affffffff3"/>
        <w:numPr>
          <w:ilvl w:val="0"/>
          <w:numId w:val="65"/>
        </w:numPr>
        <w:suppressAutoHyphens w:val="0"/>
        <w:spacing w:after="0" w:line="360" w:lineRule="auto"/>
        <w:ind w:hanging="720"/>
        <w:jc w:val="both"/>
      </w:pPr>
      <w:r>
        <w:t>Лингвистический энциклопедический словарь</w:t>
      </w:r>
      <w:proofErr w:type="gramStart"/>
      <w:r>
        <w:t xml:space="preserve"> / Г</w:t>
      </w:r>
      <w:proofErr w:type="gramEnd"/>
      <w:r>
        <w:t>л. ред. В.Н. Ярцева. — М.: Сов</w:t>
      </w:r>
      <w:proofErr w:type="gramStart"/>
      <w:r>
        <w:t>.</w:t>
      </w:r>
      <w:proofErr w:type="gramEnd"/>
      <w:r>
        <w:t xml:space="preserve"> </w:t>
      </w:r>
      <w:proofErr w:type="gramStart"/>
      <w:r>
        <w:t>э</w:t>
      </w:r>
      <w:proofErr w:type="gramEnd"/>
      <w:r>
        <w:t>нциклопедия, 1990. — 685с.</w:t>
      </w:r>
    </w:p>
    <w:p w:rsidR="00B61543" w:rsidRDefault="00B61543" w:rsidP="00546321">
      <w:pPr>
        <w:numPr>
          <w:ilvl w:val="0"/>
          <w:numId w:val="65"/>
        </w:numPr>
        <w:suppressAutoHyphens w:val="0"/>
        <w:spacing w:line="360" w:lineRule="auto"/>
        <w:ind w:hanging="720"/>
        <w:jc w:val="both"/>
        <w:rPr>
          <w:sz w:val="28"/>
        </w:rPr>
      </w:pPr>
      <w:r>
        <w:rPr>
          <w:sz w:val="28"/>
        </w:rPr>
        <w:t>Розенталь Д.Э., Теленкова М.А. Словарь-справочник лингвистических терминов: Пособие для учителя. — 3-е изд. испр. и доп. — М.: Просвещение, 1985. — 399с.</w:t>
      </w:r>
    </w:p>
    <w:p w:rsidR="00B61543" w:rsidRDefault="00B61543" w:rsidP="00546321">
      <w:pPr>
        <w:pStyle w:val="affffffff3"/>
        <w:numPr>
          <w:ilvl w:val="0"/>
          <w:numId w:val="65"/>
        </w:numPr>
        <w:suppressAutoHyphens w:val="0"/>
        <w:spacing w:after="0" w:line="360" w:lineRule="auto"/>
        <w:ind w:hanging="720"/>
        <w:jc w:val="both"/>
      </w:pPr>
      <w:r>
        <w:t>Шаталова Т.И. Англо-русский идеографический словарь. 2-е издание стереотипное. — М.: Русский язык, 1994. — 240с.</w:t>
      </w:r>
    </w:p>
    <w:p w:rsidR="00B61543" w:rsidRDefault="00B61543" w:rsidP="00546321">
      <w:pPr>
        <w:numPr>
          <w:ilvl w:val="0"/>
          <w:numId w:val="65"/>
        </w:numPr>
        <w:suppressAutoHyphens w:val="0"/>
        <w:spacing w:line="360" w:lineRule="auto"/>
        <w:ind w:hanging="720"/>
        <w:jc w:val="both"/>
        <w:rPr>
          <w:sz w:val="28"/>
          <w:lang w:val="en-US"/>
        </w:rPr>
      </w:pPr>
      <w:r>
        <w:rPr>
          <w:b/>
          <w:bCs/>
          <w:sz w:val="28"/>
          <w:lang w:val="en-US"/>
        </w:rPr>
        <w:t>CIDE</w:t>
      </w:r>
      <w:r>
        <w:rPr>
          <w:sz w:val="28"/>
          <w:lang w:val="en-US"/>
        </w:rPr>
        <w:t xml:space="preserve"> — Cambridge International Dictionary of English. — Cambridge University Press, 1995. — XVIII+1774p.</w:t>
      </w:r>
    </w:p>
    <w:p w:rsidR="00B61543" w:rsidRDefault="00B61543" w:rsidP="00546321">
      <w:pPr>
        <w:numPr>
          <w:ilvl w:val="0"/>
          <w:numId w:val="65"/>
        </w:numPr>
        <w:suppressAutoHyphens w:val="0"/>
        <w:spacing w:line="360" w:lineRule="auto"/>
        <w:ind w:hanging="720"/>
        <w:jc w:val="both"/>
        <w:rPr>
          <w:sz w:val="28"/>
        </w:rPr>
      </w:pPr>
      <w:r>
        <w:rPr>
          <w:b/>
          <w:bCs/>
          <w:sz w:val="28"/>
          <w:lang w:val="en-US"/>
        </w:rPr>
        <w:t>Collins</w:t>
      </w:r>
      <w:r>
        <w:rPr>
          <w:sz w:val="28"/>
          <w:lang w:val="en-US"/>
        </w:rPr>
        <w:t xml:space="preserve"> — Collins COBUILD Student’s Dictionary. — </w:t>
      </w:r>
      <w:proofErr w:type="gramStart"/>
      <w:r>
        <w:rPr>
          <w:sz w:val="28"/>
        </w:rPr>
        <w:t>М</w:t>
      </w:r>
      <w:r>
        <w:rPr>
          <w:sz w:val="28"/>
          <w:lang w:val="en-US"/>
        </w:rPr>
        <w:t>.:</w:t>
      </w:r>
      <w:proofErr w:type="gramEnd"/>
      <w:r>
        <w:rPr>
          <w:sz w:val="28"/>
          <w:lang w:val="en-US"/>
        </w:rPr>
        <w:t xml:space="preserve"> </w:t>
      </w:r>
      <w:r>
        <w:rPr>
          <w:sz w:val="28"/>
        </w:rPr>
        <w:t>Новый</w:t>
      </w:r>
      <w:r>
        <w:rPr>
          <w:sz w:val="28"/>
          <w:lang w:val="en-US"/>
        </w:rPr>
        <w:t xml:space="preserve"> </w:t>
      </w:r>
      <w:r>
        <w:rPr>
          <w:sz w:val="28"/>
        </w:rPr>
        <w:t>диск</w:t>
      </w:r>
      <w:r>
        <w:rPr>
          <w:sz w:val="28"/>
          <w:lang w:val="en-US"/>
        </w:rPr>
        <w:t xml:space="preserve">, 2000. </w:t>
      </w:r>
      <w:r>
        <w:rPr>
          <w:sz w:val="28"/>
        </w:rPr>
        <w:t xml:space="preserve">На англ. яз. </w:t>
      </w:r>
      <w:r>
        <w:rPr>
          <w:sz w:val="28"/>
          <w:lang w:val="en-US"/>
        </w:rPr>
        <w:t>CD-ROM</w:t>
      </w:r>
      <w:r>
        <w:rPr>
          <w:sz w:val="28"/>
        </w:rPr>
        <w:t>.</w:t>
      </w:r>
    </w:p>
    <w:p w:rsidR="00B61543" w:rsidRDefault="00B61543" w:rsidP="00546321">
      <w:pPr>
        <w:numPr>
          <w:ilvl w:val="0"/>
          <w:numId w:val="65"/>
        </w:numPr>
        <w:suppressAutoHyphens w:val="0"/>
        <w:spacing w:line="360" w:lineRule="auto"/>
        <w:ind w:hanging="720"/>
        <w:jc w:val="both"/>
        <w:rPr>
          <w:sz w:val="28"/>
          <w:lang w:val="en-US"/>
        </w:rPr>
      </w:pPr>
      <w:r>
        <w:rPr>
          <w:b/>
          <w:bCs/>
          <w:sz w:val="28"/>
          <w:lang w:val="en-US"/>
        </w:rPr>
        <w:t>CPT</w:t>
      </w:r>
      <w:r>
        <w:rPr>
          <w:sz w:val="28"/>
          <w:lang w:val="en-US"/>
        </w:rPr>
        <w:t xml:space="preserve"> — Chambers Pocket Thesaurus. — Edinburgh: Chambers Harrap Publishers, Ltd., 1993. — 696p.</w:t>
      </w:r>
    </w:p>
    <w:p w:rsidR="00B61543" w:rsidRDefault="00B61543" w:rsidP="00546321">
      <w:pPr>
        <w:numPr>
          <w:ilvl w:val="0"/>
          <w:numId w:val="65"/>
        </w:numPr>
        <w:suppressAutoHyphens w:val="0"/>
        <w:spacing w:line="360" w:lineRule="auto"/>
        <w:ind w:hanging="720"/>
        <w:jc w:val="both"/>
        <w:rPr>
          <w:sz w:val="28"/>
          <w:lang w:val="en-US"/>
        </w:rPr>
      </w:pPr>
      <w:r>
        <w:rPr>
          <w:b/>
          <w:bCs/>
          <w:sz w:val="28"/>
          <w:lang w:val="en-US"/>
        </w:rPr>
        <w:t>LDCE</w:t>
      </w:r>
      <w:r>
        <w:rPr>
          <w:sz w:val="28"/>
          <w:lang w:val="en-US"/>
        </w:rPr>
        <w:t xml:space="preserve"> — Longman Dictionary of Contemporary English. — Essex: Essex Group, 1987. — 1320p.</w:t>
      </w:r>
    </w:p>
    <w:p w:rsidR="00B61543" w:rsidRDefault="00B61543" w:rsidP="00546321">
      <w:pPr>
        <w:numPr>
          <w:ilvl w:val="0"/>
          <w:numId w:val="65"/>
        </w:numPr>
        <w:suppressAutoHyphens w:val="0"/>
        <w:spacing w:line="360" w:lineRule="auto"/>
        <w:ind w:hanging="720"/>
        <w:jc w:val="both"/>
        <w:rPr>
          <w:sz w:val="28"/>
          <w:lang w:val="en-US"/>
        </w:rPr>
      </w:pPr>
      <w:r>
        <w:rPr>
          <w:b/>
          <w:bCs/>
          <w:sz w:val="28"/>
          <w:lang w:val="en-US"/>
        </w:rPr>
        <w:t>LDPhV</w:t>
      </w:r>
      <w:r>
        <w:rPr>
          <w:sz w:val="28"/>
          <w:lang w:val="en-US"/>
        </w:rPr>
        <w:t xml:space="preserve"> — </w:t>
      </w:r>
      <w:r>
        <w:rPr>
          <w:sz w:val="28"/>
        </w:rPr>
        <w:t>Кортней</w:t>
      </w:r>
      <w:r>
        <w:rPr>
          <w:sz w:val="28"/>
          <w:lang w:val="en-US"/>
        </w:rPr>
        <w:t> </w:t>
      </w:r>
      <w:r>
        <w:rPr>
          <w:sz w:val="28"/>
        </w:rPr>
        <w:t>Р</w:t>
      </w:r>
      <w:r>
        <w:rPr>
          <w:sz w:val="28"/>
          <w:lang w:val="en-US"/>
        </w:rPr>
        <w:t xml:space="preserve">. </w:t>
      </w:r>
      <w:r>
        <w:rPr>
          <w:sz w:val="28"/>
        </w:rPr>
        <w:t>Словарь</w:t>
      </w:r>
      <w:r>
        <w:rPr>
          <w:sz w:val="28"/>
          <w:lang w:val="en-US"/>
        </w:rPr>
        <w:t xml:space="preserve"> </w:t>
      </w:r>
      <w:r>
        <w:rPr>
          <w:sz w:val="28"/>
        </w:rPr>
        <w:t>глагольных</w:t>
      </w:r>
      <w:r>
        <w:rPr>
          <w:sz w:val="28"/>
          <w:lang w:val="en-US"/>
        </w:rPr>
        <w:t xml:space="preserve"> </w:t>
      </w:r>
      <w:r>
        <w:rPr>
          <w:sz w:val="28"/>
        </w:rPr>
        <w:t>идиом</w:t>
      </w:r>
      <w:r>
        <w:rPr>
          <w:sz w:val="28"/>
          <w:lang w:val="en-US"/>
        </w:rPr>
        <w:t xml:space="preserve"> (Longman Dictionary of Phrasal Verbs) — </w:t>
      </w:r>
      <w:proofErr w:type="gramStart"/>
      <w:r>
        <w:rPr>
          <w:sz w:val="28"/>
        </w:rPr>
        <w:t>М</w:t>
      </w:r>
      <w:r>
        <w:rPr>
          <w:sz w:val="28"/>
          <w:lang w:val="en-US"/>
        </w:rPr>
        <w:t>.:</w:t>
      </w:r>
      <w:proofErr w:type="gramEnd"/>
      <w:r>
        <w:rPr>
          <w:sz w:val="28"/>
          <w:lang w:val="en-US"/>
        </w:rPr>
        <w:t xml:space="preserve"> </w:t>
      </w:r>
      <w:r>
        <w:rPr>
          <w:sz w:val="28"/>
        </w:rPr>
        <w:t>Русский</w:t>
      </w:r>
      <w:r>
        <w:rPr>
          <w:sz w:val="28"/>
          <w:lang w:val="en-US"/>
        </w:rPr>
        <w:t xml:space="preserve"> </w:t>
      </w:r>
      <w:r>
        <w:rPr>
          <w:sz w:val="28"/>
        </w:rPr>
        <w:t>язык</w:t>
      </w:r>
      <w:r>
        <w:rPr>
          <w:sz w:val="28"/>
          <w:lang w:val="en-US"/>
        </w:rPr>
        <w:t>, 1986. — 734</w:t>
      </w:r>
      <w:r>
        <w:rPr>
          <w:sz w:val="28"/>
        </w:rPr>
        <w:t>с</w:t>
      </w:r>
      <w:r>
        <w:rPr>
          <w:sz w:val="28"/>
          <w:lang w:val="en-US"/>
        </w:rPr>
        <w:t>.</w:t>
      </w:r>
    </w:p>
    <w:p w:rsidR="00B61543" w:rsidRDefault="00B61543" w:rsidP="00546321">
      <w:pPr>
        <w:numPr>
          <w:ilvl w:val="0"/>
          <w:numId w:val="65"/>
        </w:numPr>
        <w:suppressAutoHyphens w:val="0"/>
        <w:spacing w:line="360" w:lineRule="auto"/>
        <w:ind w:hanging="720"/>
        <w:jc w:val="both"/>
        <w:rPr>
          <w:sz w:val="28"/>
          <w:lang w:val="en-US"/>
        </w:rPr>
      </w:pPr>
      <w:r>
        <w:rPr>
          <w:b/>
          <w:bCs/>
          <w:sz w:val="28"/>
          <w:lang w:val="en-US"/>
        </w:rPr>
        <w:t>LLA</w:t>
      </w:r>
      <w:r>
        <w:rPr>
          <w:sz w:val="28"/>
          <w:lang w:val="en-US"/>
        </w:rPr>
        <w:t xml:space="preserve"> — Longman Language Activator. — Longman Group UK, Ltd., 1994. — 1632p.</w:t>
      </w:r>
    </w:p>
    <w:p w:rsidR="00B61543" w:rsidRDefault="00B61543" w:rsidP="00546321">
      <w:pPr>
        <w:numPr>
          <w:ilvl w:val="0"/>
          <w:numId w:val="65"/>
        </w:numPr>
        <w:suppressAutoHyphens w:val="0"/>
        <w:spacing w:line="360" w:lineRule="auto"/>
        <w:ind w:hanging="720"/>
        <w:jc w:val="both"/>
        <w:rPr>
          <w:sz w:val="28"/>
          <w:lang w:val="en-US"/>
        </w:rPr>
      </w:pPr>
      <w:r>
        <w:rPr>
          <w:b/>
          <w:bCs/>
          <w:sz w:val="28"/>
          <w:lang w:val="en-US"/>
        </w:rPr>
        <w:t>NWDT</w:t>
      </w:r>
      <w:r>
        <w:rPr>
          <w:sz w:val="28"/>
          <w:lang w:val="en-US"/>
        </w:rPr>
        <w:t xml:space="preserve"> — New Webster's Dictionary and Thesaurus of the English Language. — Lexicon Publications, Inc., 1993. — 1248p.</w:t>
      </w:r>
    </w:p>
    <w:p w:rsidR="00B61543" w:rsidRDefault="00B61543" w:rsidP="00546321">
      <w:pPr>
        <w:numPr>
          <w:ilvl w:val="0"/>
          <w:numId w:val="65"/>
        </w:numPr>
        <w:suppressAutoHyphens w:val="0"/>
        <w:spacing w:line="360" w:lineRule="auto"/>
        <w:ind w:hanging="720"/>
        <w:jc w:val="both"/>
        <w:rPr>
          <w:sz w:val="28"/>
          <w:lang w:val="en-US"/>
        </w:rPr>
      </w:pPr>
      <w:r>
        <w:rPr>
          <w:b/>
          <w:bCs/>
          <w:sz w:val="28"/>
          <w:lang w:val="en-US"/>
        </w:rPr>
        <w:t>ORD</w:t>
      </w:r>
      <w:r>
        <w:rPr>
          <w:sz w:val="28"/>
          <w:lang w:val="en-US"/>
        </w:rPr>
        <w:t xml:space="preserve"> — </w:t>
      </w:r>
      <w:proofErr w:type="gramStart"/>
      <w:r>
        <w:rPr>
          <w:sz w:val="28"/>
          <w:lang w:val="en-US"/>
        </w:rPr>
        <w:t>The</w:t>
      </w:r>
      <w:proofErr w:type="gramEnd"/>
      <w:r>
        <w:rPr>
          <w:sz w:val="28"/>
          <w:lang w:val="en-US"/>
        </w:rPr>
        <w:t xml:space="preserve"> Oxford Russian Dictionary. — Oxford–New York: Oxford University Press. — </w:t>
      </w:r>
      <w:proofErr w:type="gramStart"/>
      <w:r>
        <w:rPr>
          <w:sz w:val="28"/>
          <w:lang w:val="en-US"/>
        </w:rPr>
        <w:t>М.:</w:t>
      </w:r>
      <w:proofErr w:type="gramEnd"/>
      <w:r>
        <w:rPr>
          <w:sz w:val="28"/>
          <w:lang w:val="en-US"/>
        </w:rPr>
        <w:t xml:space="preserve"> Прогресс–Академия, 1995. — 1340p.</w:t>
      </w:r>
    </w:p>
    <w:p w:rsidR="00B61543" w:rsidRPr="00B61543" w:rsidRDefault="00B61543" w:rsidP="00546321">
      <w:pPr>
        <w:numPr>
          <w:ilvl w:val="0"/>
          <w:numId w:val="65"/>
        </w:numPr>
        <w:suppressAutoHyphens w:val="0"/>
        <w:spacing w:line="360" w:lineRule="auto"/>
        <w:ind w:hanging="720"/>
        <w:jc w:val="both"/>
        <w:rPr>
          <w:sz w:val="28"/>
          <w:lang w:val="en-US"/>
        </w:rPr>
      </w:pPr>
      <w:r w:rsidRPr="00B61543">
        <w:rPr>
          <w:b/>
          <w:bCs/>
          <w:sz w:val="28"/>
          <w:lang w:val="en-US"/>
        </w:rPr>
        <w:t>PO</w:t>
      </w:r>
      <w:r w:rsidRPr="00B61543">
        <w:rPr>
          <w:sz w:val="28"/>
          <w:lang w:val="en-US"/>
        </w:rPr>
        <w:t xml:space="preserve"> — Partridge E., Origins: A Short Etymological Dictionary of Modern English. — London and Henly: Routledge and Kegan Paul, 1977. — 972p.</w:t>
      </w:r>
    </w:p>
    <w:p w:rsidR="00B61543" w:rsidRPr="00B61543" w:rsidRDefault="00B61543" w:rsidP="00546321">
      <w:pPr>
        <w:numPr>
          <w:ilvl w:val="0"/>
          <w:numId w:val="65"/>
        </w:numPr>
        <w:suppressAutoHyphens w:val="0"/>
        <w:spacing w:line="360" w:lineRule="auto"/>
        <w:ind w:hanging="720"/>
        <w:jc w:val="both"/>
        <w:rPr>
          <w:sz w:val="28"/>
          <w:lang w:val="en-US"/>
        </w:rPr>
      </w:pPr>
      <w:r w:rsidRPr="00B61543">
        <w:rPr>
          <w:b/>
          <w:bCs/>
          <w:sz w:val="28"/>
          <w:lang w:val="en-US"/>
        </w:rPr>
        <w:lastRenderedPageBreak/>
        <w:t>WNNCD</w:t>
      </w:r>
      <w:r w:rsidRPr="00B61543">
        <w:rPr>
          <w:sz w:val="28"/>
          <w:lang w:val="en-US"/>
        </w:rPr>
        <w:t xml:space="preserve"> — </w:t>
      </w:r>
      <w:r>
        <w:rPr>
          <w:sz w:val="28"/>
          <w:lang w:val="en-US"/>
        </w:rPr>
        <w:t>Webster's Ninth New Collegiate Dictionary. — Meriam-Webster Inc., 1991. — 1563p.</w:t>
      </w:r>
    </w:p>
    <w:p w:rsidR="00B61543" w:rsidRDefault="00B61543" w:rsidP="00546321">
      <w:pPr>
        <w:numPr>
          <w:ilvl w:val="0"/>
          <w:numId w:val="65"/>
        </w:numPr>
        <w:suppressAutoHyphens w:val="0"/>
        <w:spacing w:line="360" w:lineRule="auto"/>
        <w:ind w:hanging="720"/>
        <w:jc w:val="both"/>
        <w:rPr>
          <w:sz w:val="28"/>
          <w:lang w:val="en-US"/>
        </w:rPr>
      </w:pPr>
      <w:r w:rsidRPr="00B61543">
        <w:rPr>
          <w:b/>
          <w:bCs/>
          <w:sz w:val="28"/>
          <w:lang w:val="en-US"/>
        </w:rPr>
        <w:t>WT</w:t>
      </w:r>
      <w:r>
        <w:rPr>
          <w:b/>
          <w:bCs/>
          <w:sz w:val="28"/>
          <w:lang w:val="en-US"/>
        </w:rPr>
        <w:t>N</w:t>
      </w:r>
      <w:r w:rsidRPr="00B61543">
        <w:rPr>
          <w:b/>
          <w:bCs/>
          <w:sz w:val="28"/>
          <w:lang w:val="en-US"/>
        </w:rPr>
        <w:t>CD</w:t>
      </w:r>
      <w:r w:rsidRPr="00B61543">
        <w:rPr>
          <w:sz w:val="28"/>
          <w:lang w:val="en-US"/>
        </w:rPr>
        <w:t xml:space="preserve"> — </w:t>
      </w:r>
      <w:r>
        <w:rPr>
          <w:sz w:val="28"/>
          <w:lang w:val="en-US"/>
        </w:rPr>
        <w:t>Webster's Tenth New Collegiate Dictionary. — Meriam-Webster Inc., 1997. — 1672p.</w:t>
      </w:r>
    </w:p>
    <w:p w:rsidR="00B61543" w:rsidRDefault="00B61543" w:rsidP="00546321">
      <w:pPr>
        <w:pStyle w:val="affffffff3"/>
        <w:numPr>
          <w:ilvl w:val="0"/>
          <w:numId w:val="65"/>
        </w:numPr>
        <w:suppressAutoHyphens w:val="0"/>
        <w:spacing w:after="0" w:line="360" w:lineRule="auto"/>
        <w:ind w:hanging="720"/>
        <w:jc w:val="both"/>
      </w:pPr>
      <w:r>
        <w:rPr>
          <w:b/>
          <w:bCs/>
        </w:rPr>
        <w:t>НБАРС</w:t>
      </w:r>
      <w:r>
        <w:t xml:space="preserve"> — Новый большой англо-русский словарь: в 3-х томах. Ок. 250000 сл. / под общим руководством Э.М. Медниковой и Ю.Д. Апресяна. — М.: Русский язык, 1993. т.1 — 832с.; т.2. — 828с.; т.3 — 824с.</w:t>
      </w:r>
    </w:p>
    <w:p w:rsidR="00B61543" w:rsidRDefault="00B61543" w:rsidP="00546321">
      <w:pPr>
        <w:pStyle w:val="affffffff3"/>
        <w:numPr>
          <w:ilvl w:val="0"/>
          <w:numId w:val="65"/>
        </w:numPr>
        <w:suppressAutoHyphens w:val="0"/>
        <w:spacing w:after="0" w:line="360" w:lineRule="auto"/>
        <w:ind w:hanging="720"/>
        <w:jc w:val="both"/>
      </w:pPr>
      <w:r>
        <w:rPr>
          <w:b/>
          <w:bCs/>
        </w:rPr>
        <w:t>КСАЯ</w:t>
      </w:r>
      <w:r>
        <w:t xml:space="preserve"> — Бенсон М., Бенсон Э., Илсон Р. Комбинаторный словарь английского языка. — М.: Русский язык, 1990. — 286с.</w:t>
      </w:r>
    </w:p>
    <w:p w:rsidR="00B61543" w:rsidRDefault="00B61543" w:rsidP="00B61543">
      <w:pPr>
        <w:spacing w:line="360" w:lineRule="auto"/>
        <w:ind w:left="1134" w:hanging="1134"/>
        <w:jc w:val="both"/>
        <w:rPr>
          <w:sz w:val="28"/>
        </w:rPr>
      </w:pPr>
    </w:p>
    <w:p w:rsidR="00B61543" w:rsidRDefault="00B61543" w:rsidP="00B61543">
      <w:pPr>
        <w:pStyle w:val="affffffff3"/>
        <w:spacing w:line="360" w:lineRule="auto"/>
        <w:ind w:left="1134" w:hanging="1134"/>
      </w:pPr>
    </w:p>
    <w:p w:rsidR="00B61543" w:rsidRDefault="00B61543" w:rsidP="00B61543">
      <w:pPr>
        <w:spacing w:line="360" w:lineRule="auto"/>
        <w:ind w:left="851" w:hanging="851"/>
        <w:jc w:val="both"/>
        <w:rPr>
          <w:sz w:val="28"/>
        </w:rPr>
      </w:pPr>
    </w:p>
    <w:p w:rsidR="00B61543" w:rsidRDefault="00B61543" w:rsidP="00B61543">
      <w:pPr>
        <w:spacing w:line="360" w:lineRule="auto"/>
        <w:ind w:left="851" w:hanging="851"/>
        <w:jc w:val="both"/>
        <w:rPr>
          <w:sz w:val="28"/>
        </w:rPr>
      </w:pPr>
    </w:p>
    <w:p w:rsidR="00B61543" w:rsidRDefault="00B61543" w:rsidP="00B61543">
      <w:pPr>
        <w:spacing w:line="360" w:lineRule="auto"/>
        <w:ind w:left="851" w:hanging="851"/>
        <w:jc w:val="center"/>
        <w:rPr>
          <w:b/>
          <w:sz w:val="28"/>
        </w:rPr>
      </w:pPr>
      <w:bookmarkStart w:id="7" w:name="list_lit_fiction_sys"/>
      <w:bookmarkEnd w:id="7"/>
      <w:r>
        <w:rPr>
          <w:b/>
          <w:sz w:val="28"/>
        </w:rPr>
        <w:t>Источники оригинальной литературы</w:t>
      </w:r>
    </w:p>
    <w:p w:rsidR="00B61543" w:rsidRDefault="00B61543" w:rsidP="00B61543">
      <w:pPr>
        <w:spacing w:line="360" w:lineRule="auto"/>
        <w:ind w:left="851" w:hanging="851"/>
        <w:jc w:val="center"/>
        <w:rPr>
          <w:b/>
          <w:sz w:val="28"/>
        </w:rPr>
      </w:pPr>
      <w:r>
        <w:rPr>
          <w:b/>
          <w:sz w:val="28"/>
        </w:rPr>
        <w:t>(систематическая выборка)</w:t>
      </w:r>
    </w:p>
    <w:p w:rsidR="00B61543" w:rsidRDefault="00B61543" w:rsidP="00B61543">
      <w:pPr>
        <w:spacing w:line="360" w:lineRule="auto"/>
        <w:ind w:left="851" w:hanging="851"/>
        <w:jc w:val="both"/>
        <w:rPr>
          <w:sz w:val="28"/>
        </w:rPr>
      </w:pPr>
    </w:p>
    <w:p w:rsidR="00B61543" w:rsidRDefault="00B61543" w:rsidP="00546321">
      <w:pPr>
        <w:numPr>
          <w:ilvl w:val="0"/>
          <w:numId w:val="64"/>
        </w:numPr>
        <w:suppressAutoHyphens w:val="0"/>
        <w:spacing w:line="360" w:lineRule="auto"/>
        <w:ind w:hanging="720"/>
        <w:jc w:val="both"/>
        <w:rPr>
          <w:sz w:val="28"/>
          <w:lang w:val="en-US"/>
        </w:rPr>
      </w:pPr>
      <w:r>
        <w:rPr>
          <w:sz w:val="28"/>
          <w:lang w:val="en-US"/>
        </w:rPr>
        <w:t>Byatt, A.S., Possession, ©A.S.Byatt, 1990, Published by Vintage, 1990 — 511p.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Carter, Angela, Night at the Circus, ©Angela Carter, 1984, Published by Vintage, 1994 — 295p.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 xml:space="preserve">Conroy, Pat, </w:t>
      </w:r>
      <w:proofErr w:type="gramStart"/>
      <w:r>
        <w:rPr>
          <w:sz w:val="28"/>
          <w:lang w:val="en-US"/>
        </w:rPr>
        <w:t>The</w:t>
      </w:r>
      <w:proofErr w:type="gramEnd"/>
      <w:r>
        <w:rPr>
          <w:sz w:val="28"/>
          <w:lang w:val="en-US"/>
        </w:rPr>
        <w:t xml:space="preserve"> Prince Of Tides, ©Pat Conroy 1986, Houghton Mifflin — 1986. — 664p.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 xml:space="preserve">Fitzgerald, Penelope, </w:t>
      </w:r>
      <w:proofErr w:type="gramStart"/>
      <w:r>
        <w:rPr>
          <w:sz w:val="28"/>
          <w:lang w:val="en-US"/>
        </w:rPr>
        <w:t>The</w:t>
      </w:r>
      <w:proofErr w:type="gramEnd"/>
      <w:r>
        <w:rPr>
          <w:sz w:val="28"/>
          <w:lang w:val="en-US"/>
        </w:rPr>
        <w:t xml:space="preserve"> Gate Of Angels, ©P.Fitzgerald 1990, Collins — 1990. — 167p.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Gordimer, Nadine, None To Accompany Me, ©Felix Licensing, B.V., 1994, Penguin Books — 1995. — 324p.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 xml:space="preserve">Gordimer, Nadine, Occasion </w:t>
      </w:r>
      <w:proofErr w:type="gramStart"/>
      <w:r>
        <w:rPr>
          <w:sz w:val="28"/>
          <w:lang w:val="en-US"/>
        </w:rPr>
        <w:t>For</w:t>
      </w:r>
      <w:proofErr w:type="gramEnd"/>
      <w:r>
        <w:rPr>
          <w:sz w:val="28"/>
          <w:lang w:val="en-US"/>
        </w:rPr>
        <w:t xml:space="preserve"> Loving, ©Nadine Gordimer 1960, 1963, Penguin Books — 1994. — 288p.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Gurnah, Abdulrazak, Paradise, ©Abdulrazak Gurnah 1994, Penguin Books — 1995. — 247p.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Hemingway, E. 'Fiesta', 'The Sun Also Rises', Granada Publishing Limited, (London, Toronto, Sydney, New York) — 1976. — 206p.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lastRenderedPageBreak/>
        <w:t>Hoffman, Alice, Illumination Night, ©Alice Hoffman 1987, Ballantine Books — 1988. — 247p.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Jerome K. Jerome, Three Men In A Boat (To Say Nothing Of The Dog), Progress Publishers, Moscow — 1964. — 338p.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 xml:space="preserve">Maugham, W.S. 'Rain' </w:t>
      </w:r>
      <w:proofErr w:type="gramStart"/>
      <w:r>
        <w:rPr>
          <w:sz w:val="28"/>
          <w:lang w:val="en-US"/>
        </w:rPr>
        <w:t>And</w:t>
      </w:r>
      <w:proofErr w:type="gramEnd"/>
      <w:r>
        <w:rPr>
          <w:sz w:val="28"/>
          <w:lang w:val="en-US"/>
        </w:rPr>
        <w:t xml:space="preserve"> Other Short Stories, Progress Publishers, Moscow — 1977. — 406p.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Modern British Comic Writing, edited by Patricia Craig.: Penguin Books Ltd. New York — 1995. — 460p.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More, J.J. The Set-Up Girls, New English Library Ltd., London — 1975. — 125p.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Naipaul, V.S., The Enigma of Arrival, ©Naipaul V.S. 1987, Published in Penguin Books — 1987. — 318p.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 xml:space="preserve">Okri, Ben, </w:t>
      </w:r>
      <w:proofErr w:type="gramStart"/>
      <w:r>
        <w:rPr>
          <w:sz w:val="28"/>
          <w:lang w:val="en-US"/>
        </w:rPr>
        <w:t>The</w:t>
      </w:r>
      <w:proofErr w:type="gramEnd"/>
      <w:r>
        <w:rPr>
          <w:sz w:val="28"/>
          <w:lang w:val="en-US"/>
        </w:rPr>
        <w:t xml:space="preserve"> Famished Road, ©Ben Okri 1991, Published by Jonathan Cape Ltd. — 1991. — 500p.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 xml:space="preserve">Poe, E.A. Tales </w:t>
      </w:r>
      <w:proofErr w:type="gramStart"/>
      <w:r>
        <w:rPr>
          <w:sz w:val="28"/>
          <w:lang w:val="en-US"/>
        </w:rPr>
        <w:t>Of</w:t>
      </w:r>
      <w:proofErr w:type="gramEnd"/>
      <w:r>
        <w:rPr>
          <w:sz w:val="28"/>
          <w:lang w:val="en-US"/>
        </w:rPr>
        <w:t xml:space="preserve"> Mystery and Imagination, Wordsworth Edition Limited, Ware (Hertfordshire, England) — 1993. — 419p.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Saroyan, W. Selected Short Stories, Progress Publishers, Moscow — 1975. — 464p.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Staples, Mary Jane, Pride Of Walworth, ©M.J.Staples 1995, Corgi Books — 1995. — 380p.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Williams, Nigel, They Came From SW19, ©N.Williams 1992, Farber and Farber Ltd. — 1992. — 250p.</w:t>
      </w:r>
    </w:p>
    <w:p w:rsidR="00B61543" w:rsidRDefault="00B61543" w:rsidP="00B61543">
      <w:pPr>
        <w:spacing w:line="360" w:lineRule="auto"/>
        <w:ind w:left="851" w:hanging="851"/>
        <w:jc w:val="center"/>
        <w:rPr>
          <w:sz w:val="28"/>
          <w:lang w:val="en-US"/>
        </w:rPr>
      </w:pPr>
    </w:p>
    <w:p w:rsidR="00B61543" w:rsidRDefault="00B61543" w:rsidP="00B61543">
      <w:pPr>
        <w:spacing w:line="360" w:lineRule="auto"/>
        <w:ind w:left="851" w:hanging="851"/>
        <w:jc w:val="center"/>
        <w:rPr>
          <w:sz w:val="28"/>
          <w:lang w:val="en-US"/>
        </w:rPr>
      </w:pPr>
    </w:p>
    <w:p w:rsidR="00B61543" w:rsidRDefault="00B61543" w:rsidP="00B61543">
      <w:pPr>
        <w:spacing w:line="360" w:lineRule="auto"/>
        <w:ind w:left="851" w:hanging="851"/>
        <w:jc w:val="center"/>
        <w:rPr>
          <w:sz w:val="28"/>
          <w:lang w:val="en-US"/>
        </w:rPr>
      </w:pPr>
    </w:p>
    <w:p w:rsidR="00B61543" w:rsidRDefault="00B61543" w:rsidP="00B61543">
      <w:pPr>
        <w:spacing w:line="360" w:lineRule="auto"/>
        <w:ind w:left="851" w:hanging="851"/>
        <w:jc w:val="center"/>
        <w:rPr>
          <w:b/>
          <w:sz w:val="28"/>
        </w:rPr>
      </w:pPr>
      <w:bookmarkStart w:id="8" w:name="list_lit_fiction_nonsys"/>
      <w:bookmarkEnd w:id="8"/>
      <w:r>
        <w:rPr>
          <w:b/>
          <w:sz w:val="28"/>
        </w:rPr>
        <w:t>Источники оригинальной литературы</w:t>
      </w:r>
    </w:p>
    <w:p w:rsidR="00B61543" w:rsidRDefault="00B61543" w:rsidP="00B61543">
      <w:pPr>
        <w:tabs>
          <w:tab w:val="left" w:pos="7827"/>
        </w:tabs>
        <w:spacing w:line="360" w:lineRule="auto"/>
        <w:ind w:left="851" w:hanging="851"/>
        <w:jc w:val="center"/>
        <w:rPr>
          <w:b/>
          <w:sz w:val="28"/>
        </w:rPr>
      </w:pPr>
      <w:r>
        <w:rPr>
          <w:b/>
          <w:sz w:val="28"/>
        </w:rPr>
        <w:t>(несистематическая выборка)</w:t>
      </w:r>
    </w:p>
    <w:p w:rsidR="00B61543" w:rsidRDefault="00B61543" w:rsidP="00B61543">
      <w:pPr>
        <w:spacing w:line="360" w:lineRule="auto"/>
        <w:ind w:left="851" w:hanging="851"/>
        <w:jc w:val="both"/>
        <w:rPr>
          <w:sz w:val="28"/>
        </w:rPr>
      </w:pPr>
    </w:p>
    <w:p w:rsidR="00B61543" w:rsidRDefault="00B61543" w:rsidP="00546321">
      <w:pPr>
        <w:numPr>
          <w:ilvl w:val="0"/>
          <w:numId w:val="64"/>
        </w:numPr>
        <w:suppressAutoHyphens w:val="0"/>
        <w:spacing w:line="360" w:lineRule="auto"/>
        <w:ind w:hanging="720"/>
        <w:jc w:val="both"/>
        <w:rPr>
          <w:sz w:val="28"/>
          <w:lang w:val="en-US"/>
        </w:rPr>
      </w:pPr>
      <w:r>
        <w:rPr>
          <w:sz w:val="28"/>
          <w:lang w:val="en-US"/>
        </w:rPr>
        <w:t>Capote, T. The Grass Harp. Breakfast at Tiffany's. — M.: Progress Publishers, 1974. — 223p.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Cusack, D. Say No to Death. — M.: Progress Publishers, 1976. — 381p.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Feist, R.E. Shadow of a Dark Queen. — London: Harper Collins Publishers, 1995. — 560p.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lastRenderedPageBreak/>
        <w:t>Fitzgerald, F.S. The Greatest Gatsby. — M.: Vyssaya Skola, 1984. — 142p.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Goddard, R. Closed Circle. — London: Corgi Books, 1994. — 428p.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Goddard, R. Hand in Glove. — London: Corgi Books, 1995. — 527p.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Goddard, R. Painting the Darkness. — London: Corgi Books, 1994. — 601p.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Goddard, R. Past Caring. — London: Penguin Books, 1988. — 502p.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Hailey, A. Wheels. — London: Pan Books Ltd., 1978. — 415p.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Hailey, A. The Evening News. — London: Corgi Books, 1994. — 647p.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Hammett, D. The Glass Key // D. Hammett. Selected Detective Stories. — M.: Raduga Publishers, 1985. — pp.6-200.</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Hammett, D. Fly Paper // D. Hammett. Selected Detective Stories. — M.: Raduga Publishers, 1985. — pp.378-412.</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Hammett, D. The Thin Man // D. Hammett. Selected Detective Stories. — M.: Raduga Publishers, 1985. — pp.201-377.</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Hemingway, E. A Farewell to Arms. — M.: Progress Publishers, 1969. — 320p.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Ross, D.F. Arizona! — Toronto:</w:t>
      </w:r>
      <w:proofErr w:type="gramStart"/>
      <w:r>
        <w:rPr>
          <w:sz w:val="28"/>
          <w:lang w:val="en-US"/>
        </w:rPr>
        <w:t>:N.Y</w:t>
      </w:r>
      <w:proofErr w:type="gramEnd"/>
      <w:r>
        <w:rPr>
          <w:sz w:val="28"/>
          <w:lang w:val="en-US"/>
        </w:rPr>
        <w:t>.:Bantam Books, 1988. — 306p.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Sandburg, C. Rootabaga Stories // Fairy Tales by American Writers. — M.: Raduga Publishers, 1990. — pp.95-190.</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Shaw, I, Ricj Man, Poor Man. — London: Phoenix, 1996. — 635p.</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Thurber, J. The White Deer // Fairy Tales by American Writers. — M.: Raduga Publishers, 1990. — pp.191-234.</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White, E.B. Charlotte's Web // Fairy Tales by American Writers. — M.: Raduga Publishers, 1990. — pp.235-298.</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Wilde, O. Fary Tales. — M.: Progress Publishers, 1970. — 211p.</w:t>
      </w:r>
    </w:p>
    <w:p w:rsidR="00B61543" w:rsidRDefault="00B61543" w:rsidP="00B61543">
      <w:pPr>
        <w:spacing w:line="360" w:lineRule="auto"/>
        <w:ind w:left="851" w:hanging="851"/>
        <w:jc w:val="both"/>
        <w:rPr>
          <w:sz w:val="28"/>
          <w:lang w:val="en-US"/>
        </w:rPr>
      </w:pPr>
    </w:p>
    <w:p w:rsidR="00B61543" w:rsidRDefault="00B61543" w:rsidP="00B61543">
      <w:pPr>
        <w:spacing w:line="360" w:lineRule="auto"/>
        <w:ind w:left="851" w:hanging="851"/>
        <w:jc w:val="both"/>
        <w:rPr>
          <w:sz w:val="28"/>
          <w:lang w:val="en-US"/>
        </w:rPr>
      </w:pPr>
    </w:p>
    <w:p w:rsidR="00B61543" w:rsidRDefault="00B61543" w:rsidP="00B61543">
      <w:pPr>
        <w:spacing w:line="360" w:lineRule="auto"/>
        <w:ind w:left="851" w:hanging="851"/>
        <w:jc w:val="both"/>
        <w:rPr>
          <w:sz w:val="28"/>
          <w:lang w:val="en-US"/>
        </w:rPr>
      </w:pPr>
    </w:p>
    <w:p w:rsidR="00B61543" w:rsidRDefault="00B61543" w:rsidP="00B61543">
      <w:pPr>
        <w:spacing w:line="360" w:lineRule="auto"/>
        <w:ind w:left="851" w:hanging="851"/>
        <w:jc w:val="center"/>
        <w:rPr>
          <w:b/>
          <w:sz w:val="28"/>
        </w:rPr>
      </w:pPr>
      <w:bookmarkStart w:id="9" w:name="list_lit_fiction_old"/>
      <w:bookmarkEnd w:id="9"/>
      <w:r>
        <w:rPr>
          <w:b/>
          <w:sz w:val="28"/>
        </w:rPr>
        <w:t>Цитируемые источники древнеанглийской и среднеанглийской письменности</w:t>
      </w:r>
    </w:p>
    <w:p w:rsidR="00B61543" w:rsidRDefault="00B61543" w:rsidP="00B61543">
      <w:pPr>
        <w:spacing w:line="360" w:lineRule="auto"/>
        <w:ind w:left="851" w:hanging="851"/>
        <w:jc w:val="both"/>
        <w:rPr>
          <w:sz w:val="28"/>
        </w:rPr>
      </w:pPr>
    </w:p>
    <w:p w:rsidR="00B61543" w:rsidRDefault="00B61543" w:rsidP="00546321">
      <w:pPr>
        <w:numPr>
          <w:ilvl w:val="0"/>
          <w:numId w:val="64"/>
        </w:numPr>
        <w:suppressAutoHyphens w:val="0"/>
        <w:spacing w:line="360" w:lineRule="auto"/>
        <w:ind w:hanging="720"/>
        <w:jc w:val="both"/>
        <w:rPr>
          <w:sz w:val="28"/>
          <w:lang w:val="en-US"/>
        </w:rPr>
      </w:pPr>
      <w:r>
        <w:rPr>
          <w:sz w:val="28"/>
          <w:lang w:val="en-US"/>
        </w:rPr>
        <w:t>A Colloquy on the Occupations. — In: Mitchell, Bruce and Fred C. Robinson. A Guide to Old English. — 5th edition. — Oxford UK and Cambridge USA: Blackwell, 1996. — 1st ed. 1964. — pp.182-189.</w:t>
      </w:r>
    </w:p>
    <w:p w:rsidR="00B61543" w:rsidRDefault="00B61543" w:rsidP="00546321">
      <w:pPr>
        <w:numPr>
          <w:ilvl w:val="0"/>
          <w:numId w:val="64"/>
        </w:numPr>
        <w:suppressAutoHyphens w:val="0"/>
        <w:spacing w:line="360" w:lineRule="auto"/>
        <w:ind w:hanging="720"/>
        <w:jc w:val="both"/>
        <w:rPr>
          <w:sz w:val="28"/>
          <w:lang w:val="en-US"/>
        </w:rPr>
      </w:pPr>
      <w:r>
        <w:rPr>
          <w:sz w:val="28"/>
          <w:lang w:val="en-US"/>
        </w:rPr>
        <w:lastRenderedPageBreak/>
        <w:t>Alfred the Great's Preface to his Translation of Gregory's "Pastoral Care" — In: Mitchell, Bruce and Fred C. Robinson. A Guide to Old English. — 5th edition. — Oxford UK and Cambridge USA: Blackwell, 1996. — 1st ed. 1964. — pp.204-207.</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Chaucer G. The Canterbury Tales: A Selection. — Penguin Books, Ltd., 1996. — 346p.</w:t>
      </w:r>
    </w:p>
    <w:p w:rsidR="00B61543" w:rsidRPr="00B61543" w:rsidRDefault="00B61543" w:rsidP="00546321">
      <w:pPr>
        <w:pStyle w:val="37"/>
        <w:numPr>
          <w:ilvl w:val="0"/>
          <w:numId w:val="64"/>
        </w:numPr>
        <w:suppressAutoHyphens w:val="0"/>
        <w:spacing w:after="0"/>
        <w:ind w:hanging="720"/>
        <w:rPr>
          <w:lang w:val="en-US"/>
        </w:rPr>
      </w:pPr>
      <w:r w:rsidRPr="00B61543">
        <w:rPr>
          <w:lang w:val="en-US"/>
        </w:rPr>
        <w:t>The Seafarer. — In: Mitchell, Bruce and Fred C. Robinson. A Guide to Old English. — 5th edition. — Oxford UK and Cambridge USA: Blackwell, 1996. — 1st ed. 1964. — pp.276-282.</w:t>
      </w:r>
    </w:p>
    <w:p w:rsidR="00B61543" w:rsidRDefault="00B61543" w:rsidP="00546321">
      <w:pPr>
        <w:numPr>
          <w:ilvl w:val="0"/>
          <w:numId w:val="64"/>
        </w:numPr>
        <w:suppressAutoHyphens w:val="0"/>
        <w:spacing w:line="360" w:lineRule="auto"/>
        <w:ind w:hanging="720"/>
        <w:jc w:val="both"/>
        <w:rPr>
          <w:sz w:val="28"/>
          <w:lang w:val="en-US"/>
        </w:rPr>
      </w:pPr>
      <w:r>
        <w:rPr>
          <w:sz w:val="28"/>
          <w:lang w:val="en-US"/>
        </w:rPr>
        <w:t>The Wife's Lament. — In: Mitchell, Bruce and Fred C. Robinson. A Guide to Old English. — 5th edition. — Oxford UK and Cambridge USA: Blackwell, 1996. — 1st ed. 1964. — pp.164-167.</w:t>
      </w:r>
    </w:p>
    <w:p w:rsidR="00B61543" w:rsidRDefault="00B61543" w:rsidP="00B61543">
      <w:pPr>
        <w:pStyle w:val="affffffff3"/>
        <w:spacing w:after="60"/>
        <w:ind w:left="567" w:hanging="567"/>
        <w:jc w:val="center"/>
        <w:rPr>
          <w:lang w:val="en-US"/>
        </w:rPr>
      </w:pPr>
      <w:r>
        <w:rPr>
          <w:lang w:val="en-US"/>
        </w:rPr>
        <w:br w:type="page"/>
      </w:r>
    </w:p>
    <w:p w:rsidR="00E10C92" w:rsidRPr="007106AD" w:rsidRDefault="007106AD" w:rsidP="00B61543">
      <w:pPr>
        <w:spacing w:line="360" w:lineRule="auto"/>
        <w:ind w:left="709" w:right="-234"/>
        <w:jc w:val="both"/>
        <w:rPr>
          <w:sz w:val="28"/>
          <w:lang w:val="uk-UA"/>
        </w:rPr>
        <w:sectPr w:rsidR="00E10C92" w:rsidRPr="007106AD">
          <w:headerReference w:type="even" r:id="rId10"/>
          <w:headerReference w:type="default" r:id="rId11"/>
          <w:pgSz w:w="12240" w:h="15840"/>
          <w:pgMar w:top="-709" w:right="1134" w:bottom="567" w:left="567" w:header="284" w:footer="720" w:gutter="0"/>
          <w:pgNumType w:start="161"/>
          <w:cols w:space="720"/>
        </w:sectPr>
      </w:pPr>
      <w:r w:rsidRPr="00304497">
        <w:rPr>
          <w:lang w:val="en-US"/>
        </w:rPr>
        <w:lastRenderedPageBreak/>
        <w:cr/>
      </w:r>
    </w:p>
    <w:p w:rsidR="00E10C92" w:rsidRPr="00D017EC" w:rsidRDefault="00E10C92" w:rsidP="00E10C92">
      <w:pPr>
        <w:tabs>
          <w:tab w:val="left" w:pos="3828"/>
        </w:tabs>
        <w:spacing w:line="360" w:lineRule="auto"/>
        <w:ind w:right="-1425"/>
        <w:jc w:val="both"/>
        <w:rPr>
          <w:lang w:val="uk-UA"/>
        </w:rPr>
      </w:pPr>
    </w:p>
    <w:p w:rsidR="00E8063E" w:rsidRPr="00290ED5" w:rsidRDefault="00E8063E" w:rsidP="008E0901">
      <w:pPr>
        <w:pStyle w:val="affffffff0"/>
        <w:rPr>
          <w:lang w:val="uk-UA"/>
        </w:rPr>
      </w:pPr>
      <w:r w:rsidRPr="00290ED5">
        <w:rPr>
          <w:color w:val="FF0000"/>
          <w:lang w:val="uk-UA"/>
        </w:rPr>
        <w:t xml:space="preserve">воспользуйтесь поиском на сайте по ссылке:  </w:t>
      </w:r>
      <w:hyperlink r:id="rId12"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10" w:name="_PictureBullets"/>
      <w:bookmarkEnd w:id="10"/>
    </w:p>
    <w:sectPr w:rsidR="00E8063E" w:rsidRPr="00290ED5" w:rsidSect="00EA26D4">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321" w:rsidRDefault="00546321">
      <w:r>
        <w:separator/>
      </w:r>
    </w:p>
  </w:endnote>
  <w:endnote w:type="continuationSeparator" w:id="0">
    <w:p w:rsidR="00546321" w:rsidRDefault="0054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 w:name="ooooooooo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321" w:rsidRDefault="00546321">
      <w:r>
        <w:separator/>
      </w:r>
    </w:p>
  </w:footnote>
  <w:footnote w:type="continuationSeparator" w:id="0">
    <w:p w:rsidR="00546321" w:rsidRDefault="0054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92" w:rsidRDefault="00E10C92">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E10C92" w:rsidRDefault="00E10C92">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92" w:rsidRDefault="00E10C92">
    <w:pPr>
      <w:pStyle w:val="affffffff"/>
      <w:framePr w:wrap="around" w:vAnchor="text" w:hAnchor="page" w:x="11089" w:y="-3"/>
      <w:rPr>
        <w:rStyle w:val="af2"/>
      </w:rPr>
    </w:pPr>
    <w:r>
      <w:rPr>
        <w:rStyle w:val="af2"/>
      </w:rPr>
      <w:fldChar w:fldCharType="begin"/>
    </w:r>
    <w:r>
      <w:rPr>
        <w:rStyle w:val="af2"/>
      </w:rPr>
      <w:instrText xml:space="preserve">PAGE  </w:instrText>
    </w:r>
    <w:r>
      <w:rPr>
        <w:rStyle w:val="af2"/>
      </w:rPr>
      <w:fldChar w:fldCharType="separate"/>
    </w:r>
    <w:r w:rsidR="00B61543">
      <w:rPr>
        <w:rStyle w:val="af2"/>
        <w:noProof/>
      </w:rPr>
      <w:t>161</w:t>
    </w:r>
    <w:r>
      <w:rPr>
        <w:rStyle w:val="af2"/>
      </w:rPr>
      <w:fldChar w:fldCharType="end"/>
    </w:r>
  </w:p>
  <w:p w:rsidR="00E10C92" w:rsidRDefault="00E10C92">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1682045"/>
    <w:multiLevelType w:val="hybridMultilevel"/>
    <w:tmpl w:val="7F661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0E835CEC"/>
    <w:multiLevelType w:val="hybridMultilevel"/>
    <w:tmpl w:val="5A8C37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18454A69"/>
    <w:multiLevelType w:val="singleLevel"/>
    <w:tmpl w:val="0A049E72"/>
    <w:lvl w:ilvl="0">
      <w:start w:val="1"/>
      <w:numFmt w:val="decimal"/>
      <w:pStyle w:val="-1d"/>
      <w:lvlText w:val="%1."/>
      <w:lvlJc w:val="left"/>
      <w:pPr>
        <w:tabs>
          <w:tab w:val="num" w:pos="927"/>
        </w:tabs>
        <w:ind w:left="0" w:firstLine="567"/>
      </w:pPr>
      <w:rPr>
        <w:rFonts w:hint="default"/>
      </w:r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0A6157F"/>
    <w:multiLevelType w:val="singleLevel"/>
    <w:tmpl w:val="993061F6"/>
    <w:lvl w:ilvl="0">
      <w:start w:val="1"/>
      <w:numFmt w:val="decimal"/>
      <w:lvlText w:val="%1."/>
      <w:lvlJc w:val="left"/>
      <w:pPr>
        <w:tabs>
          <w:tab w:val="num" w:pos="1080"/>
        </w:tabs>
        <w:ind w:left="1080" w:hanging="360"/>
      </w:pPr>
      <w:rPr>
        <w:rFonts w:hint="default"/>
      </w:r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A97703E"/>
    <w:multiLevelType w:val="singleLevel"/>
    <w:tmpl w:val="AE580E0E"/>
    <w:lvl w:ilvl="0">
      <w:start w:val="1"/>
      <w:numFmt w:val="decimal"/>
      <w:lvlText w:val="%1."/>
      <w:lvlJc w:val="left"/>
      <w:pPr>
        <w:tabs>
          <w:tab w:val="num" w:pos="1080"/>
        </w:tabs>
        <w:ind w:left="1080" w:hanging="360"/>
      </w:pPr>
      <w:rPr>
        <w:rFonts w:hint="default"/>
      </w:r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4">
    <w:nsid w:val="7F4425FD"/>
    <w:multiLevelType w:val="hybridMultilevel"/>
    <w:tmpl w:val="1E54D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5"/>
  </w:num>
  <w:num w:numId="38">
    <w:abstractNumId w:val="55"/>
  </w:num>
  <w:num w:numId="39">
    <w:abstractNumId w:val="57"/>
  </w:num>
  <w:num w:numId="40">
    <w:abstractNumId w:val="7"/>
  </w:num>
  <w:num w:numId="41">
    <w:abstractNumId w:val="6"/>
  </w:num>
  <w:num w:numId="42">
    <w:abstractNumId w:val="5"/>
  </w:num>
  <w:num w:numId="43">
    <w:abstractNumId w:val="51"/>
  </w:num>
  <w:num w:numId="44">
    <w:abstractNumId w:val="54"/>
  </w:num>
  <w:num w:numId="45">
    <w:abstractNumId w:val="53"/>
  </w:num>
  <w:num w:numId="46">
    <w:abstractNumId w:val="0"/>
  </w:num>
  <w:num w:numId="47">
    <w:abstractNumId w:val="56"/>
  </w:num>
  <w:num w:numId="48">
    <w:abstractNumId w:val="47"/>
  </w:num>
  <w:num w:numId="49">
    <w:abstractNumId w:val="3"/>
  </w:num>
  <w:num w:numId="50">
    <w:abstractNumId w:val="2"/>
  </w:num>
  <w:num w:numId="51">
    <w:abstractNumId w:val="1"/>
  </w:num>
  <w:num w:numId="52">
    <w:abstractNumId w:val="50"/>
  </w:num>
  <w:num w:numId="53">
    <w:abstractNumId w:val="63"/>
  </w:num>
  <w:num w:numId="54">
    <w:abstractNumId w:val="4"/>
  </w:num>
  <w:num w:numId="55">
    <w:abstractNumId w:val="58"/>
  </w:num>
  <w:num w:numId="56">
    <w:abstractNumId w:val="59"/>
  </w:num>
  <w:num w:numId="57">
    <w:abstractNumId w:val="61"/>
  </w:num>
  <w:num w:numId="58">
    <w:abstractNumId w:val="62"/>
  </w:num>
  <w:num w:numId="59">
    <w:abstractNumId w:val="8"/>
  </w:num>
  <w:num w:numId="60">
    <w:abstractNumId w:val="49"/>
  </w:num>
  <w:num w:numId="61">
    <w:abstractNumId w:val="60"/>
  </w:num>
  <w:num w:numId="62">
    <w:abstractNumId w:val="52"/>
  </w:num>
  <w:num w:numId="63">
    <w:abstractNumId w:val="64"/>
  </w:num>
  <w:num w:numId="64">
    <w:abstractNumId w:val="44"/>
  </w:num>
  <w:num w:numId="65">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687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3B71"/>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77930"/>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497"/>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5DA0"/>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6321"/>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475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06AD"/>
    <w:rsid w:val="0071313E"/>
    <w:rsid w:val="00714643"/>
    <w:rsid w:val="007159A9"/>
    <w:rsid w:val="00717788"/>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A2F"/>
    <w:rsid w:val="007C6ED2"/>
    <w:rsid w:val="007D1C5F"/>
    <w:rsid w:val="007D2063"/>
    <w:rsid w:val="007D3122"/>
    <w:rsid w:val="007D3436"/>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0901"/>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1CDE"/>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0D62"/>
    <w:rsid w:val="00A51D6A"/>
    <w:rsid w:val="00A521E0"/>
    <w:rsid w:val="00A53789"/>
    <w:rsid w:val="00A55CAD"/>
    <w:rsid w:val="00A55F35"/>
    <w:rsid w:val="00A60829"/>
    <w:rsid w:val="00A60964"/>
    <w:rsid w:val="00A61486"/>
    <w:rsid w:val="00A62BFD"/>
    <w:rsid w:val="00A636A0"/>
    <w:rsid w:val="00A65D06"/>
    <w:rsid w:val="00A65ECB"/>
    <w:rsid w:val="00A71B00"/>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1543"/>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246"/>
    <w:rsid w:val="00B95676"/>
    <w:rsid w:val="00B96053"/>
    <w:rsid w:val="00B96147"/>
    <w:rsid w:val="00B96A1F"/>
    <w:rsid w:val="00BA0755"/>
    <w:rsid w:val="00BA09E8"/>
    <w:rsid w:val="00BA0C7C"/>
    <w:rsid w:val="00BA1AD0"/>
    <w:rsid w:val="00BA7E2A"/>
    <w:rsid w:val="00BB20CE"/>
    <w:rsid w:val="00BB3459"/>
    <w:rsid w:val="00BB3BDE"/>
    <w:rsid w:val="00BB5204"/>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21B3"/>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17EC"/>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0C92"/>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87A35"/>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6615"/>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136060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3436</TotalTime>
  <Pages>39</Pages>
  <Words>9134</Words>
  <Characters>52066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1256</cp:revision>
  <cp:lastPrinted>2009-02-06T08:36:00Z</cp:lastPrinted>
  <dcterms:created xsi:type="dcterms:W3CDTF">2015-03-22T11:10:00Z</dcterms:created>
  <dcterms:modified xsi:type="dcterms:W3CDTF">2015-04-17T18:53:00Z</dcterms:modified>
</cp:coreProperties>
</file>