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9AF1" w14:textId="77777777" w:rsidR="00082480" w:rsidRDefault="00082480" w:rsidP="00082480">
      <w:pPr>
        <w:pStyle w:val="afffffffffffffffffffffffffff5"/>
        <w:rPr>
          <w:rFonts w:ascii="Verdana" w:hAnsi="Verdana"/>
          <w:color w:val="000000"/>
          <w:sz w:val="21"/>
          <w:szCs w:val="21"/>
        </w:rPr>
      </w:pPr>
      <w:r>
        <w:rPr>
          <w:rFonts w:ascii="Helvetica Neue" w:hAnsi="Helvetica Neue"/>
          <w:b/>
          <w:bCs w:val="0"/>
          <w:color w:val="222222"/>
          <w:sz w:val="21"/>
          <w:szCs w:val="21"/>
        </w:rPr>
        <w:t>Борисов, Владимир Николаевич.</w:t>
      </w:r>
      <w:r>
        <w:rPr>
          <w:rFonts w:ascii="Helvetica Neue" w:hAnsi="Helvetica Neue"/>
          <w:color w:val="222222"/>
          <w:sz w:val="21"/>
          <w:szCs w:val="21"/>
        </w:rPr>
        <w:br/>
        <w:t xml:space="preserve">Особенности формирования голографических структур в материалах с </w:t>
      </w:r>
      <w:proofErr w:type="gramStart"/>
      <w:r>
        <w:rPr>
          <w:rFonts w:ascii="Helvetica Neue" w:hAnsi="Helvetica Neue"/>
          <w:color w:val="222222"/>
          <w:sz w:val="21"/>
          <w:szCs w:val="21"/>
        </w:rPr>
        <w:t>массопереносом :</w:t>
      </w:r>
      <w:proofErr w:type="gramEnd"/>
      <w:r>
        <w:rPr>
          <w:rFonts w:ascii="Helvetica Neue" w:hAnsi="Helvetica Neue"/>
          <w:color w:val="222222"/>
          <w:sz w:val="21"/>
          <w:szCs w:val="21"/>
        </w:rPr>
        <w:t xml:space="preserve"> диссертация ... кандидата физико-математических наук : 01.04.05 / Борисов Владимир Николаевич; [Место защиты: ФГАОУ ВО «Национальный исследовательский университет ИТМО»]. - Санкт-Петербург, 2020. - 257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 14,5х20,5 см.</w:t>
      </w:r>
    </w:p>
    <w:p w14:paraId="758DF035" w14:textId="77777777" w:rsidR="00082480" w:rsidRDefault="00082480" w:rsidP="00082480">
      <w:pPr>
        <w:pStyle w:val="20"/>
        <w:spacing w:before="0" w:after="312"/>
        <w:rPr>
          <w:rFonts w:ascii="Arial" w:hAnsi="Arial" w:cs="Arial"/>
          <w:caps/>
          <w:color w:val="333333"/>
          <w:sz w:val="27"/>
          <w:szCs w:val="27"/>
        </w:rPr>
      </w:pPr>
    </w:p>
    <w:p w14:paraId="6145073B" w14:textId="77777777" w:rsidR="00082480" w:rsidRDefault="00082480" w:rsidP="000824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Борисов Владимир Николаевич</w:t>
      </w:r>
    </w:p>
    <w:p w14:paraId="30334484"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39D84CE0"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Synopsis</w:t>
      </w:r>
      <w:proofErr w:type="spellEnd"/>
    </w:p>
    <w:p w14:paraId="3A0A0DCF"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C08F46"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2C453870"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Годографические</w:t>
      </w:r>
      <w:proofErr w:type="spellEnd"/>
      <w:r>
        <w:rPr>
          <w:rFonts w:ascii="Arial" w:hAnsi="Arial" w:cs="Arial"/>
          <w:color w:val="333333"/>
          <w:sz w:val="21"/>
          <w:szCs w:val="21"/>
        </w:rPr>
        <w:t xml:space="preserve"> материалы с массопереносом</w:t>
      </w:r>
    </w:p>
    <w:p w14:paraId="7692E984"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характеристик голографических структур</w:t>
      </w:r>
    </w:p>
    <w:p w14:paraId="7D155C12"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Анализ динамики формирования голографических структур</w:t>
      </w:r>
    </w:p>
    <w:p w14:paraId="377A06C4"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Эффекты, обусловленные влиянием массопереноса</w:t>
      </w:r>
    </w:p>
    <w:p w14:paraId="5F625A27"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Комбинированный подход к спектральному исследованию объёмных голограмм</w:t>
      </w:r>
    </w:p>
    <w:p w14:paraId="5B2978E9"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параметры голограмм</w:t>
      </w:r>
    </w:p>
    <w:p w14:paraId="61106E51"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Используемые методики анализа голограмм</w:t>
      </w:r>
    </w:p>
    <w:p w14:paraId="4E64F3F0"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Используемые голографические среды</w:t>
      </w:r>
    </w:p>
    <w:p w14:paraId="11EF2837"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Проведение эксперимента</w:t>
      </w:r>
    </w:p>
    <w:p w14:paraId="1EE67A48"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Обработка результатов эксперимента</w:t>
      </w:r>
    </w:p>
    <w:p w14:paraId="0AEDEDC2"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 по первой главе</w:t>
      </w:r>
    </w:p>
    <w:p w14:paraId="64C6D788"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Модель </w:t>
      </w:r>
      <w:proofErr w:type="spellStart"/>
      <w:r>
        <w:rPr>
          <w:rFonts w:ascii="Arial" w:hAnsi="Arial" w:cs="Arial"/>
          <w:color w:val="333333"/>
          <w:sz w:val="21"/>
          <w:szCs w:val="21"/>
        </w:rPr>
        <w:t>фотополимеризации</w:t>
      </w:r>
      <w:proofErr w:type="spellEnd"/>
      <w:r>
        <w:rPr>
          <w:rFonts w:ascii="Arial" w:hAnsi="Arial" w:cs="Arial"/>
          <w:color w:val="333333"/>
          <w:sz w:val="21"/>
          <w:szCs w:val="21"/>
        </w:rPr>
        <w:t xml:space="preserve"> и нелинейной диффузии</w:t>
      </w:r>
    </w:p>
    <w:p w14:paraId="3B47751E"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Формулировка модели</w:t>
      </w:r>
    </w:p>
    <w:p w14:paraId="3F64CB47"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Сравнение с предыдущими моделями</w:t>
      </w:r>
    </w:p>
    <w:p w14:paraId="18D7324B"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Постановка эксперимента для определения корректности модели</w:t>
      </w:r>
    </w:p>
    <w:p w14:paraId="12B13660"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Обработка и обсуждение результатов эксперимента</w:t>
      </w:r>
    </w:p>
    <w:p w14:paraId="337FAD29"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 по второй главе</w:t>
      </w:r>
    </w:p>
    <w:p w14:paraId="4422BEC8"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Модель анизотропной усадки</w:t>
      </w:r>
    </w:p>
    <w:p w14:paraId="03FDE40A"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Общие положения</w:t>
      </w:r>
    </w:p>
    <w:p w14:paraId="3E21FDE5"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Формулировка теории</w:t>
      </w:r>
    </w:p>
    <w:p w14:paraId="3915FEC0"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эффекта направленной усадки на параметры голограмм</w:t>
      </w:r>
    </w:p>
    <w:p w14:paraId="1BDAED4F"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Эксперимент по определению направления усадки</w:t>
      </w:r>
    </w:p>
    <w:p w14:paraId="38CEB635"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Анализ результатов эксперимента</w:t>
      </w:r>
    </w:p>
    <w:p w14:paraId="6D30E62B"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 по третьей главе</w:t>
      </w:r>
    </w:p>
    <w:p w14:paraId="07FAF470"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180270F"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6C673107"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4DD0DDCA"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Словарь терминов</w:t>
      </w:r>
    </w:p>
    <w:p w14:paraId="60D97F26"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12EFBCCF"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иллюстративного материала</w:t>
      </w:r>
    </w:p>
    <w:p w14:paraId="122B092C"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(обязательное). Публикации по теме диссертации232</w:t>
      </w:r>
    </w:p>
    <w:p w14:paraId="180BAAC3"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12A2C326" w14:textId="77777777" w:rsidR="00082480" w:rsidRDefault="00082480" w:rsidP="000824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диссертации</w:t>
      </w:r>
    </w:p>
    <w:p w14:paraId="071EBB05" w14:textId="635EE025" w:rsidR="00E67B85" w:rsidRPr="00082480" w:rsidRDefault="00E67B85" w:rsidP="00082480"/>
    <w:sectPr w:rsidR="00E67B85" w:rsidRPr="000824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9912" w14:textId="77777777" w:rsidR="009E3457" w:rsidRDefault="009E3457">
      <w:pPr>
        <w:spacing w:after="0" w:line="240" w:lineRule="auto"/>
      </w:pPr>
      <w:r>
        <w:separator/>
      </w:r>
    </w:p>
  </w:endnote>
  <w:endnote w:type="continuationSeparator" w:id="0">
    <w:p w14:paraId="6ECFB31F" w14:textId="77777777" w:rsidR="009E3457" w:rsidRDefault="009E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12FE" w14:textId="77777777" w:rsidR="009E3457" w:rsidRDefault="009E3457"/>
    <w:p w14:paraId="7AB76832" w14:textId="77777777" w:rsidR="009E3457" w:rsidRDefault="009E3457"/>
    <w:p w14:paraId="692542C5" w14:textId="77777777" w:rsidR="009E3457" w:rsidRDefault="009E3457"/>
    <w:p w14:paraId="557F5C1A" w14:textId="77777777" w:rsidR="009E3457" w:rsidRDefault="009E3457"/>
    <w:p w14:paraId="11FD37CD" w14:textId="77777777" w:rsidR="009E3457" w:rsidRDefault="009E3457"/>
    <w:p w14:paraId="3A526B98" w14:textId="77777777" w:rsidR="009E3457" w:rsidRDefault="009E3457"/>
    <w:p w14:paraId="06F681EF" w14:textId="77777777" w:rsidR="009E3457" w:rsidRDefault="009E34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6766CF" wp14:editId="53DFBB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5D260" w14:textId="77777777" w:rsidR="009E3457" w:rsidRDefault="009E34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6766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E5D260" w14:textId="77777777" w:rsidR="009E3457" w:rsidRDefault="009E34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E36DE3" w14:textId="77777777" w:rsidR="009E3457" w:rsidRDefault="009E3457"/>
    <w:p w14:paraId="64FB82EA" w14:textId="77777777" w:rsidR="009E3457" w:rsidRDefault="009E3457"/>
    <w:p w14:paraId="1FDA48F7" w14:textId="77777777" w:rsidR="009E3457" w:rsidRDefault="009E34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37BF25" wp14:editId="7AACCA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C4BA" w14:textId="77777777" w:rsidR="009E3457" w:rsidRDefault="009E3457"/>
                          <w:p w14:paraId="39DDD655" w14:textId="77777777" w:rsidR="009E3457" w:rsidRDefault="009E34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37BF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4EC4BA" w14:textId="77777777" w:rsidR="009E3457" w:rsidRDefault="009E3457"/>
                    <w:p w14:paraId="39DDD655" w14:textId="77777777" w:rsidR="009E3457" w:rsidRDefault="009E34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2DEC2C" w14:textId="77777777" w:rsidR="009E3457" w:rsidRDefault="009E3457"/>
    <w:p w14:paraId="40CA0F8D" w14:textId="77777777" w:rsidR="009E3457" w:rsidRDefault="009E3457">
      <w:pPr>
        <w:rPr>
          <w:sz w:val="2"/>
          <w:szCs w:val="2"/>
        </w:rPr>
      </w:pPr>
    </w:p>
    <w:p w14:paraId="22C37D93" w14:textId="77777777" w:rsidR="009E3457" w:rsidRDefault="009E3457"/>
    <w:p w14:paraId="40B532B7" w14:textId="77777777" w:rsidR="009E3457" w:rsidRDefault="009E3457">
      <w:pPr>
        <w:spacing w:after="0" w:line="240" w:lineRule="auto"/>
      </w:pPr>
    </w:p>
  </w:footnote>
  <w:footnote w:type="continuationSeparator" w:id="0">
    <w:p w14:paraId="0B0CF450" w14:textId="77777777" w:rsidR="009E3457" w:rsidRDefault="009E3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457"/>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120452</TotalTime>
  <Pages>2</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2750</cp:revision>
  <cp:lastPrinted>2009-02-06T05:36:00Z</cp:lastPrinted>
  <dcterms:created xsi:type="dcterms:W3CDTF">2024-01-07T13:43:00Z</dcterms:created>
  <dcterms:modified xsi:type="dcterms:W3CDTF">2025-06-23T11:51:00Z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